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22" w:rsidRPr="005E78CD" w:rsidRDefault="006E5122" w:rsidP="00427BF5">
      <w:pPr>
        <w:spacing w:after="0" w:line="240" w:lineRule="auto"/>
        <w:jc w:val="center"/>
        <w:rPr>
          <w:rFonts w:ascii="Verdana" w:hAnsi="Verdana" w:cs="Verdana"/>
          <w:b/>
          <w:bCs/>
          <w:sz w:val="4"/>
          <w:szCs w:val="4"/>
        </w:rPr>
      </w:pPr>
    </w:p>
    <w:p w:rsidR="006E5122" w:rsidRPr="007C55D7" w:rsidRDefault="006E5122" w:rsidP="0019781B">
      <w:pPr>
        <w:pStyle w:val="BodyTextIndent2"/>
        <w:spacing w:line="360" w:lineRule="auto"/>
        <w:ind w:left="0" w:firstLine="0"/>
        <w:jc w:val="center"/>
        <w:rPr>
          <w:rFonts w:cs="Arial"/>
          <w:b/>
          <w:sz w:val="40"/>
          <w:szCs w:val="40"/>
        </w:rPr>
      </w:pPr>
      <w:r w:rsidRPr="007C55D7">
        <w:rPr>
          <w:rFonts w:cs="Arial"/>
          <w:b/>
          <w:sz w:val="40"/>
          <w:szCs w:val="40"/>
        </w:rPr>
        <w:t xml:space="preserve">PROVINCIAL ASSEMBLY OF THE </w:t>
      </w:r>
      <w:smartTag w:uri="urn:schemas-microsoft-com:office:smarttags" w:element="place">
        <w:r w:rsidRPr="007C55D7">
          <w:rPr>
            <w:rFonts w:cs="Arial"/>
            <w:b/>
            <w:sz w:val="40"/>
            <w:szCs w:val="40"/>
          </w:rPr>
          <w:t>PUNJAB</w:t>
        </w:r>
      </w:smartTag>
    </w:p>
    <w:p w:rsidR="006E5122" w:rsidRPr="007C55D7" w:rsidRDefault="006E5122" w:rsidP="0019781B">
      <w:pPr>
        <w:tabs>
          <w:tab w:val="left" w:pos="360"/>
        </w:tabs>
        <w:spacing w:after="0" w:line="36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7C55D7">
        <w:rPr>
          <w:rFonts w:ascii="Arial" w:hAnsi="Arial" w:cs="Arial"/>
          <w:b/>
          <w:sz w:val="28"/>
          <w:szCs w:val="28"/>
        </w:rPr>
        <w:t xml:space="preserve">Bill No. </w:t>
      </w:r>
      <w:r w:rsidR="00416876">
        <w:rPr>
          <w:rFonts w:ascii="Arial" w:hAnsi="Arial" w:cs="Arial"/>
          <w:b/>
          <w:sz w:val="28"/>
          <w:szCs w:val="28"/>
        </w:rPr>
        <w:t>3</w:t>
      </w:r>
      <w:r w:rsidRPr="007C55D7">
        <w:rPr>
          <w:rFonts w:ascii="Arial" w:hAnsi="Arial" w:cs="Arial"/>
          <w:b/>
          <w:sz w:val="28"/>
          <w:szCs w:val="28"/>
        </w:rPr>
        <w:t xml:space="preserve"> of 2016</w:t>
      </w:r>
    </w:p>
    <w:p w:rsidR="006E5122" w:rsidRPr="009F0921" w:rsidRDefault="006E5122" w:rsidP="0019781B">
      <w:pPr>
        <w:spacing w:after="0" w:line="360" w:lineRule="auto"/>
        <w:ind w:right="-223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F0921">
        <w:rPr>
          <w:rFonts w:ascii="Arial" w:hAnsi="Arial" w:cs="Arial"/>
          <w:b/>
          <w:bCs/>
          <w:iCs/>
          <w:sz w:val="24"/>
          <w:szCs w:val="24"/>
        </w:rPr>
        <w:t xml:space="preserve">THE </w:t>
      </w:r>
      <w:smartTag w:uri="urn:schemas-microsoft-com:office:smarttags" w:element="place">
        <w:r w:rsidRPr="009F0921">
          <w:rPr>
            <w:rFonts w:ascii="Arial" w:hAnsi="Arial" w:cs="Arial"/>
            <w:b/>
            <w:bCs/>
            <w:iCs/>
            <w:sz w:val="24"/>
            <w:szCs w:val="24"/>
          </w:rPr>
          <w:t>PUNJAB</w:t>
        </w:r>
      </w:smartTag>
      <w:r w:rsidRPr="009F0921">
        <w:rPr>
          <w:rFonts w:ascii="Arial" w:hAnsi="Arial" w:cs="Arial"/>
          <w:b/>
          <w:bCs/>
          <w:iCs/>
          <w:sz w:val="24"/>
          <w:szCs w:val="24"/>
        </w:rPr>
        <w:t xml:space="preserve"> FORENSIC SCIENCE AGENCY (AMENDMENT) BILL 201</w:t>
      </w:r>
      <w:r>
        <w:rPr>
          <w:rFonts w:ascii="Arial" w:hAnsi="Arial" w:cs="Arial"/>
          <w:b/>
          <w:bCs/>
          <w:iCs/>
          <w:sz w:val="24"/>
          <w:szCs w:val="24"/>
        </w:rPr>
        <w:t>5</w:t>
      </w:r>
    </w:p>
    <w:p w:rsidR="006E5122" w:rsidRPr="009F0921" w:rsidRDefault="006E5122" w:rsidP="0019781B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F0921">
        <w:rPr>
          <w:rFonts w:ascii="Arial" w:hAnsi="Arial" w:cs="Arial"/>
          <w:bCs/>
          <w:sz w:val="24"/>
          <w:szCs w:val="24"/>
        </w:rPr>
        <w:t>A</w:t>
      </w:r>
    </w:p>
    <w:p w:rsidR="006E5122" w:rsidRDefault="006E5122" w:rsidP="0019781B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F0921">
        <w:rPr>
          <w:rFonts w:ascii="Arial" w:hAnsi="Arial" w:cs="Arial"/>
          <w:bCs/>
          <w:sz w:val="24"/>
          <w:szCs w:val="24"/>
        </w:rPr>
        <w:t xml:space="preserve">Bill </w:t>
      </w:r>
    </w:p>
    <w:p w:rsidR="006E5122" w:rsidRPr="009F0921" w:rsidRDefault="006E5122" w:rsidP="0019781B">
      <w:pPr>
        <w:spacing w:before="120"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F0921">
        <w:rPr>
          <w:rFonts w:ascii="Arial" w:hAnsi="Arial" w:cs="Arial"/>
          <w:i/>
          <w:sz w:val="24"/>
          <w:szCs w:val="24"/>
        </w:rPr>
        <w:t>to amend the Punjab Forensic Science Agency Act, 2007.</w:t>
      </w:r>
    </w:p>
    <w:p w:rsidR="006E5122" w:rsidRPr="009F0921" w:rsidRDefault="006E5122" w:rsidP="001978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 xml:space="preserve">It is necessary to amend the </w:t>
      </w:r>
      <w:r w:rsidRPr="009F0921">
        <w:rPr>
          <w:rFonts w:ascii="Arial" w:hAnsi="Arial" w:cs="Arial"/>
          <w:iCs/>
          <w:sz w:val="24"/>
          <w:szCs w:val="24"/>
        </w:rPr>
        <w:t xml:space="preserve">Punjab Forensic Science Agency Act, 2007 (XIII of 2007) </w:t>
      </w:r>
      <w:r w:rsidRPr="009F0921">
        <w:rPr>
          <w:rFonts w:ascii="Arial" w:hAnsi="Arial" w:cs="Arial"/>
          <w:sz w:val="24"/>
          <w:szCs w:val="24"/>
        </w:rPr>
        <w:t>for purposes of empowering the Government to extend the term of the Director General if special circumstances so require.</w:t>
      </w:r>
    </w:p>
    <w:p w:rsidR="006E5122" w:rsidRPr="009F0921" w:rsidRDefault="006E5122" w:rsidP="001978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 xml:space="preserve">Be it enacted by Provincial Assembly of the </w:t>
      </w:r>
      <w:smartTag w:uri="urn:schemas-microsoft-com:office:smarttags" w:element="City">
        <w:r w:rsidRPr="009F0921">
          <w:rPr>
            <w:rFonts w:ascii="Arial" w:hAnsi="Arial" w:cs="Arial"/>
            <w:sz w:val="24"/>
            <w:szCs w:val="24"/>
          </w:rPr>
          <w:t>Punjab</w:t>
        </w:r>
      </w:smartTag>
      <w:r w:rsidRPr="009F0921">
        <w:rPr>
          <w:rFonts w:ascii="Arial" w:hAnsi="Arial" w:cs="Arial"/>
          <w:sz w:val="24"/>
          <w:szCs w:val="24"/>
        </w:rPr>
        <w:t xml:space="preserve"> as follows:</w:t>
      </w:r>
    </w:p>
    <w:p w:rsidR="006E5122" w:rsidRPr="009F0921" w:rsidRDefault="006E5122" w:rsidP="009F092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5122" w:rsidRPr="009F0921" w:rsidRDefault="006E5122" w:rsidP="009F09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b/>
          <w:sz w:val="24"/>
          <w:szCs w:val="24"/>
        </w:rPr>
        <w:t>1.</w:t>
      </w:r>
      <w:r w:rsidRPr="009F0921">
        <w:rPr>
          <w:rFonts w:ascii="Arial" w:hAnsi="Arial" w:cs="Arial"/>
          <w:b/>
          <w:sz w:val="24"/>
          <w:szCs w:val="24"/>
        </w:rPr>
        <w:tab/>
      </w:r>
      <w:bookmarkStart w:id="0" w:name="a1"/>
      <w:bookmarkEnd w:id="0"/>
      <w:r w:rsidRPr="009F0921">
        <w:rPr>
          <w:rFonts w:ascii="Arial" w:hAnsi="Arial" w:cs="Arial"/>
          <w:b/>
          <w:sz w:val="24"/>
          <w:szCs w:val="24"/>
        </w:rPr>
        <w:t>Short title and commencement</w:t>
      </w:r>
      <w:r w:rsidRPr="009F0921">
        <w:rPr>
          <w:rFonts w:ascii="Arial" w:hAnsi="Arial" w:cs="Arial"/>
          <w:sz w:val="24"/>
          <w:szCs w:val="24"/>
        </w:rPr>
        <w:t>.– (1)</w:t>
      </w:r>
      <w:r w:rsidRPr="009F0921">
        <w:rPr>
          <w:rFonts w:ascii="Arial" w:hAnsi="Arial" w:cs="Arial"/>
          <w:b/>
          <w:sz w:val="24"/>
          <w:szCs w:val="24"/>
        </w:rPr>
        <w:t xml:space="preserve"> </w:t>
      </w:r>
      <w:r w:rsidRPr="009F0921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Act</w:t>
      </w:r>
      <w:r w:rsidRPr="009F0921">
        <w:rPr>
          <w:rFonts w:ascii="Arial" w:hAnsi="Arial" w:cs="Arial"/>
          <w:sz w:val="24"/>
          <w:szCs w:val="24"/>
        </w:rPr>
        <w:t xml:space="preserve"> may be cited as the </w:t>
      </w:r>
      <w:r w:rsidRPr="009F0921">
        <w:rPr>
          <w:rFonts w:ascii="Arial" w:hAnsi="Arial" w:cs="Arial"/>
          <w:iCs/>
          <w:sz w:val="24"/>
          <w:szCs w:val="24"/>
        </w:rPr>
        <w:t xml:space="preserve">Punjab Forensic Science Agency (Amendment) </w:t>
      </w:r>
      <w:r>
        <w:rPr>
          <w:rFonts w:ascii="Arial" w:hAnsi="Arial" w:cs="Arial"/>
          <w:iCs/>
          <w:sz w:val="24"/>
          <w:szCs w:val="24"/>
        </w:rPr>
        <w:t>Act</w:t>
      </w:r>
      <w:r w:rsidRPr="009F0921">
        <w:rPr>
          <w:rFonts w:ascii="Arial" w:hAnsi="Arial" w:cs="Arial"/>
          <w:iCs/>
          <w:sz w:val="24"/>
          <w:szCs w:val="24"/>
        </w:rPr>
        <w:t xml:space="preserve"> </w:t>
      </w:r>
      <w:r w:rsidRPr="009F0921">
        <w:rPr>
          <w:rFonts w:ascii="Arial" w:hAnsi="Arial" w:cs="Arial"/>
          <w:sz w:val="24"/>
          <w:szCs w:val="24"/>
        </w:rPr>
        <w:t xml:space="preserve">2015. </w:t>
      </w:r>
    </w:p>
    <w:p w:rsidR="006E5122" w:rsidRPr="009F0921" w:rsidRDefault="006E5122" w:rsidP="009F092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F0921">
        <w:rPr>
          <w:rFonts w:ascii="Arial" w:hAnsi="Arial" w:cs="Arial"/>
          <w:sz w:val="24"/>
          <w:szCs w:val="24"/>
        </w:rPr>
        <w:t>(2)</w:t>
      </w:r>
      <w:r w:rsidRPr="009F0921">
        <w:rPr>
          <w:rFonts w:ascii="Arial" w:hAnsi="Arial" w:cs="Arial"/>
          <w:sz w:val="24"/>
          <w:szCs w:val="24"/>
        </w:rPr>
        <w:tab/>
        <w:t>It shall come into force at once.</w:t>
      </w:r>
    </w:p>
    <w:p w:rsidR="006E5122" w:rsidRPr="009F0921" w:rsidRDefault="006E5122" w:rsidP="009F092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E5122" w:rsidRPr="009F0921" w:rsidRDefault="006E5122" w:rsidP="009F0921">
      <w:pPr>
        <w:spacing w:after="0"/>
        <w:jc w:val="both"/>
        <w:rPr>
          <w:rFonts w:ascii="Arial" w:hAnsi="Arial" w:cs="Arial"/>
          <w:iCs/>
          <w:sz w:val="24"/>
          <w:szCs w:val="24"/>
        </w:rPr>
      </w:pPr>
      <w:r w:rsidRPr="009F0921">
        <w:rPr>
          <w:rFonts w:ascii="Arial" w:hAnsi="Arial" w:cs="Arial"/>
          <w:b/>
          <w:sz w:val="24"/>
          <w:szCs w:val="24"/>
        </w:rPr>
        <w:t>2.</w:t>
      </w:r>
      <w:r w:rsidRPr="009F0921">
        <w:rPr>
          <w:rFonts w:ascii="Arial" w:hAnsi="Arial" w:cs="Arial"/>
          <w:b/>
          <w:sz w:val="24"/>
          <w:szCs w:val="24"/>
        </w:rPr>
        <w:tab/>
      </w:r>
      <w:bookmarkStart w:id="1" w:name="a2"/>
      <w:bookmarkEnd w:id="1"/>
      <w:r w:rsidRPr="009F0921">
        <w:rPr>
          <w:rFonts w:ascii="Arial" w:hAnsi="Arial" w:cs="Arial"/>
          <w:b/>
          <w:sz w:val="24"/>
          <w:szCs w:val="24"/>
        </w:rPr>
        <w:t>Amendment in section 7 of Act XIII of 2007</w:t>
      </w:r>
      <w:r w:rsidRPr="009F0921">
        <w:rPr>
          <w:rFonts w:ascii="Arial" w:hAnsi="Arial" w:cs="Arial"/>
          <w:sz w:val="24"/>
          <w:szCs w:val="24"/>
        </w:rPr>
        <w:t>.–</w:t>
      </w:r>
      <w:r w:rsidRPr="009F0921">
        <w:rPr>
          <w:rFonts w:ascii="Arial" w:hAnsi="Arial" w:cs="Arial"/>
          <w:b/>
          <w:sz w:val="24"/>
          <w:szCs w:val="24"/>
        </w:rPr>
        <w:t xml:space="preserve"> </w:t>
      </w:r>
      <w:r w:rsidRPr="009F0921">
        <w:rPr>
          <w:rFonts w:ascii="Arial" w:hAnsi="Arial" w:cs="Arial"/>
          <w:sz w:val="24"/>
          <w:szCs w:val="24"/>
        </w:rPr>
        <w:t xml:space="preserve">In the </w:t>
      </w:r>
      <w:r w:rsidRPr="009F0921">
        <w:rPr>
          <w:rFonts w:ascii="Arial" w:hAnsi="Arial" w:cs="Arial"/>
          <w:iCs/>
          <w:sz w:val="24"/>
          <w:szCs w:val="24"/>
        </w:rPr>
        <w:t>Punjab</w:t>
      </w:r>
      <w:r w:rsidRPr="009F0921">
        <w:rPr>
          <w:rFonts w:ascii="Arial" w:hAnsi="Arial" w:cs="Arial"/>
          <w:i/>
          <w:sz w:val="24"/>
          <w:szCs w:val="24"/>
        </w:rPr>
        <w:t xml:space="preserve"> </w:t>
      </w:r>
      <w:r w:rsidRPr="009F0921">
        <w:rPr>
          <w:rFonts w:ascii="Arial" w:hAnsi="Arial" w:cs="Arial"/>
          <w:iCs/>
          <w:sz w:val="24"/>
          <w:szCs w:val="24"/>
        </w:rPr>
        <w:t>Forensic Science Agency Act, 2007 (XIII of 2007), in section 7, for subsection (3), the following shall be substituted:</w:t>
      </w:r>
    </w:p>
    <w:p w:rsidR="006E5122" w:rsidRDefault="006E5122" w:rsidP="009F0921">
      <w:pPr>
        <w:spacing w:after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9F0921">
        <w:rPr>
          <w:rFonts w:ascii="Arial" w:hAnsi="Arial" w:cs="Arial"/>
          <w:iCs/>
          <w:sz w:val="24"/>
          <w:szCs w:val="24"/>
        </w:rPr>
        <w:t>“(3)</w:t>
      </w:r>
      <w:r w:rsidRPr="009F0921">
        <w:rPr>
          <w:rFonts w:ascii="Arial" w:hAnsi="Arial" w:cs="Arial"/>
          <w:iCs/>
          <w:sz w:val="24"/>
          <w:szCs w:val="24"/>
        </w:rPr>
        <w:tab/>
        <w:t>The Director General shall hold office for a term of five years but the Government may, in special circumstances, extend the term of office of the Director General for such period as it may determine.”</w:t>
      </w:r>
      <w:r>
        <w:rPr>
          <w:rFonts w:ascii="Arial" w:hAnsi="Arial" w:cs="Arial"/>
          <w:iCs/>
          <w:sz w:val="24"/>
          <w:szCs w:val="24"/>
        </w:rPr>
        <w:t>.</w:t>
      </w:r>
    </w:p>
    <w:p w:rsidR="006E5122" w:rsidRDefault="006E5122" w:rsidP="009F0921">
      <w:pPr>
        <w:spacing w:after="0" w:line="240" w:lineRule="auto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6E5122" w:rsidRPr="00D854ED" w:rsidRDefault="006E5122" w:rsidP="002C78DC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spacing w:val="-2"/>
          <w:sz w:val="24"/>
          <w:szCs w:val="24"/>
        </w:rPr>
        <w:t>3</w:t>
      </w:r>
      <w:r w:rsidRPr="00D24967">
        <w:rPr>
          <w:rFonts w:ascii="Arial" w:hAnsi="Arial" w:cs="Arial"/>
          <w:b/>
          <w:spacing w:val="-2"/>
          <w:sz w:val="24"/>
          <w:szCs w:val="24"/>
        </w:rPr>
        <w:t>.</w:t>
      </w:r>
      <w:r w:rsidRPr="00D24967">
        <w:rPr>
          <w:rFonts w:ascii="Arial" w:hAnsi="Arial" w:cs="Arial"/>
          <w:b/>
          <w:spacing w:val="-2"/>
          <w:sz w:val="24"/>
          <w:szCs w:val="24"/>
        </w:rPr>
        <w:tab/>
        <w:t>Repeal.–</w:t>
      </w:r>
      <w:r w:rsidRPr="00D24967">
        <w:rPr>
          <w:rFonts w:ascii="Arial" w:hAnsi="Arial" w:cs="Arial"/>
          <w:color w:val="000000"/>
          <w:sz w:val="24"/>
          <w:szCs w:val="24"/>
        </w:rPr>
        <w:t xml:space="preserve"> The </w:t>
      </w:r>
      <w:r w:rsidRPr="009F0921">
        <w:rPr>
          <w:rFonts w:ascii="Arial" w:hAnsi="Arial" w:cs="Arial"/>
          <w:iCs/>
          <w:sz w:val="24"/>
          <w:szCs w:val="24"/>
        </w:rPr>
        <w:t>Punjab Forensic Science Agency (Amendment)</w:t>
      </w:r>
      <w:r w:rsidRPr="00D24967">
        <w:rPr>
          <w:rFonts w:ascii="Arial" w:hAnsi="Arial" w:cs="Arial"/>
          <w:sz w:val="24"/>
          <w:szCs w:val="24"/>
        </w:rPr>
        <w:t xml:space="preserve"> Ordinance</w:t>
      </w:r>
      <w:r>
        <w:rPr>
          <w:rFonts w:ascii="Arial" w:hAnsi="Arial" w:cs="Arial"/>
          <w:sz w:val="24"/>
          <w:szCs w:val="24"/>
        </w:rPr>
        <w:t>,</w:t>
      </w:r>
      <w:r w:rsidRPr="00D24967">
        <w:rPr>
          <w:rFonts w:ascii="Arial" w:hAnsi="Arial" w:cs="Arial"/>
          <w:sz w:val="24"/>
          <w:szCs w:val="24"/>
        </w:rPr>
        <w:t xml:space="preserve"> 2015</w:t>
      </w:r>
      <w:r w:rsidRPr="00D24967">
        <w:rPr>
          <w:rFonts w:ascii="Arial" w:hAnsi="Arial" w:cs="Arial"/>
          <w:color w:val="000000"/>
          <w:sz w:val="24"/>
          <w:szCs w:val="24"/>
        </w:rPr>
        <w:t xml:space="preserve"> (XX</w:t>
      </w:r>
      <w:r>
        <w:rPr>
          <w:rFonts w:ascii="Arial" w:hAnsi="Arial" w:cs="Arial"/>
          <w:color w:val="000000"/>
          <w:sz w:val="24"/>
          <w:szCs w:val="24"/>
        </w:rPr>
        <w:t>XV</w:t>
      </w:r>
      <w:r w:rsidRPr="00D24967">
        <w:rPr>
          <w:rFonts w:ascii="Arial" w:hAnsi="Arial" w:cs="Arial"/>
          <w:color w:val="000000"/>
          <w:sz w:val="24"/>
          <w:szCs w:val="24"/>
        </w:rPr>
        <w:t xml:space="preserve"> of 2015)</w:t>
      </w:r>
      <w:r w:rsidRPr="00D854ED">
        <w:rPr>
          <w:rFonts w:ascii="Arial" w:hAnsi="Arial"/>
          <w:color w:val="000000"/>
          <w:sz w:val="24"/>
          <w:szCs w:val="24"/>
        </w:rPr>
        <w:t xml:space="preserve"> is </w:t>
      </w:r>
      <w:r w:rsidRPr="00D854ED">
        <w:rPr>
          <w:rFonts w:ascii="Arial" w:hAnsi="Arial"/>
          <w:color w:val="000000"/>
          <w:sz w:val="24"/>
          <w:szCs w:val="24"/>
          <w:lang w:eastAsia="en-GB"/>
        </w:rPr>
        <w:t>hereby repealed.</w:t>
      </w:r>
    </w:p>
    <w:p w:rsidR="006E5122" w:rsidRPr="00D24967" w:rsidRDefault="006E5122" w:rsidP="009F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22" w:rsidRPr="00D24967" w:rsidRDefault="006E5122" w:rsidP="009F0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122" w:rsidRPr="00D24967" w:rsidRDefault="006E5122" w:rsidP="009F0921">
      <w:pPr>
        <w:tabs>
          <w:tab w:val="center" w:pos="715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E5122" w:rsidRPr="00D24967" w:rsidRDefault="006E5122" w:rsidP="009F0921">
      <w:pPr>
        <w:tabs>
          <w:tab w:val="center" w:pos="672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4967">
        <w:rPr>
          <w:rFonts w:ascii="Arial" w:hAnsi="Arial" w:cs="Arial"/>
          <w:b/>
          <w:bCs/>
          <w:sz w:val="24"/>
          <w:szCs w:val="24"/>
        </w:rPr>
        <w:tab/>
        <w:t xml:space="preserve">MINISTER </w:t>
      </w:r>
      <w:proofErr w:type="spellStart"/>
      <w:r w:rsidRPr="00D24967">
        <w:rPr>
          <w:rFonts w:ascii="Arial" w:hAnsi="Arial" w:cs="Arial"/>
          <w:b/>
          <w:bCs/>
          <w:sz w:val="24"/>
          <w:szCs w:val="24"/>
        </w:rPr>
        <w:t>INCHARGE</w:t>
      </w:r>
      <w:proofErr w:type="spellEnd"/>
    </w:p>
    <w:p w:rsidR="006E5122" w:rsidRPr="00D24967" w:rsidRDefault="006E5122" w:rsidP="009F0921">
      <w:pPr>
        <w:tabs>
          <w:tab w:val="center" w:pos="6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22" w:rsidRPr="00D24967" w:rsidRDefault="006E5122" w:rsidP="009F0921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r w:rsidRPr="00D24967">
          <w:rPr>
            <w:rFonts w:ascii="Arial" w:hAnsi="Arial" w:cs="Arial"/>
            <w:b/>
            <w:sz w:val="24"/>
            <w:szCs w:val="24"/>
          </w:rPr>
          <w:t>Lahore</w:t>
        </w:r>
      </w:smartTag>
      <w:r w:rsidRPr="00D24967">
        <w:rPr>
          <w:rFonts w:ascii="Arial" w:hAnsi="Arial" w:cs="Arial"/>
          <w:b/>
          <w:sz w:val="24"/>
          <w:szCs w:val="24"/>
        </w:rPr>
        <w:t>:</w:t>
      </w:r>
      <w:r w:rsidRPr="00D24967">
        <w:rPr>
          <w:rFonts w:ascii="Arial" w:hAnsi="Arial" w:cs="Arial"/>
          <w:b/>
          <w:sz w:val="24"/>
          <w:szCs w:val="24"/>
        </w:rPr>
        <w:tab/>
        <w:t xml:space="preserve">RAI </w:t>
      </w:r>
      <w:r w:rsidRPr="00D24967">
        <w:rPr>
          <w:rFonts w:ascii="Arial" w:hAnsi="Arial" w:cs="Arial"/>
          <w:b/>
          <w:bCs/>
          <w:sz w:val="24"/>
          <w:szCs w:val="24"/>
        </w:rPr>
        <w:t>MUMTAZ HUSSAIN BABAR</w:t>
      </w:r>
    </w:p>
    <w:p w:rsidR="000A6D86" w:rsidRPr="00D24967" w:rsidRDefault="000A6D86" w:rsidP="000A6D86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9B116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February </w:t>
      </w:r>
      <w:r w:rsidRPr="00D24967">
        <w:rPr>
          <w:rFonts w:ascii="Arial" w:hAnsi="Arial" w:cs="Arial"/>
          <w:b/>
          <w:sz w:val="24"/>
          <w:szCs w:val="24"/>
        </w:rPr>
        <w:t>2016</w:t>
      </w:r>
      <w:r w:rsidRPr="00D24967">
        <w:rPr>
          <w:rFonts w:ascii="Arial" w:hAnsi="Arial" w:cs="Arial"/>
          <w:b/>
          <w:sz w:val="24"/>
          <w:szCs w:val="24"/>
        </w:rPr>
        <w:tab/>
        <w:t>Secretary</w:t>
      </w:r>
    </w:p>
    <w:p w:rsidR="006E5122" w:rsidRPr="009F0921" w:rsidRDefault="006E5122" w:rsidP="000A6D86">
      <w:pPr>
        <w:pBdr>
          <w:top w:val="single" w:sz="4" w:space="1" w:color="auto"/>
        </w:pBdr>
        <w:tabs>
          <w:tab w:val="center" w:pos="657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2" w:name="_GoBack"/>
      <w:bookmarkEnd w:id="2"/>
    </w:p>
    <w:sectPr w:rsidR="006E5122" w:rsidRPr="009F0921" w:rsidSect="0019781B">
      <w:pgSz w:w="11909" w:h="16834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933"/>
    <w:multiLevelType w:val="hybridMultilevel"/>
    <w:tmpl w:val="844E11EE"/>
    <w:lvl w:ilvl="0" w:tplc="3C6ED940">
      <w:start w:val="1"/>
      <w:numFmt w:val="lowerLetter"/>
      <w:lvlText w:val="(%1)"/>
      <w:lvlJc w:val="left"/>
      <w:pPr>
        <w:ind w:left="3600" w:hanging="720"/>
      </w:pPr>
      <w:rPr>
        <w:rFonts w:cs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1A38061F"/>
    <w:multiLevelType w:val="hybridMultilevel"/>
    <w:tmpl w:val="E4924580"/>
    <w:lvl w:ilvl="0" w:tplc="040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2">
    <w:nsid w:val="259B5968"/>
    <w:multiLevelType w:val="hybridMultilevel"/>
    <w:tmpl w:val="5C78E0EA"/>
    <w:lvl w:ilvl="0" w:tplc="14E84C2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282F14"/>
    <w:multiLevelType w:val="hybridMultilevel"/>
    <w:tmpl w:val="390AB086"/>
    <w:lvl w:ilvl="0" w:tplc="C45ECE9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6F763FE4"/>
    <w:multiLevelType w:val="hybridMultilevel"/>
    <w:tmpl w:val="F030039C"/>
    <w:lvl w:ilvl="0" w:tplc="E1EE19F0">
      <w:start w:val="1"/>
      <w:numFmt w:val="decimal"/>
      <w:lvlText w:val="%1."/>
      <w:lvlJc w:val="left"/>
      <w:pPr>
        <w:ind w:left="3600" w:hanging="360"/>
      </w:pPr>
      <w:rPr>
        <w:rFonts w:ascii="Verdana" w:hAnsi="Verdana" w:cs="Verdan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75F046F0"/>
    <w:multiLevelType w:val="hybridMultilevel"/>
    <w:tmpl w:val="DA30DB6A"/>
    <w:lvl w:ilvl="0" w:tplc="8B20F5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3F4"/>
    <w:rsid w:val="00012496"/>
    <w:rsid w:val="00015E8C"/>
    <w:rsid w:val="00025C2F"/>
    <w:rsid w:val="00030526"/>
    <w:rsid w:val="00056486"/>
    <w:rsid w:val="00083908"/>
    <w:rsid w:val="000A6D86"/>
    <w:rsid w:val="000C5A8C"/>
    <w:rsid w:val="000C6D3A"/>
    <w:rsid w:val="000E410B"/>
    <w:rsid w:val="000F1E80"/>
    <w:rsid w:val="0010515C"/>
    <w:rsid w:val="001133FD"/>
    <w:rsid w:val="00137C1D"/>
    <w:rsid w:val="00144259"/>
    <w:rsid w:val="00145F94"/>
    <w:rsid w:val="00167E41"/>
    <w:rsid w:val="0019781B"/>
    <w:rsid w:val="001A3C33"/>
    <w:rsid w:val="001B23C6"/>
    <w:rsid w:val="001C6B9E"/>
    <w:rsid w:val="001E7DAA"/>
    <w:rsid w:val="001F1452"/>
    <w:rsid w:val="001F1DCC"/>
    <w:rsid w:val="001F2C34"/>
    <w:rsid w:val="00213DC6"/>
    <w:rsid w:val="00217775"/>
    <w:rsid w:val="00221397"/>
    <w:rsid w:val="00242336"/>
    <w:rsid w:val="002918F0"/>
    <w:rsid w:val="002939BA"/>
    <w:rsid w:val="002C0BBC"/>
    <w:rsid w:val="002C6BC7"/>
    <w:rsid w:val="002C78DC"/>
    <w:rsid w:val="002D46C3"/>
    <w:rsid w:val="002D5207"/>
    <w:rsid w:val="002E09AD"/>
    <w:rsid w:val="002F7DF0"/>
    <w:rsid w:val="003134BE"/>
    <w:rsid w:val="003325C2"/>
    <w:rsid w:val="00333676"/>
    <w:rsid w:val="003479CA"/>
    <w:rsid w:val="00357C8A"/>
    <w:rsid w:val="00363B61"/>
    <w:rsid w:val="003769A0"/>
    <w:rsid w:val="0039405F"/>
    <w:rsid w:val="003A591D"/>
    <w:rsid w:val="003C6A82"/>
    <w:rsid w:val="003D45F4"/>
    <w:rsid w:val="003D6E30"/>
    <w:rsid w:val="0041230D"/>
    <w:rsid w:val="00412D49"/>
    <w:rsid w:val="00413E3A"/>
    <w:rsid w:val="00416876"/>
    <w:rsid w:val="00427BF5"/>
    <w:rsid w:val="00440507"/>
    <w:rsid w:val="0045047B"/>
    <w:rsid w:val="004610FD"/>
    <w:rsid w:val="00471B2E"/>
    <w:rsid w:val="004A15E2"/>
    <w:rsid w:val="004A382C"/>
    <w:rsid w:val="004D5C21"/>
    <w:rsid w:val="004E1FEB"/>
    <w:rsid w:val="00501771"/>
    <w:rsid w:val="005029F9"/>
    <w:rsid w:val="00512B86"/>
    <w:rsid w:val="00531DBE"/>
    <w:rsid w:val="00533072"/>
    <w:rsid w:val="0053521C"/>
    <w:rsid w:val="005451FD"/>
    <w:rsid w:val="00551D39"/>
    <w:rsid w:val="005547E7"/>
    <w:rsid w:val="00581015"/>
    <w:rsid w:val="00593B64"/>
    <w:rsid w:val="005B71A4"/>
    <w:rsid w:val="005E1782"/>
    <w:rsid w:val="005E38F3"/>
    <w:rsid w:val="005E78CD"/>
    <w:rsid w:val="005F0766"/>
    <w:rsid w:val="005F378C"/>
    <w:rsid w:val="00601AD1"/>
    <w:rsid w:val="006273D2"/>
    <w:rsid w:val="00683DDE"/>
    <w:rsid w:val="006B095E"/>
    <w:rsid w:val="006B175A"/>
    <w:rsid w:val="006C7D1E"/>
    <w:rsid w:val="006E5122"/>
    <w:rsid w:val="006E52B4"/>
    <w:rsid w:val="006F11F8"/>
    <w:rsid w:val="00703230"/>
    <w:rsid w:val="00704128"/>
    <w:rsid w:val="00711095"/>
    <w:rsid w:val="00714D8F"/>
    <w:rsid w:val="007240A2"/>
    <w:rsid w:val="00731E34"/>
    <w:rsid w:val="00743F52"/>
    <w:rsid w:val="00744DCB"/>
    <w:rsid w:val="007511C9"/>
    <w:rsid w:val="00786602"/>
    <w:rsid w:val="007C4A1E"/>
    <w:rsid w:val="007C55D7"/>
    <w:rsid w:val="007D2939"/>
    <w:rsid w:val="007D7F9E"/>
    <w:rsid w:val="007F29D0"/>
    <w:rsid w:val="007F4F82"/>
    <w:rsid w:val="00807DCA"/>
    <w:rsid w:val="00813C20"/>
    <w:rsid w:val="00834555"/>
    <w:rsid w:val="008377FC"/>
    <w:rsid w:val="008509F8"/>
    <w:rsid w:val="00854024"/>
    <w:rsid w:val="0086048E"/>
    <w:rsid w:val="00885CE5"/>
    <w:rsid w:val="008B1D83"/>
    <w:rsid w:val="008D169E"/>
    <w:rsid w:val="008E5533"/>
    <w:rsid w:val="00933662"/>
    <w:rsid w:val="00936338"/>
    <w:rsid w:val="00942570"/>
    <w:rsid w:val="009559E2"/>
    <w:rsid w:val="0096466F"/>
    <w:rsid w:val="00964CF9"/>
    <w:rsid w:val="0097063D"/>
    <w:rsid w:val="0097381C"/>
    <w:rsid w:val="009813D9"/>
    <w:rsid w:val="009B585C"/>
    <w:rsid w:val="009B69BA"/>
    <w:rsid w:val="009C15A6"/>
    <w:rsid w:val="009C5900"/>
    <w:rsid w:val="009D71FD"/>
    <w:rsid w:val="009E598B"/>
    <w:rsid w:val="009F0921"/>
    <w:rsid w:val="00A143F4"/>
    <w:rsid w:val="00A30326"/>
    <w:rsid w:val="00A3212B"/>
    <w:rsid w:val="00A40BEE"/>
    <w:rsid w:val="00A443CA"/>
    <w:rsid w:val="00A526CC"/>
    <w:rsid w:val="00A57556"/>
    <w:rsid w:val="00A601C3"/>
    <w:rsid w:val="00A707DF"/>
    <w:rsid w:val="00A74E9D"/>
    <w:rsid w:val="00A81CD3"/>
    <w:rsid w:val="00A90D77"/>
    <w:rsid w:val="00AE0A6F"/>
    <w:rsid w:val="00AE289E"/>
    <w:rsid w:val="00AE5117"/>
    <w:rsid w:val="00AF2839"/>
    <w:rsid w:val="00B0439E"/>
    <w:rsid w:val="00B10248"/>
    <w:rsid w:val="00B40F84"/>
    <w:rsid w:val="00B50C14"/>
    <w:rsid w:val="00B70799"/>
    <w:rsid w:val="00B92F4E"/>
    <w:rsid w:val="00BB2653"/>
    <w:rsid w:val="00BB395D"/>
    <w:rsid w:val="00BC0CA6"/>
    <w:rsid w:val="00BD3FB3"/>
    <w:rsid w:val="00BF1BC9"/>
    <w:rsid w:val="00BF6C50"/>
    <w:rsid w:val="00C039F8"/>
    <w:rsid w:val="00C15A13"/>
    <w:rsid w:val="00C44AA5"/>
    <w:rsid w:val="00C57E7F"/>
    <w:rsid w:val="00C66264"/>
    <w:rsid w:val="00C86670"/>
    <w:rsid w:val="00C954E4"/>
    <w:rsid w:val="00C9661D"/>
    <w:rsid w:val="00CB085C"/>
    <w:rsid w:val="00D176D9"/>
    <w:rsid w:val="00D24967"/>
    <w:rsid w:val="00D27986"/>
    <w:rsid w:val="00D30A81"/>
    <w:rsid w:val="00D854ED"/>
    <w:rsid w:val="00D9013E"/>
    <w:rsid w:val="00D92908"/>
    <w:rsid w:val="00DA18AD"/>
    <w:rsid w:val="00DA1E0C"/>
    <w:rsid w:val="00DA6F0F"/>
    <w:rsid w:val="00DC2D86"/>
    <w:rsid w:val="00DD5600"/>
    <w:rsid w:val="00E05A2C"/>
    <w:rsid w:val="00E10287"/>
    <w:rsid w:val="00E167D2"/>
    <w:rsid w:val="00E17E09"/>
    <w:rsid w:val="00E20351"/>
    <w:rsid w:val="00E21E75"/>
    <w:rsid w:val="00E44021"/>
    <w:rsid w:val="00E622FD"/>
    <w:rsid w:val="00EA0CD6"/>
    <w:rsid w:val="00EB5C87"/>
    <w:rsid w:val="00EF35AA"/>
    <w:rsid w:val="00EF47B6"/>
    <w:rsid w:val="00F06BC1"/>
    <w:rsid w:val="00F51C05"/>
    <w:rsid w:val="00F74175"/>
    <w:rsid w:val="00F90826"/>
    <w:rsid w:val="00FA6A32"/>
    <w:rsid w:val="00FA7AA1"/>
    <w:rsid w:val="00FD2803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6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3662"/>
    <w:pPr>
      <w:ind w:left="720"/>
      <w:contextualSpacing/>
    </w:pPr>
  </w:style>
  <w:style w:type="table" w:styleId="TableGrid">
    <w:name w:val="Table Grid"/>
    <w:basedOn w:val="TableNormal"/>
    <w:uiPriority w:val="99"/>
    <w:rsid w:val="00EF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A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6C7D1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B095E"/>
    <w:pPr>
      <w:spacing w:after="0" w:line="240" w:lineRule="auto"/>
      <w:ind w:left="900" w:hanging="360"/>
      <w:jc w:val="both"/>
    </w:pPr>
    <w:rPr>
      <w:rFonts w:ascii="Arial" w:eastAsia="Times New Roman" w:hAnsi="Arial"/>
      <w:sz w:val="24"/>
      <w:szCs w:val="24"/>
      <w:lang w:val="en-GB" w:bidi="ur-PK"/>
    </w:rPr>
  </w:style>
  <w:style w:type="character" w:customStyle="1" w:styleId="BodyTextIndent2Char">
    <w:name w:val="Body Text Indent 2 Char"/>
    <w:link w:val="BodyTextIndent2"/>
    <w:uiPriority w:val="99"/>
    <w:locked/>
    <w:rsid w:val="006B095E"/>
    <w:rPr>
      <w:rFonts w:ascii="Arial" w:hAnsi="Arial" w:cs="Times New Roman"/>
      <w:sz w:val="24"/>
      <w:szCs w:val="24"/>
      <w:lang w:val="en-GB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Mohsin Abbas</dc:creator>
  <cp:keywords/>
  <dc:description/>
  <cp:lastModifiedBy>User2.legis</cp:lastModifiedBy>
  <cp:revision>16</cp:revision>
  <cp:lastPrinted>2015-12-04T09:55:00Z</cp:lastPrinted>
  <dcterms:created xsi:type="dcterms:W3CDTF">2016-01-25T05:17:00Z</dcterms:created>
  <dcterms:modified xsi:type="dcterms:W3CDTF">2016-02-01T12:43:00Z</dcterms:modified>
</cp:coreProperties>
</file>