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360C2" w:rsidRPr="00A900B8" w:rsidRDefault="004360C2" w:rsidP="004360C2">
      <w:pPr>
        <w:spacing w:after="0" w:line="240" w:lineRule="auto"/>
        <w:jc w:val="center"/>
        <w:rPr>
          <w:rFonts w:asciiTheme="minorBidi" w:eastAsia="Times New Roman" w:hAnsiTheme="minorBidi"/>
          <w:b/>
          <w:sz w:val="40"/>
          <w:szCs w:val="28"/>
        </w:rPr>
      </w:pPr>
      <w:r w:rsidRPr="00A900B8">
        <w:rPr>
          <w:rFonts w:asciiTheme="minorBidi" w:eastAsia="Times New Roman" w:hAnsiTheme="minorBidi"/>
          <w:b/>
          <w:sz w:val="40"/>
          <w:szCs w:val="28"/>
        </w:rPr>
        <w:t>PROVINCIAL ASSEMBLY OF THE PUNJAB</w:t>
      </w:r>
    </w:p>
    <w:p w:rsidR="004360C2" w:rsidRDefault="004360C2" w:rsidP="004360C2">
      <w:pPr>
        <w:spacing w:after="0" w:line="240" w:lineRule="auto"/>
        <w:jc w:val="center"/>
        <w:rPr>
          <w:rFonts w:asciiTheme="minorBidi" w:eastAsia="Times New Roman" w:hAnsiTheme="minorBidi"/>
          <w:b/>
          <w:sz w:val="26"/>
          <w:szCs w:val="26"/>
        </w:rPr>
      </w:pPr>
    </w:p>
    <w:p w:rsidR="00703D61" w:rsidRPr="00A900B8" w:rsidRDefault="00703D61" w:rsidP="00703D61">
      <w:pPr>
        <w:tabs>
          <w:tab w:val="left" w:pos="360"/>
        </w:tabs>
        <w:spacing w:after="0" w:line="240" w:lineRule="auto"/>
        <w:ind w:left="360" w:hanging="360"/>
        <w:jc w:val="center"/>
        <w:rPr>
          <w:rFonts w:asciiTheme="minorBidi" w:eastAsia="Times New Roman" w:hAnsiTheme="minorBidi"/>
          <w:b/>
          <w:sz w:val="26"/>
          <w:szCs w:val="26"/>
        </w:rPr>
      </w:pPr>
      <w:r w:rsidRPr="00A900B8">
        <w:rPr>
          <w:rFonts w:asciiTheme="minorBidi" w:eastAsia="Times New Roman" w:hAnsiTheme="minorBidi"/>
          <w:b/>
          <w:sz w:val="26"/>
          <w:szCs w:val="26"/>
        </w:rPr>
        <w:t>Bill No. 2</w:t>
      </w:r>
      <w:r>
        <w:rPr>
          <w:rFonts w:asciiTheme="minorBidi" w:eastAsia="Times New Roman" w:hAnsiTheme="minorBidi"/>
          <w:b/>
          <w:sz w:val="26"/>
          <w:szCs w:val="26"/>
        </w:rPr>
        <w:t>9</w:t>
      </w:r>
      <w:r w:rsidRPr="00A900B8">
        <w:rPr>
          <w:rFonts w:asciiTheme="minorBidi" w:eastAsia="Times New Roman" w:hAnsiTheme="minorBidi"/>
          <w:b/>
          <w:sz w:val="26"/>
          <w:szCs w:val="26"/>
        </w:rPr>
        <w:t xml:space="preserve"> of 2017</w:t>
      </w:r>
    </w:p>
    <w:p w:rsidR="00703D61" w:rsidRPr="00A900B8" w:rsidRDefault="00703D61" w:rsidP="004360C2">
      <w:pPr>
        <w:spacing w:after="0" w:line="240" w:lineRule="auto"/>
        <w:jc w:val="center"/>
        <w:rPr>
          <w:rFonts w:asciiTheme="minorBidi" w:eastAsia="Times New Roman" w:hAnsiTheme="minorBidi"/>
          <w:b/>
          <w:sz w:val="26"/>
          <w:szCs w:val="26"/>
        </w:rPr>
      </w:pPr>
    </w:p>
    <w:p w:rsidR="004360C2" w:rsidRPr="00FD67A3" w:rsidRDefault="00553610" w:rsidP="00553610">
      <w:pPr>
        <w:spacing w:after="0" w:line="240" w:lineRule="auto"/>
        <w:jc w:val="center"/>
        <w:rPr>
          <w:rFonts w:asciiTheme="minorBidi" w:eastAsia="Times New Roman" w:hAnsiTheme="minorBidi"/>
          <w:b/>
          <w:sz w:val="28"/>
          <w:szCs w:val="28"/>
        </w:rPr>
      </w:pPr>
      <w:r w:rsidRPr="00FD67A3">
        <w:rPr>
          <w:rFonts w:asciiTheme="minorBidi" w:eastAsia="Times New Roman" w:hAnsiTheme="minorBidi"/>
          <w:b/>
          <w:sz w:val="28"/>
          <w:szCs w:val="28"/>
        </w:rPr>
        <w:t>THE PROVINCIAL MOTOR VEHICLES (AMENDMENT) BILL 2017</w:t>
      </w:r>
    </w:p>
    <w:p w:rsidR="004360C2" w:rsidRPr="00A900B8" w:rsidRDefault="004360C2" w:rsidP="004360C2">
      <w:pPr>
        <w:spacing w:after="0" w:line="240" w:lineRule="auto"/>
        <w:jc w:val="center"/>
        <w:rPr>
          <w:rFonts w:asciiTheme="minorBidi" w:eastAsia="Times New Roman" w:hAnsiTheme="minorBidi"/>
          <w:b/>
          <w:sz w:val="24"/>
          <w:szCs w:val="24"/>
        </w:rPr>
      </w:pPr>
      <w:bookmarkStart w:id="0" w:name="_GoBack"/>
      <w:bookmarkEnd w:id="0"/>
    </w:p>
    <w:p w:rsidR="00993C46" w:rsidRPr="00DF7892" w:rsidRDefault="00993C46" w:rsidP="00DF7892">
      <w:pPr>
        <w:autoSpaceDE w:val="0"/>
        <w:autoSpaceDN w:val="0"/>
        <w:adjustRightInd w:val="0"/>
        <w:spacing w:after="0" w:line="240" w:lineRule="auto"/>
        <w:jc w:val="center"/>
        <w:rPr>
          <w:rFonts w:asciiTheme="minorBidi" w:hAnsiTheme="minorBidi"/>
          <w:bCs/>
          <w:iCs/>
          <w:sz w:val="24"/>
          <w:szCs w:val="24"/>
        </w:rPr>
      </w:pPr>
      <w:r w:rsidRPr="00DF7892">
        <w:rPr>
          <w:rFonts w:asciiTheme="minorBidi" w:hAnsiTheme="minorBidi"/>
          <w:bCs/>
          <w:iCs/>
          <w:sz w:val="24"/>
          <w:szCs w:val="24"/>
        </w:rPr>
        <w:t>A</w:t>
      </w:r>
    </w:p>
    <w:p w:rsidR="00993C46" w:rsidRPr="00DF7892" w:rsidRDefault="00993C46" w:rsidP="00DF7892">
      <w:pPr>
        <w:autoSpaceDE w:val="0"/>
        <w:autoSpaceDN w:val="0"/>
        <w:adjustRightInd w:val="0"/>
        <w:spacing w:after="0" w:line="240" w:lineRule="auto"/>
        <w:jc w:val="center"/>
        <w:rPr>
          <w:rFonts w:asciiTheme="minorBidi" w:hAnsiTheme="minorBidi"/>
          <w:bCs/>
          <w:iCs/>
          <w:sz w:val="24"/>
          <w:szCs w:val="24"/>
        </w:rPr>
      </w:pPr>
      <w:r w:rsidRPr="00DF7892">
        <w:rPr>
          <w:rFonts w:asciiTheme="minorBidi" w:hAnsiTheme="minorBidi"/>
          <w:bCs/>
          <w:iCs/>
          <w:sz w:val="24"/>
          <w:szCs w:val="24"/>
        </w:rPr>
        <w:t>BILL</w:t>
      </w:r>
    </w:p>
    <w:p w:rsidR="00DF7892" w:rsidRPr="00DF7892" w:rsidRDefault="00DF7892" w:rsidP="00DF7892">
      <w:pPr>
        <w:tabs>
          <w:tab w:val="left" w:pos="720"/>
        </w:tabs>
        <w:spacing w:after="0" w:line="240" w:lineRule="auto"/>
        <w:jc w:val="center"/>
        <w:rPr>
          <w:rFonts w:asciiTheme="minorBidi" w:hAnsiTheme="minorBidi"/>
          <w:i/>
          <w:iCs/>
          <w:color w:val="030C0F"/>
          <w:sz w:val="24"/>
          <w:szCs w:val="24"/>
        </w:rPr>
      </w:pPr>
      <w:proofErr w:type="gramStart"/>
      <w:r w:rsidRPr="00DF7892">
        <w:rPr>
          <w:rFonts w:asciiTheme="minorBidi" w:hAnsiTheme="minorBidi"/>
          <w:i/>
          <w:iCs/>
          <w:sz w:val="24"/>
          <w:szCs w:val="24"/>
        </w:rPr>
        <w:t>further</w:t>
      </w:r>
      <w:proofErr w:type="gramEnd"/>
      <w:r w:rsidRPr="00DF7892">
        <w:rPr>
          <w:rFonts w:asciiTheme="minorBidi" w:hAnsiTheme="minorBidi"/>
          <w:i/>
          <w:iCs/>
          <w:sz w:val="24"/>
          <w:szCs w:val="24"/>
        </w:rPr>
        <w:t xml:space="preserve"> to amend the Provincial Motor Vehicles Ordinance, 1965.</w:t>
      </w:r>
    </w:p>
    <w:p w:rsidR="00DF7892" w:rsidRPr="00DF7892" w:rsidRDefault="00DF7892" w:rsidP="00DF7892">
      <w:pPr>
        <w:spacing w:after="0" w:line="240" w:lineRule="auto"/>
        <w:jc w:val="both"/>
        <w:rPr>
          <w:rFonts w:asciiTheme="minorBidi" w:hAnsiTheme="minorBidi"/>
          <w:sz w:val="24"/>
          <w:szCs w:val="24"/>
        </w:rPr>
      </w:pPr>
      <w:r w:rsidRPr="00DF7892">
        <w:rPr>
          <w:rFonts w:asciiTheme="minorBidi" w:hAnsiTheme="minorBidi"/>
          <w:iCs/>
          <w:sz w:val="24"/>
          <w:szCs w:val="24"/>
        </w:rPr>
        <w:t xml:space="preserve">It is necessary further to amend the Provincial Motor Vehicles Ordinance, 1965 </w:t>
      </w:r>
      <w:r w:rsidRPr="00DF7892">
        <w:rPr>
          <w:rFonts w:asciiTheme="minorBidi" w:hAnsiTheme="minorBidi"/>
          <w:i/>
          <w:iCs/>
          <w:sz w:val="24"/>
          <w:szCs w:val="24"/>
        </w:rPr>
        <w:t>(XIX of 1965)</w:t>
      </w:r>
      <w:r w:rsidRPr="00DF7892">
        <w:rPr>
          <w:rFonts w:asciiTheme="minorBidi" w:hAnsiTheme="minorBidi"/>
          <w:iCs/>
          <w:sz w:val="24"/>
          <w:szCs w:val="24"/>
        </w:rPr>
        <w:t xml:space="preserve"> prescribing penalty to be imposed for the non-display on a motor vehicle the security featured number plate or, as the case may be, the vanity plate provided to the owner by the prescribed authority or registering authority</w:t>
      </w:r>
      <w:r w:rsidRPr="00DF7892">
        <w:rPr>
          <w:rFonts w:asciiTheme="minorBidi" w:hAnsiTheme="minorBidi"/>
          <w:sz w:val="24"/>
          <w:szCs w:val="24"/>
        </w:rPr>
        <w:t xml:space="preserve">. </w:t>
      </w:r>
    </w:p>
    <w:p w:rsidR="00DF7892" w:rsidRPr="00DF7892" w:rsidRDefault="00DF7892" w:rsidP="00FD67A3">
      <w:pPr>
        <w:spacing w:before="60" w:after="60" w:line="240" w:lineRule="auto"/>
        <w:jc w:val="both"/>
        <w:rPr>
          <w:rFonts w:asciiTheme="minorBidi" w:hAnsiTheme="minorBidi"/>
          <w:sz w:val="24"/>
          <w:szCs w:val="24"/>
        </w:rPr>
      </w:pPr>
      <w:r w:rsidRPr="00DF7892">
        <w:rPr>
          <w:rFonts w:asciiTheme="minorBidi" w:hAnsiTheme="minorBidi"/>
          <w:sz w:val="24"/>
          <w:szCs w:val="24"/>
        </w:rPr>
        <w:t>Be it enacted by Provincial Assembly of the Punjab as follows:</w:t>
      </w:r>
    </w:p>
    <w:p w:rsidR="00FD67A3" w:rsidRPr="00E14A9F" w:rsidRDefault="00FD67A3" w:rsidP="00DF7892">
      <w:pPr>
        <w:pStyle w:val="ListParagraph"/>
        <w:widowControl w:val="0"/>
        <w:autoSpaceDE w:val="0"/>
        <w:autoSpaceDN w:val="0"/>
        <w:adjustRightInd w:val="0"/>
        <w:spacing w:after="0" w:line="240" w:lineRule="auto"/>
        <w:ind w:left="0"/>
        <w:jc w:val="both"/>
        <w:rPr>
          <w:rFonts w:asciiTheme="minorBidi" w:hAnsiTheme="minorBidi" w:cstheme="minorBidi"/>
          <w:b/>
          <w:bCs/>
          <w:color w:val="030C0F"/>
          <w:sz w:val="14"/>
          <w:szCs w:val="14"/>
        </w:rPr>
      </w:pPr>
    </w:p>
    <w:p w:rsidR="00DF7892" w:rsidRPr="00DF7892" w:rsidRDefault="00DF7892" w:rsidP="00DF7892">
      <w:pPr>
        <w:pStyle w:val="ListParagraph"/>
        <w:widowControl w:val="0"/>
        <w:autoSpaceDE w:val="0"/>
        <w:autoSpaceDN w:val="0"/>
        <w:adjustRightInd w:val="0"/>
        <w:spacing w:after="0" w:line="240" w:lineRule="auto"/>
        <w:ind w:left="0"/>
        <w:jc w:val="both"/>
        <w:rPr>
          <w:rFonts w:asciiTheme="minorBidi" w:hAnsiTheme="minorBidi" w:cstheme="minorBidi"/>
          <w:iCs/>
          <w:sz w:val="24"/>
          <w:szCs w:val="24"/>
        </w:rPr>
      </w:pPr>
      <w:r w:rsidRPr="00DF7892">
        <w:rPr>
          <w:rFonts w:asciiTheme="minorBidi" w:hAnsiTheme="minorBidi" w:cstheme="minorBidi"/>
          <w:b/>
          <w:bCs/>
          <w:color w:val="030C0F"/>
          <w:sz w:val="24"/>
          <w:szCs w:val="24"/>
        </w:rPr>
        <w:t>1.</w:t>
      </w:r>
      <w:r w:rsidRPr="00DF7892">
        <w:rPr>
          <w:rFonts w:asciiTheme="minorBidi" w:hAnsiTheme="minorBidi" w:cstheme="minorBidi"/>
          <w:b/>
          <w:bCs/>
          <w:color w:val="030C0F"/>
          <w:sz w:val="24"/>
          <w:szCs w:val="24"/>
        </w:rPr>
        <w:tab/>
        <w:t>Short title and commencement</w:t>
      </w:r>
      <w:proofErr w:type="gramStart"/>
      <w:r w:rsidRPr="00DF7892">
        <w:rPr>
          <w:rFonts w:asciiTheme="minorBidi" w:hAnsiTheme="minorBidi" w:cstheme="minorBidi"/>
          <w:color w:val="030C0F"/>
          <w:sz w:val="24"/>
          <w:szCs w:val="24"/>
        </w:rPr>
        <w:t>.–</w:t>
      </w:r>
      <w:proofErr w:type="gramEnd"/>
      <w:r w:rsidRPr="00DF7892">
        <w:rPr>
          <w:rFonts w:asciiTheme="minorBidi" w:hAnsiTheme="minorBidi" w:cstheme="minorBidi"/>
          <w:color w:val="030C0F"/>
          <w:sz w:val="24"/>
          <w:szCs w:val="24"/>
        </w:rPr>
        <w:t xml:space="preserve"> (1) This Act may be cited as the Provincial Motor Vehicles (Amendment) Act 2017</w:t>
      </w:r>
      <w:r w:rsidRPr="00DF7892">
        <w:rPr>
          <w:rFonts w:asciiTheme="minorBidi" w:hAnsiTheme="minorBidi" w:cstheme="minorBidi"/>
          <w:iCs/>
          <w:sz w:val="24"/>
          <w:szCs w:val="24"/>
        </w:rPr>
        <w:t xml:space="preserve">. </w:t>
      </w:r>
    </w:p>
    <w:p w:rsidR="00DF7892" w:rsidRPr="00DF7892" w:rsidRDefault="00DF7892" w:rsidP="00DF7892">
      <w:pPr>
        <w:pStyle w:val="ListParagraph"/>
        <w:widowControl w:val="0"/>
        <w:autoSpaceDE w:val="0"/>
        <w:autoSpaceDN w:val="0"/>
        <w:adjustRightInd w:val="0"/>
        <w:spacing w:after="0" w:line="240" w:lineRule="auto"/>
        <w:ind w:left="0" w:firstLine="720"/>
        <w:jc w:val="both"/>
        <w:rPr>
          <w:rFonts w:asciiTheme="minorBidi" w:hAnsiTheme="minorBidi" w:cstheme="minorBidi"/>
          <w:color w:val="030C0F"/>
          <w:sz w:val="24"/>
          <w:szCs w:val="24"/>
        </w:rPr>
      </w:pPr>
      <w:r w:rsidRPr="00DF7892">
        <w:rPr>
          <w:rFonts w:asciiTheme="minorBidi" w:hAnsiTheme="minorBidi" w:cstheme="minorBidi"/>
          <w:sz w:val="24"/>
          <w:szCs w:val="24"/>
        </w:rPr>
        <w:t>(2)</w:t>
      </w:r>
      <w:r w:rsidRPr="00DF7892">
        <w:rPr>
          <w:rFonts w:asciiTheme="minorBidi" w:hAnsiTheme="minorBidi" w:cstheme="minorBidi"/>
          <w:sz w:val="24"/>
          <w:szCs w:val="24"/>
        </w:rPr>
        <w:tab/>
      </w:r>
      <w:r w:rsidRPr="00DF7892">
        <w:rPr>
          <w:rFonts w:asciiTheme="minorBidi" w:hAnsiTheme="minorBidi" w:cstheme="minorBidi"/>
          <w:sz w:val="24"/>
          <w:szCs w:val="24"/>
          <w:u w:color="0000E9"/>
        </w:rPr>
        <w:t xml:space="preserve">It shall come into force at once. </w:t>
      </w:r>
    </w:p>
    <w:p w:rsidR="00FD67A3" w:rsidRPr="00E14A9F" w:rsidRDefault="00FD67A3" w:rsidP="00DF7892">
      <w:pPr>
        <w:pStyle w:val="ListParagraph"/>
        <w:spacing w:after="0" w:line="240" w:lineRule="auto"/>
        <w:ind w:left="0"/>
        <w:jc w:val="both"/>
        <w:rPr>
          <w:rFonts w:asciiTheme="minorBidi" w:hAnsiTheme="minorBidi" w:cstheme="minorBidi"/>
          <w:b/>
          <w:sz w:val="12"/>
          <w:szCs w:val="12"/>
          <w:u w:color="0000E9"/>
        </w:rPr>
      </w:pPr>
    </w:p>
    <w:p w:rsidR="00DF7892" w:rsidRDefault="00DF7892" w:rsidP="00FD67A3">
      <w:pPr>
        <w:pStyle w:val="ListParagraph"/>
        <w:spacing w:after="0" w:line="240" w:lineRule="auto"/>
        <w:ind w:left="0"/>
        <w:jc w:val="both"/>
        <w:rPr>
          <w:rFonts w:asciiTheme="minorBidi" w:hAnsiTheme="minorBidi" w:cstheme="minorBidi"/>
          <w:sz w:val="24"/>
          <w:szCs w:val="24"/>
        </w:rPr>
      </w:pPr>
      <w:r w:rsidRPr="00DF7892">
        <w:rPr>
          <w:rFonts w:asciiTheme="minorBidi" w:hAnsiTheme="minorBidi" w:cstheme="minorBidi"/>
          <w:b/>
          <w:sz w:val="24"/>
          <w:szCs w:val="24"/>
          <w:u w:color="0000E9"/>
        </w:rPr>
        <w:t>2.</w:t>
      </w:r>
      <w:r w:rsidRPr="00DF7892">
        <w:rPr>
          <w:rFonts w:asciiTheme="minorBidi" w:hAnsiTheme="minorBidi" w:cstheme="minorBidi"/>
          <w:b/>
          <w:sz w:val="24"/>
          <w:szCs w:val="24"/>
          <w:u w:color="0000E9"/>
        </w:rPr>
        <w:tab/>
        <w:t>Insertion in Twelfth Schedule of Ordinance XIX of 1965.-</w:t>
      </w:r>
      <w:r w:rsidRPr="00DF7892">
        <w:rPr>
          <w:rFonts w:asciiTheme="minorBidi" w:hAnsiTheme="minorBidi" w:cstheme="minorBidi"/>
          <w:sz w:val="24"/>
          <w:szCs w:val="24"/>
          <w:u w:color="0000E9"/>
        </w:rPr>
        <w:t xml:space="preserve"> </w:t>
      </w:r>
      <w:r w:rsidRPr="00DF7892">
        <w:rPr>
          <w:rFonts w:asciiTheme="minorBidi" w:hAnsiTheme="minorBidi" w:cstheme="minorBidi"/>
          <w:sz w:val="24"/>
          <w:szCs w:val="24"/>
        </w:rPr>
        <w:t xml:space="preserve">In the Provincial Motor Vehicles Ordinance, 1965 </w:t>
      </w:r>
      <w:r w:rsidRPr="00DF7892">
        <w:rPr>
          <w:rFonts w:asciiTheme="minorBidi" w:hAnsiTheme="minorBidi" w:cstheme="minorBidi"/>
          <w:i/>
          <w:sz w:val="24"/>
          <w:szCs w:val="24"/>
        </w:rPr>
        <w:t>(XIX of 1965)</w:t>
      </w:r>
      <w:r w:rsidRPr="00DF7892">
        <w:rPr>
          <w:rFonts w:asciiTheme="minorBidi" w:hAnsiTheme="minorBidi" w:cstheme="minorBidi"/>
          <w:sz w:val="24"/>
          <w:szCs w:val="24"/>
        </w:rPr>
        <w:t xml:space="preserve">, in Twelfth Schedule, after Sr. No. 23, the following new entry at Sr. No. 23-A shall be inserted: </w:t>
      </w:r>
    </w:p>
    <w:p w:rsidR="00FD67A3" w:rsidRPr="00E14A9F" w:rsidRDefault="00FD67A3" w:rsidP="00FD67A3">
      <w:pPr>
        <w:pStyle w:val="ListParagraph"/>
        <w:spacing w:after="0" w:line="240" w:lineRule="auto"/>
        <w:ind w:left="0"/>
        <w:jc w:val="both"/>
        <w:rPr>
          <w:rFonts w:asciiTheme="minorBidi" w:hAnsiTheme="minorBidi" w:cstheme="minorBidi"/>
          <w:iCs/>
          <w:sz w:val="14"/>
          <w:szCs w:val="14"/>
        </w:rPr>
      </w:pPr>
    </w:p>
    <w:tbl>
      <w:tblPr>
        <w:tblStyle w:val="TableGrid"/>
        <w:tblW w:w="8595" w:type="dxa"/>
        <w:tblInd w:w="108" w:type="dxa"/>
        <w:tblLook w:val="04A0" w:firstRow="1" w:lastRow="0" w:firstColumn="1" w:lastColumn="0" w:noHBand="0" w:noVBand="1"/>
      </w:tblPr>
      <w:tblGrid>
        <w:gridCol w:w="1070"/>
        <w:gridCol w:w="2657"/>
        <w:gridCol w:w="1484"/>
        <w:gridCol w:w="1414"/>
        <w:gridCol w:w="1970"/>
      </w:tblGrid>
      <w:tr w:rsidR="00DF7892" w:rsidRPr="00DF7892" w:rsidTr="003211B2">
        <w:trPr>
          <w:trHeight w:val="189"/>
        </w:trPr>
        <w:tc>
          <w:tcPr>
            <w:tcW w:w="1080" w:type="dxa"/>
            <w:vMerge w:val="restart"/>
          </w:tcPr>
          <w:p w:rsidR="00DF7892" w:rsidRPr="00DF7892" w:rsidRDefault="00DF7892" w:rsidP="00DF7892">
            <w:pPr>
              <w:pStyle w:val="ListParagraph"/>
              <w:ind w:left="0"/>
              <w:jc w:val="center"/>
              <w:rPr>
                <w:rFonts w:asciiTheme="minorBidi" w:hAnsiTheme="minorBidi" w:cstheme="minorBidi"/>
                <w:b/>
                <w:iCs/>
              </w:rPr>
            </w:pPr>
            <w:r w:rsidRPr="00DF7892">
              <w:rPr>
                <w:rFonts w:asciiTheme="minorBidi" w:hAnsiTheme="minorBidi" w:cstheme="minorBidi"/>
                <w:b/>
                <w:iCs/>
              </w:rPr>
              <w:t>Sr. No.</w:t>
            </w:r>
          </w:p>
        </w:tc>
        <w:tc>
          <w:tcPr>
            <w:tcW w:w="2688" w:type="dxa"/>
            <w:vMerge w:val="restart"/>
          </w:tcPr>
          <w:p w:rsidR="00DF7892" w:rsidRPr="00DF7892" w:rsidRDefault="00DF7892" w:rsidP="00DF7892">
            <w:pPr>
              <w:pStyle w:val="ListParagraph"/>
              <w:ind w:left="0"/>
              <w:jc w:val="both"/>
              <w:rPr>
                <w:rFonts w:asciiTheme="minorBidi" w:hAnsiTheme="minorBidi" w:cstheme="minorBidi"/>
                <w:b/>
                <w:iCs/>
              </w:rPr>
            </w:pPr>
            <w:r w:rsidRPr="00DF7892">
              <w:rPr>
                <w:rFonts w:asciiTheme="minorBidi" w:hAnsiTheme="minorBidi" w:cstheme="minorBidi"/>
                <w:b/>
                <w:iCs/>
              </w:rPr>
              <w:t>Violations</w:t>
            </w:r>
          </w:p>
        </w:tc>
        <w:tc>
          <w:tcPr>
            <w:tcW w:w="4827" w:type="dxa"/>
            <w:gridSpan w:val="3"/>
          </w:tcPr>
          <w:p w:rsidR="00DF7892" w:rsidRPr="00DF7892" w:rsidRDefault="00DF7892" w:rsidP="00DF7892">
            <w:pPr>
              <w:pStyle w:val="ListParagraph"/>
              <w:ind w:left="0"/>
              <w:jc w:val="center"/>
              <w:rPr>
                <w:rFonts w:asciiTheme="minorBidi" w:hAnsiTheme="minorBidi" w:cstheme="minorBidi"/>
                <w:b/>
                <w:iCs/>
              </w:rPr>
            </w:pPr>
            <w:r w:rsidRPr="00DF7892">
              <w:rPr>
                <w:rFonts w:asciiTheme="minorBidi" w:hAnsiTheme="minorBidi" w:cstheme="minorBidi"/>
                <w:b/>
                <w:iCs/>
              </w:rPr>
              <w:t>Fines</w:t>
            </w:r>
          </w:p>
        </w:tc>
      </w:tr>
      <w:tr w:rsidR="00DF7892" w:rsidRPr="00DF7892" w:rsidTr="003211B2">
        <w:trPr>
          <w:trHeight w:val="231"/>
        </w:trPr>
        <w:tc>
          <w:tcPr>
            <w:tcW w:w="1080" w:type="dxa"/>
            <w:vMerge/>
          </w:tcPr>
          <w:p w:rsidR="00DF7892" w:rsidRPr="00DF7892" w:rsidRDefault="00DF7892" w:rsidP="00DF7892">
            <w:pPr>
              <w:pStyle w:val="ListParagraph"/>
              <w:ind w:left="0"/>
              <w:jc w:val="center"/>
              <w:rPr>
                <w:rFonts w:asciiTheme="minorBidi" w:hAnsiTheme="minorBidi" w:cstheme="minorBidi"/>
                <w:b/>
                <w:iCs/>
              </w:rPr>
            </w:pPr>
          </w:p>
        </w:tc>
        <w:tc>
          <w:tcPr>
            <w:tcW w:w="2688" w:type="dxa"/>
            <w:vMerge/>
          </w:tcPr>
          <w:p w:rsidR="00DF7892" w:rsidRPr="00DF7892" w:rsidRDefault="00DF7892" w:rsidP="00DF7892">
            <w:pPr>
              <w:pStyle w:val="ListParagraph"/>
              <w:ind w:left="0"/>
              <w:jc w:val="both"/>
              <w:rPr>
                <w:rFonts w:asciiTheme="minorBidi" w:hAnsiTheme="minorBidi" w:cstheme="minorBidi"/>
                <w:b/>
                <w:iCs/>
              </w:rPr>
            </w:pPr>
          </w:p>
        </w:tc>
        <w:tc>
          <w:tcPr>
            <w:tcW w:w="1438" w:type="dxa"/>
          </w:tcPr>
          <w:p w:rsidR="00DF7892" w:rsidRPr="00DF7892" w:rsidRDefault="00DF7892" w:rsidP="00DF7892">
            <w:pPr>
              <w:pStyle w:val="ListParagraph"/>
              <w:ind w:left="0"/>
              <w:jc w:val="center"/>
              <w:rPr>
                <w:rFonts w:asciiTheme="minorBidi" w:hAnsiTheme="minorBidi" w:cstheme="minorBidi"/>
                <w:b/>
                <w:iCs/>
              </w:rPr>
            </w:pPr>
            <w:r w:rsidRPr="00DF7892">
              <w:rPr>
                <w:rFonts w:asciiTheme="minorBidi" w:hAnsiTheme="minorBidi" w:cstheme="minorBidi"/>
                <w:b/>
                <w:iCs/>
              </w:rPr>
              <w:t>Motorcycle</w:t>
            </w:r>
          </w:p>
        </w:tc>
        <w:tc>
          <w:tcPr>
            <w:tcW w:w="1418" w:type="dxa"/>
          </w:tcPr>
          <w:p w:rsidR="00DF7892" w:rsidRPr="00DF7892" w:rsidRDefault="00DF7892" w:rsidP="00DF7892">
            <w:pPr>
              <w:pStyle w:val="ListParagraph"/>
              <w:ind w:left="0"/>
              <w:jc w:val="center"/>
              <w:rPr>
                <w:rFonts w:asciiTheme="minorBidi" w:hAnsiTheme="minorBidi" w:cstheme="minorBidi"/>
                <w:b/>
                <w:iCs/>
              </w:rPr>
            </w:pPr>
            <w:r w:rsidRPr="00DF7892">
              <w:rPr>
                <w:rFonts w:asciiTheme="minorBidi" w:hAnsiTheme="minorBidi" w:cstheme="minorBidi"/>
                <w:b/>
                <w:iCs/>
              </w:rPr>
              <w:t xml:space="preserve">Motor Car/Jeep </w:t>
            </w:r>
            <w:proofErr w:type="spellStart"/>
            <w:r w:rsidRPr="00DF7892">
              <w:rPr>
                <w:rFonts w:asciiTheme="minorBidi" w:hAnsiTheme="minorBidi" w:cstheme="minorBidi"/>
                <w:b/>
                <w:iCs/>
              </w:rPr>
              <w:t>etc</w:t>
            </w:r>
            <w:proofErr w:type="spellEnd"/>
          </w:p>
        </w:tc>
        <w:tc>
          <w:tcPr>
            <w:tcW w:w="1971" w:type="dxa"/>
          </w:tcPr>
          <w:p w:rsidR="00DF7892" w:rsidRPr="00DF7892" w:rsidRDefault="00DF7892" w:rsidP="00DF7892">
            <w:pPr>
              <w:pStyle w:val="ListParagraph"/>
              <w:ind w:left="0"/>
              <w:jc w:val="center"/>
              <w:rPr>
                <w:rFonts w:asciiTheme="minorBidi" w:hAnsiTheme="minorBidi" w:cstheme="minorBidi"/>
                <w:b/>
                <w:iCs/>
              </w:rPr>
            </w:pPr>
            <w:r w:rsidRPr="00DF7892">
              <w:rPr>
                <w:rFonts w:asciiTheme="minorBidi" w:hAnsiTheme="minorBidi" w:cstheme="minorBidi"/>
                <w:b/>
                <w:iCs/>
              </w:rPr>
              <w:t>Public Service Vehicle/Private or Public Carrier</w:t>
            </w:r>
          </w:p>
        </w:tc>
      </w:tr>
      <w:tr w:rsidR="00DF7892" w:rsidRPr="00DF7892" w:rsidTr="003211B2">
        <w:tc>
          <w:tcPr>
            <w:tcW w:w="1080" w:type="dxa"/>
          </w:tcPr>
          <w:p w:rsidR="00DF7892" w:rsidRPr="00DF7892" w:rsidRDefault="00DF7892" w:rsidP="00DF7892">
            <w:pPr>
              <w:pStyle w:val="ListParagraph"/>
              <w:ind w:left="0"/>
              <w:jc w:val="center"/>
              <w:rPr>
                <w:rFonts w:asciiTheme="minorBidi" w:hAnsiTheme="minorBidi" w:cstheme="minorBidi"/>
                <w:iCs/>
              </w:rPr>
            </w:pPr>
            <w:r w:rsidRPr="00DF7892">
              <w:rPr>
                <w:rFonts w:asciiTheme="minorBidi" w:hAnsiTheme="minorBidi" w:cstheme="minorBidi"/>
                <w:iCs/>
              </w:rPr>
              <w:t>“23-A.</w:t>
            </w:r>
          </w:p>
        </w:tc>
        <w:tc>
          <w:tcPr>
            <w:tcW w:w="2688" w:type="dxa"/>
          </w:tcPr>
          <w:p w:rsidR="00DF7892" w:rsidRPr="00DF7892" w:rsidRDefault="00DF7892" w:rsidP="00DF7892">
            <w:pPr>
              <w:pStyle w:val="ListParagraph"/>
              <w:ind w:left="0"/>
              <w:jc w:val="both"/>
              <w:rPr>
                <w:rFonts w:asciiTheme="minorBidi" w:hAnsiTheme="minorBidi" w:cstheme="minorBidi"/>
                <w:iCs/>
              </w:rPr>
            </w:pPr>
            <w:r w:rsidRPr="00DF7892">
              <w:rPr>
                <w:rFonts w:asciiTheme="minorBidi" w:hAnsiTheme="minorBidi" w:cstheme="minorBidi"/>
                <w:iCs/>
              </w:rPr>
              <w:t xml:space="preserve">Non-display on a motor vehicle the security featured number plate or, as the case may be, the vanity plate provided by the prescribed authority or the registering authority. </w:t>
            </w:r>
          </w:p>
        </w:tc>
        <w:tc>
          <w:tcPr>
            <w:tcW w:w="1438" w:type="dxa"/>
          </w:tcPr>
          <w:p w:rsidR="00DF7892" w:rsidRPr="00DF7892" w:rsidRDefault="00DF7892" w:rsidP="00DF7892">
            <w:pPr>
              <w:pStyle w:val="ListParagraph"/>
              <w:ind w:left="0"/>
              <w:jc w:val="center"/>
              <w:rPr>
                <w:rFonts w:asciiTheme="minorBidi" w:hAnsiTheme="minorBidi" w:cstheme="minorBidi"/>
                <w:iCs/>
              </w:rPr>
            </w:pPr>
            <w:proofErr w:type="spellStart"/>
            <w:r w:rsidRPr="00DF7892">
              <w:rPr>
                <w:rFonts w:asciiTheme="minorBidi" w:hAnsiTheme="minorBidi" w:cstheme="minorBidi"/>
                <w:iCs/>
              </w:rPr>
              <w:t>Rs</w:t>
            </w:r>
            <w:proofErr w:type="spellEnd"/>
            <w:r w:rsidRPr="00DF7892">
              <w:rPr>
                <w:rFonts w:asciiTheme="minorBidi" w:hAnsiTheme="minorBidi" w:cstheme="minorBidi"/>
                <w:iCs/>
              </w:rPr>
              <w:t>. 2000</w:t>
            </w:r>
          </w:p>
        </w:tc>
        <w:tc>
          <w:tcPr>
            <w:tcW w:w="1418" w:type="dxa"/>
          </w:tcPr>
          <w:p w:rsidR="00DF7892" w:rsidRPr="00DF7892" w:rsidRDefault="00DF7892" w:rsidP="00DF7892">
            <w:pPr>
              <w:pStyle w:val="ListParagraph"/>
              <w:ind w:left="0"/>
              <w:jc w:val="center"/>
              <w:rPr>
                <w:rFonts w:asciiTheme="minorBidi" w:hAnsiTheme="minorBidi" w:cstheme="minorBidi"/>
                <w:iCs/>
              </w:rPr>
            </w:pPr>
            <w:proofErr w:type="spellStart"/>
            <w:r w:rsidRPr="00DF7892">
              <w:rPr>
                <w:rFonts w:asciiTheme="minorBidi" w:hAnsiTheme="minorBidi" w:cstheme="minorBidi"/>
                <w:iCs/>
              </w:rPr>
              <w:t>Rs</w:t>
            </w:r>
            <w:proofErr w:type="spellEnd"/>
            <w:r w:rsidRPr="00DF7892">
              <w:rPr>
                <w:rFonts w:asciiTheme="minorBidi" w:hAnsiTheme="minorBidi" w:cstheme="minorBidi"/>
                <w:iCs/>
              </w:rPr>
              <w:t>. 5000</w:t>
            </w:r>
          </w:p>
        </w:tc>
        <w:tc>
          <w:tcPr>
            <w:tcW w:w="1971" w:type="dxa"/>
          </w:tcPr>
          <w:p w:rsidR="00DF7892" w:rsidRPr="00DF7892" w:rsidRDefault="00DF7892" w:rsidP="00DF7892">
            <w:pPr>
              <w:pStyle w:val="ListParagraph"/>
              <w:ind w:left="0"/>
              <w:jc w:val="center"/>
              <w:rPr>
                <w:rFonts w:asciiTheme="minorBidi" w:hAnsiTheme="minorBidi" w:cstheme="minorBidi"/>
                <w:iCs/>
              </w:rPr>
            </w:pPr>
            <w:proofErr w:type="spellStart"/>
            <w:r w:rsidRPr="00DF7892">
              <w:rPr>
                <w:rFonts w:asciiTheme="minorBidi" w:hAnsiTheme="minorBidi" w:cstheme="minorBidi"/>
                <w:iCs/>
              </w:rPr>
              <w:t>Rs</w:t>
            </w:r>
            <w:proofErr w:type="spellEnd"/>
            <w:r w:rsidRPr="00DF7892">
              <w:rPr>
                <w:rFonts w:asciiTheme="minorBidi" w:hAnsiTheme="minorBidi" w:cstheme="minorBidi"/>
                <w:iCs/>
              </w:rPr>
              <w:t>. 8000”</w:t>
            </w:r>
          </w:p>
        </w:tc>
      </w:tr>
    </w:tbl>
    <w:p w:rsidR="00DF7892" w:rsidRPr="00E14A9F" w:rsidRDefault="00DF7892" w:rsidP="00E14A9F">
      <w:pPr>
        <w:spacing w:after="0" w:line="240" w:lineRule="auto"/>
        <w:jc w:val="both"/>
        <w:rPr>
          <w:rFonts w:asciiTheme="minorBidi" w:hAnsiTheme="minorBidi"/>
          <w:iCs/>
          <w:sz w:val="16"/>
          <w:szCs w:val="16"/>
        </w:rPr>
      </w:pPr>
    </w:p>
    <w:p w:rsidR="00DF7892" w:rsidRPr="00DF7892" w:rsidRDefault="00DF7892" w:rsidP="00DF7892">
      <w:pPr>
        <w:spacing w:after="0" w:line="240" w:lineRule="auto"/>
        <w:jc w:val="center"/>
        <w:rPr>
          <w:rFonts w:asciiTheme="minorBidi" w:hAnsiTheme="minorBidi"/>
          <w:b/>
          <w:bCs/>
          <w:sz w:val="24"/>
          <w:szCs w:val="24"/>
        </w:rPr>
      </w:pPr>
      <w:r w:rsidRPr="00DF7892">
        <w:rPr>
          <w:rFonts w:asciiTheme="minorBidi" w:hAnsiTheme="minorBidi"/>
          <w:b/>
          <w:bCs/>
          <w:sz w:val="24"/>
          <w:szCs w:val="24"/>
        </w:rPr>
        <w:t>STATEMENT OF OBJECTS AND REASONS</w:t>
      </w:r>
    </w:p>
    <w:p w:rsidR="00DF7892" w:rsidRPr="00DF7892" w:rsidRDefault="00DF7892" w:rsidP="00DF7892">
      <w:pPr>
        <w:spacing w:after="0" w:line="240" w:lineRule="auto"/>
        <w:jc w:val="both"/>
        <w:rPr>
          <w:rFonts w:asciiTheme="minorBidi" w:hAnsiTheme="minorBidi"/>
          <w:iCs/>
          <w:sz w:val="24"/>
          <w:szCs w:val="24"/>
        </w:rPr>
      </w:pPr>
      <w:r w:rsidRPr="00DF7892">
        <w:rPr>
          <w:rFonts w:asciiTheme="minorBidi" w:hAnsiTheme="minorBidi"/>
          <w:iCs/>
          <w:sz w:val="24"/>
          <w:szCs w:val="24"/>
        </w:rPr>
        <w:t xml:space="preserve">The Government aims at ensuring display of security featured number plates and personalized vanity plates for the motor vehicles in the Province. It is necessary to make provision for penalty for the non-display of the security featured number plates and personalized vanity plates to ensure that owners of the motor vehicles display the plates provided by the prescribed authority or registering authority. </w:t>
      </w:r>
      <w:proofErr w:type="gramStart"/>
      <w:r w:rsidRPr="00DF7892">
        <w:rPr>
          <w:rFonts w:asciiTheme="minorBidi" w:hAnsiTheme="minorBidi"/>
          <w:iCs/>
          <w:sz w:val="24"/>
          <w:szCs w:val="24"/>
        </w:rPr>
        <w:t>Hence this Bill.</w:t>
      </w:r>
      <w:proofErr w:type="gramEnd"/>
    </w:p>
    <w:p w:rsidR="004717E2" w:rsidRPr="00DF7892" w:rsidRDefault="004717E2" w:rsidP="00DF7892">
      <w:pPr>
        <w:spacing w:after="0" w:line="240" w:lineRule="auto"/>
        <w:jc w:val="both"/>
        <w:rPr>
          <w:rFonts w:asciiTheme="minorBidi" w:eastAsia="Times New Roman" w:hAnsiTheme="minorBidi"/>
          <w:sz w:val="24"/>
          <w:szCs w:val="24"/>
        </w:rPr>
      </w:pPr>
    </w:p>
    <w:p w:rsidR="004717E2" w:rsidRPr="00DF7892" w:rsidRDefault="004717E2" w:rsidP="00DF7892">
      <w:pPr>
        <w:spacing w:after="0" w:line="240" w:lineRule="auto"/>
        <w:jc w:val="both"/>
        <w:rPr>
          <w:rFonts w:asciiTheme="minorBidi" w:eastAsia="Times New Roman" w:hAnsiTheme="minorBidi"/>
          <w:sz w:val="24"/>
          <w:szCs w:val="24"/>
        </w:rPr>
      </w:pPr>
    </w:p>
    <w:p w:rsidR="004717E2" w:rsidRPr="00A900B8" w:rsidRDefault="004717E2" w:rsidP="004717E2">
      <w:pPr>
        <w:tabs>
          <w:tab w:val="center" w:pos="6720"/>
        </w:tabs>
        <w:spacing w:after="0" w:line="240" w:lineRule="auto"/>
        <w:jc w:val="both"/>
        <w:rPr>
          <w:rFonts w:asciiTheme="minorBidi" w:eastAsia="Times New Roman" w:hAnsiTheme="minorBidi"/>
          <w:b/>
          <w:bCs/>
          <w:sz w:val="24"/>
          <w:szCs w:val="24"/>
        </w:rPr>
      </w:pPr>
      <w:r w:rsidRPr="00A900B8">
        <w:rPr>
          <w:rFonts w:asciiTheme="minorBidi" w:eastAsia="Times New Roman" w:hAnsiTheme="minorBidi"/>
          <w:b/>
          <w:bCs/>
          <w:sz w:val="24"/>
          <w:szCs w:val="24"/>
        </w:rPr>
        <w:tab/>
        <w:t xml:space="preserve">MINISTER </w:t>
      </w:r>
      <w:proofErr w:type="spellStart"/>
      <w:r w:rsidRPr="00A900B8">
        <w:rPr>
          <w:rFonts w:asciiTheme="minorBidi" w:eastAsia="Times New Roman" w:hAnsiTheme="minorBidi"/>
          <w:b/>
          <w:bCs/>
          <w:sz w:val="24"/>
          <w:szCs w:val="24"/>
        </w:rPr>
        <w:t>INCHARGE</w:t>
      </w:r>
      <w:proofErr w:type="spellEnd"/>
    </w:p>
    <w:p w:rsidR="004717E2" w:rsidRPr="00A900B8" w:rsidRDefault="004717E2" w:rsidP="004717E2">
      <w:pPr>
        <w:tabs>
          <w:tab w:val="center" w:pos="6720"/>
        </w:tabs>
        <w:spacing w:after="0" w:line="240" w:lineRule="auto"/>
        <w:jc w:val="both"/>
        <w:rPr>
          <w:rFonts w:asciiTheme="minorBidi" w:eastAsia="Times New Roman" w:hAnsiTheme="minorBidi"/>
          <w:sz w:val="24"/>
          <w:szCs w:val="24"/>
        </w:rPr>
      </w:pPr>
    </w:p>
    <w:p w:rsidR="004717E2" w:rsidRPr="00A900B8" w:rsidRDefault="004717E2" w:rsidP="004717E2">
      <w:pPr>
        <w:pBdr>
          <w:top w:val="single" w:sz="4" w:space="1" w:color="auto"/>
        </w:pBdr>
        <w:tabs>
          <w:tab w:val="center" w:pos="6720"/>
          <w:tab w:val="center" w:pos="7930"/>
        </w:tabs>
        <w:spacing w:after="0" w:line="240" w:lineRule="auto"/>
        <w:rPr>
          <w:rFonts w:asciiTheme="minorBidi" w:eastAsia="Times New Roman" w:hAnsiTheme="minorBidi"/>
          <w:b/>
          <w:sz w:val="24"/>
          <w:szCs w:val="24"/>
        </w:rPr>
      </w:pPr>
      <w:r w:rsidRPr="00A900B8">
        <w:rPr>
          <w:rFonts w:asciiTheme="minorBidi" w:eastAsia="Times New Roman" w:hAnsiTheme="minorBidi"/>
          <w:b/>
          <w:sz w:val="24"/>
          <w:szCs w:val="24"/>
        </w:rPr>
        <w:t>Lahore:</w:t>
      </w:r>
      <w:r w:rsidRPr="00A900B8">
        <w:rPr>
          <w:rFonts w:asciiTheme="minorBidi" w:eastAsia="Times New Roman" w:hAnsiTheme="minorBidi"/>
          <w:b/>
          <w:sz w:val="24"/>
          <w:szCs w:val="24"/>
        </w:rPr>
        <w:tab/>
        <w:t xml:space="preserve">RAI </w:t>
      </w:r>
      <w:r w:rsidRPr="00A900B8">
        <w:rPr>
          <w:rFonts w:asciiTheme="minorBidi" w:eastAsia="Times New Roman" w:hAnsiTheme="minorBidi"/>
          <w:b/>
          <w:bCs/>
          <w:sz w:val="24"/>
          <w:szCs w:val="24"/>
        </w:rPr>
        <w:t>MUMTAZ HUSSAIN BABAR</w:t>
      </w:r>
    </w:p>
    <w:p w:rsidR="004717E2" w:rsidRPr="00A900B8" w:rsidRDefault="005A1900" w:rsidP="00EA4B6C">
      <w:pPr>
        <w:pBdr>
          <w:top w:val="single" w:sz="4" w:space="1" w:color="auto"/>
        </w:pBdr>
        <w:tabs>
          <w:tab w:val="center" w:pos="6570"/>
        </w:tabs>
        <w:rPr>
          <w:rFonts w:asciiTheme="minorBidi" w:hAnsiTheme="minorBidi"/>
          <w:sz w:val="24"/>
          <w:szCs w:val="24"/>
        </w:rPr>
      </w:pPr>
      <w:r>
        <w:rPr>
          <w:rFonts w:asciiTheme="minorBidi" w:eastAsia="Times New Roman" w:hAnsiTheme="minorBidi"/>
          <w:b/>
          <w:sz w:val="24"/>
          <w:szCs w:val="24"/>
        </w:rPr>
        <w:t>1</w:t>
      </w:r>
      <w:r w:rsidR="00EA4B6C">
        <w:rPr>
          <w:rFonts w:asciiTheme="minorBidi" w:eastAsia="Times New Roman" w:hAnsiTheme="minorBidi"/>
          <w:b/>
          <w:sz w:val="24"/>
          <w:szCs w:val="24"/>
        </w:rPr>
        <w:t>8</w:t>
      </w:r>
      <w:r w:rsidR="00AD49F1" w:rsidRPr="00A900B8">
        <w:rPr>
          <w:rFonts w:asciiTheme="minorBidi" w:eastAsia="Times New Roman" w:hAnsiTheme="minorBidi"/>
          <w:b/>
          <w:sz w:val="24"/>
          <w:szCs w:val="24"/>
        </w:rPr>
        <w:t xml:space="preserve"> </w:t>
      </w:r>
      <w:r>
        <w:rPr>
          <w:rFonts w:asciiTheme="minorBidi" w:eastAsia="Times New Roman" w:hAnsiTheme="minorBidi"/>
          <w:b/>
          <w:sz w:val="24"/>
          <w:szCs w:val="24"/>
        </w:rPr>
        <w:t xml:space="preserve">October </w:t>
      </w:r>
      <w:r w:rsidR="004717E2" w:rsidRPr="00A900B8">
        <w:rPr>
          <w:rFonts w:asciiTheme="minorBidi" w:eastAsia="Times New Roman" w:hAnsiTheme="minorBidi"/>
          <w:b/>
          <w:sz w:val="24"/>
          <w:szCs w:val="24"/>
        </w:rPr>
        <w:t>2017</w:t>
      </w:r>
      <w:r w:rsidR="004717E2" w:rsidRPr="00A900B8">
        <w:rPr>
          <w:rFonts w:asciiTheme="minorBidi" w:eastAsia="Times New Roman" w:hAnsiTheme="minorBidi"/>
          <w:b/>
          <w:sz w:val="24"/>
          <w:szCs w:val="24"/>
        </w:rPr>
        <w:tab/>
        <w:t>Secretary</w:t>
      </w:r>
    </w:p>
    <w:sectPr w:rsidR="004717E2" w:rsidRPr="00A900B8" w:rsidSect="005C159C">
      <w:headerReference w:type="default" r:id="rId9"/>
      <w:pgSz w:w="11909" w:h="16834" w:code="9"/>
      <w:pgMar w:top="432"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F9" w:rsidRDefault="00605CF9" w:rsidP="004337BB">
      <w:pPr>
        <w:spacing w:after="0" w:line="240" w:lineRule="auto"/>
      </w:pPr>
      <w:r>
        <w:separator/>
      </w:r>
    </w:p>
  </w:endnote>
  <w:endnote w:type="continuationSeparator" w:id="0">
    <w:p w:rsidR="00605CF9" w:rsidRDefault="00605CF9" w:rsidP="0043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F9" w:rsidRDefault="00605CF9" w:rsidP="004337BB">
      <w:pPr>
        <w:spacing w:after="0" w:line="240" w:lineRule="auto"/>
      </w:pPr>
      <w:r>
        <w:separator/>
      </w:r>
    </w:p>
  </w:footnote>
  <w:footnote w:type="continuationSeparator" w:id="0">
    <w:p w:rsidR="00605CF9" w:rsidRDefault="00605CF9" w:rsidP="00433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12008"/>
      <w:docPartObj>
        <w:docPartGallery w:val="Page Numbers (Top of Page)"/>
        <w:docPartUnique/>
      </w:docPartObj>
    </w:sdtPr>
    <w:sdtEndPr>
      <w:rPr>
        <w:noProof/>
      </w:rPr>
    </w:sdtEndPr>
    <w:sdtContent>
      <w:p w:rsidR="00A900B8" w:rsidRDefault="00A900B8">
        <w:pPr>
          <w:pStyle w:val="Header"/>
          <w:jc w:val="center"/>
        </w:pPr>
        <w:r>
          <w:fldChar w:fldCharType="begin"/>
        </w:r>
        <w:r>
          <w:instrText xml:space="preserve"> PAGE   \* MERGEFORMAT </w:instrText>
        </w:r>
        <w:r>
          <w:fldChar w:fldCharType="separate"/>
        </w:r>
        <w:r w:rsidR="00E14A9F">
          <w:rPr>
            <w:noProof/>
          </w:rPr>
          <w:t>2</w:t>
        </w:r>
        <w:r>
          <w:rPr>
            <w:noProof/>
          </w:rPr>
          <w:fldChar w:fldCharType="end"/>
        </w:r>
      </w:p>
    </w:sdtContent>
  </w:sdt>
  <w:p w:rsidR="00A900B8" w:rsidRDefault="00A90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F34"/>
    <w:multiLevelType w:val="hybridMultilevel"/>
    <w:tmpl w:val="A3A694F8"/>
    <w:lvl w:ilvl="0" w:tplc="F9E6AE98">
      <w:start w:val="27"/>
      <w:numFmt w:val="lowerRoman"/>
      <w:lvlText w:val="(%1)"/>
      <w:lvlJc w:val="left"/>
      <w:pPr>
        <w:ind w:left="1461" w:hanging="72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044F7B80"/>
    <w:multiLevelType w:val="hybridMultilevel"/>
    <w:tmpl w:val="E58829AA"/>
    <w:lvl w:ilvl="0" w:tplc="E7AA05AC">
      <w:start w:val="1"/>
      <w:numFmt w:val="decimal"/>
      <w:lvlText w:val="(%1)"/>
      <w:lvlJc w:val="left"/>
      <w:pPr>
        <w:ind w:left="1935" w:hanging="1095"/>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0A714F6F"/>
    <w:multiLevelType w:val="hybridMultilevel"/>
    <w:tmpl w:val="5A04B250"/>
    <w:lvl w:ilvl="0" w:tplc="11568CE0">
      <w:start w:val="1"/>
      <w:numFmt w:val="lowerLetter"/>
      <w:lvlText w:val="(%1)."/>
      <w:lvlJc w:val="left"/>
      <w:pPr>
        <w:tabs>
          <w:tab w:val="num" w:pos="1080"/>
        </w:tabs>
        <w:ind w:left="1080" w:hanging="360"/>
      </w:pPr>
      <w:rPr>
        <w:rFonts w:hint="default"/>
      </w:rPr>
    </w:lvl>
    <w:lvl w:ilvl="1" w:tplc="C9988706">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F02F60"/>
    <w:multiLevelType w:val="hybridMultilevel"/>
    <w:tmpl w:val="D1E6F4A2"/>
    <w:lvl w:ilvl="0" w:tplc="0BE46CB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0E131BC"/>
    <w:multiLevelType w:val="hybridMultilevel"/>
    <w:tmpl w:val="9AE03456"/>
    <w:lvl w:ilvl="0" w:tplc="F12CDEA0">
      <w:start w:val="27"/>
      <w:numFmt w:val="lowerRoman"/>
      <w:lvlText w:val="(%1)"/>
      <w:lvlJc w:val="left"/>
      <w:pPr>
        <w:tabs>
          <w:tab w:val="num" w:pos="1599"/>
        </w:tabs>
        <w:ind w:left="1599" w:hanging="720"/>
      </w:pPr>
      <w:rPr>
        <w:rFonts w:hint="default"/>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
    <w:nsid w:val="14203743"/>
    <w:multiLevelType w:val="hybridMultilevel"/>
    <w:tmpl w:val="78F4BB8A"/>
    <w:lvl w:ilvl="0" w:tplc="D0C262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2A394C"/>
    <w:multiLevelType w:val="hybridMultilevel"/>
    <w:tmpl w:val="66FA25A8"/>
    <w:lvl w:ilvl="0" w:tplc="11568CE0">
      <w:start w:val="1"/>
      <w:numFmt w:val="lowerLetter"/>
      <w:lvlText w:val="(%1)."/>
      <w:lvlJc w:val="left"/>
      <w:pPr>
        <w:tabs>
          <w:tab w:val="num" w:pos="720"/>
        </w:tabs>
        <w:ind w:left="720" w:hanging="360"/>
      </w:pPr>
      <w:rPr>
        <w:rFonts w:hint="default"/>
      </w:rPr>
    </w:lvl>
    <w:lvl w:ilvl="1" w:tplc="87EAA77E">
      <w:start w:val="2"/>
      <w:numFmt w:val="lowerRoman"/>
      <w:lvlText w:val="(%2)"/>
      <w:lvlJc w:val="left"/>
      <w:pPr>
        <w:tabs>
          <w:tab w:val="num" w:pos="1800"/>
        </w:tabs>
        <w:ind w:left="1800" w:hanging="720"/>
      </w:pPr>
      <w:rPr>
        <w:rFonts w:hint="default"/>
      </w:rPr>
    </w:lvl>
    <w:lvl w:ilvl="2" w:tplc="A624577A">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5A3260"/>
    <w:multiLevelType w:val="hybridMultilevel"/>
    <w:tmpl w:val="7978872A"/>
    <w:lvl w:ilvl="0" w:tplc="5EDA35AC">
      <w:start w:val="20"/>
      <w:numFmt w:val="lowerRoman"/>
      <w:lvlText w:val="(%1)"/>
      <w:lvlJc w:val="left"/>
      <w:pPr>
        <w:tabs>
          <w:tab w:val="num" w:pos="1447"/>
        </w:tabs>
        <w:ind w:left="1447" w:hanging="72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8">
    <w:nsid w:val="1C407553"/>
    <w:multiLevelType w:val="hybridMultilevel"/>
    <w:tmpl w:val="B01EFD08"/>
    <w:lvl w:ilvl="0" w:tplc="EFF4095E">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9">
    <w:nsid w:val="1FCD32C5"/>
    <w:multiLevelType w:val="hybridMultilevel"/>
    <w:tmpl w:val="FA46F1F0"/>
    <w:lvl w:ilvl="0" w:tplc="623ABDDA">
      <w:start w:val="13"/>
      <w:numFmt w:val="lowerRoman"/>
      <w:lvlText w:val="(%1)"/>
      <w:lvlJc w:val="left"/>
      <w:pPr>
        <w:tabs>
          <w:tab w:val="num" w:pos="1520"/>
        </w:tabs>
        <w:ind w:left="1520" w:hanging="72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0">
    <w:nsid w:val="23745A66"/>
    <w:multiLevelType w:val="hybridMultilevel"/>
    <w:tmpl w:val="726878B8"/>
    <w:lvl w:ilvl="0" w:tplc="AFA4CAD8">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1">
    <w:nsid w:val="256D776D"/>
    <w:multiLevelType w:val="hybridMultilevel"/>
    <w:tmpl w:val="CB007106"/>
    <w:lvl w:ilvl="0" w:tplc="3148EF30">
      <w:start w:val="2"/>
      <w:numFmt w:val="lowerRoman"/>
      <w:lvlText w:val="(%1)"/>
      <w:lvlJc w:val="left"/>
      <w:pPr>
        <w:tabs>
          <w:tab w:val="num" w:pos="1520"/>
        </w:tabs>
        <w:ind w:left="1520" w:hanging="72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2">
    <w:nsid w:val="28975394"/>
    <w:multiLevelType w:val="hybridMultilevel"/>
    <w:tmpl w:val="B8C85FB8"/>
    <w:lvl w:ilvl="0" w:tplc="ACD4C596">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31DB5D88"/>
    <w:multiLevelType w:val="hybridMultilevel"/>
    <w:tmpl w:val="D02E259E"/>
    <w:lvl w:ilvl="0" w:tplc="8CD671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0531C0"/>
    <w:multiLevelType w:val="hybridMultilevel"/>
    <w:tmpl w:val="8190F1A4"/>
    <w:lvl w:ilvl="0" w:tplc="A6A6A71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8D1523"/>
    <w:multiLevelType w:val="hybridMultilevel"/>
    <w:tmpl w:val="EE9EE30A"/>
    <w:lvl w:ilvl="0" w:tplc="881AE2A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6197560"/>
    <w:multiLevelType w:val="hybridMultilevel"/>
    <w:tmpl w:val="E6643F62"/>
    <w:lvl w:ilvl="0" w:tplc="50D0CBD2">
      <w:start w:val="2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4D06E1"/>
    <w:multiLevelType w:val="hybridMultilevel"/>
    <w:tmpl w:val="5B0C6302"/>
    <w:lvl w:ilvl="0" w:tplc="CB3C7614">
      <w:start w:val="3"/>
      <w:numFmt w:val="lowerRoman"/>
      <w:lvlText w:val="(%1)"/>
      <w:lvlJc w:val="left"/>
      <w:pPr>
        <w:tabs>
          <w:tab w:val="num" w:pos="671"/>
        </w:tabs>
        <w:ind w:left="671" w:hanging="720"/>
      </w:pPr>
      <w:rPr>
        <w:rFonts w:hint="default"/>
      </w:rPr>
    </w:lvl>
    <w:lvl w:ilvl="1" w:tplc="04090019" w:tentative="1">
      <w:start w:val="1"/>
      <w:numFmt w:val="lowerLetter"/>
      <w:lvlText w:val="%2."/>
      <w:lvlJc w:val="left"/>
      <w:pPr>
        <w:tabs>
          <w:tab w:val="num" w:pos="1031"/>
        </w:tabs>
        <w:ind w:left="1031" w:hanging="360"/>
      </w:pPr>
    </w:lvl>
    <w:lvl w:ilvl="2" w:tplc="0409001B" w:tentative="1">
      <w:start w:val="1"/>
      <w:numFmt w:val="lowerRoman"/>
      <w:lvlText w:val="%3."/>
      <w:lvlJc w:val="right"/>
      <w:pPr>
        <w:tabs>
          <w:tab w:val="num" w:pos="1751"/>
        </w:tabs>
        <w:ind w:left="1751" w:hanging="180"/>
      </w:pPr>
    </w:lvl>
    <w:lvl w:ilvl="3" w:tplc="0409000F" w:tentative="1">
      <w:start w:val="1"/>
      <w:numFmt w:val="decimal"/>
      <w:lvlText w:val="%4."/>
      <w:lvlJc w:val="left"/>
      <w:pPr>
        <w:tabs>
          <w:tab w:val="num" w:pos="2471"/>
        </w:tabs>
        <w:ind w:left="2471" w:hanging="360"/>
      </w:pPr>
    </w:lvl>
    <w:lvl w:ilvl="4" w:tplc="04090019" w:tentative="1">
      <w:start w:val="1"/>
      <w:numFmt w:val="lowerLetter"/>
      <w:lvlText w:val="%5."/>
      <w:lvlJc w:val="left"/>
      <w:pPr>
        <w:tabs>
          <w:tab w:val="num" w:pos="3191"/>
        </w:tabs>
        <w:ind w:left="3191" w:hanging="360"/>
      </w:pPr>
    </w:lvl>
    <w:lvl w:ilvl="5" w:tplc="0409001B" w:tentative="1">
      <w:start w:val="1"/>
      <w:numFmt w:val="lowerRoman"/>
      <w:lvlText w:val="%6."/>
      <w:lvlJc w:val="right"/>
      <w:pPr>
        <w:tabs>
          <w:tab w:val="num" w:pos="3911"/>
        </w:tabs>
        <w:ind w:left="3911" w:hanging="180"/>
      </w:pPr>
    </w:lvl>
    <w:lvl w:ilvl="6" w:tplc="0409000F" w:tentative="1">
      <w:start w:val="1"/>
      <w:numFmt w:val="decimal"/>
      <w:lvlText w:val="%7."/>
      <w:lvlJc w:val="left"/>
      <w:pPr>
        <w:tabs>
          <w:tab w:val="num" w:pos="4631"/>
        </w:tabs>
        <w:ind w:left="4631" w:hanging="360"/>
      </w:pPr>
    </w:lvl>
    <w:lvl w:ilvl="7" w:tplc="04090019" w:tentative="1">
      <w:start w:val="1"/>
      <w:numFmt w:val="lowerLetter"/>
      <w:lvlText w:val="%8."/>
      <w:lvlJc w:val="left"/>
      <w:pPr>
        <w:tabs>
          <w:tab w:val="num" w:pos="5351"/>
        </w:tabs>
        <w:ind w:left="5351" w:hanging="360"/>
      </w:pPr>
    </w:lvl>
    <w:lvl w:ilvl="8" w:tplc="0409001B" w:tentative="1">
      <w:start w:val="1"/>
      <w:numFmt w:val="lowerRoman"/>
      <w:lvlText w:val="%9."/>
      <w:lvlJc w:val="right"/>
      <w:pPr>
        <w:tabs>
          <w:tab w:val="num" w:pos="6071"/>
        </w:tabs>
        <w:ind w:left="6071" w:hanging="180"/>
      </w:pPr>
    </w:lvl>
  </w:abstractNum>
  <w:abstractNum w:abstractNumId="18">
    <w:nsid w:val="47647886"/>
    <w:multiLevelType w:val="hybridMultilevel"/>
    <w:tmpl w:val="21E492FE"/>
    <w:lvl w:ilvl="0" w:tplc="508A1A46">
      <w:start w:val="1"/>
      <w:numFmt w:val="lowerRoman"/>
      <w:lvlText w:val="(%1)"/>
      <w:lvlJc w:val="left"/>
      <w:pPr>
        <w:ind w:left="1950" w:hanging="360"/>
      </w:pPr>
      <w:rPr>
        <w:rFonts w:hint="default"/>
        <w:b w:val="0"/>
      </w:rPr>
    </w:lvl>
    <w:lvl w:ilvl="1" w:tplc="04090019">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9">
    <w:nsid w:val="4CFD4672"/>
    <w:multiLevelType w:val="hybridMultilevel"/>
    <w:tmpl w:val="D7D49938"/>
    <w:lvl w:ilvl="0" w:tplc="B4745DFA">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0">
    <w:nsid w:val="4E597FEB"/>
    <w:multiLevelType w:val="hybridMultilevel"/>
    <w:tmpl w:val="50369956"/>
    <w:lvl w:ilvl="0" w:tplc="B784DF26">
      <w:start w:val="10"/>
      <w:numFmt w:val="lowerRoman"/>
      <w:lvlText w:val="(%1)"/>
      <w:lvlJc w:val="left"/>
      <w:pPr>
        <w:tabs>
          <w:tab w:val="num" w:pos="1828"/>
        </w:tabs>
        <w:ind w:left="1828" w:hanging="108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1">
    <w:nsid w:val="4F495A34"/>
    <w:multiLevelType w:val="hybridMultilevel"/>
    <w:tmpl w:val="26CA629E"/>
    <w:lvl w:ilvl="0" w:tplc="AEC4464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65306"/>
    <w:multiLevelType w:val="hybridMultilevel"/>
    <w:tmpl w:val="73B2D250"/>
    <w:lvl w:ilvl="0" w:tplc="F05A679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B43137"/>
    <w:multiLevelType w:val="hybridMultilevel"/>
    <w:tmpl w:val="08D06870"/>
    <w:lvl w:ilvl="0" w:tplc="F4C265A0">
      <w:start w:val="19"/>
      <w:numFmt w:val="lowerRoman"/>
      <w:lvlText w:val="(%1)"/>
      <w:lvlJc w:val="left"/>
      <w:pPr>
        <w:tabs>
          <w:tab w:val="num" w:pos="1447"/>
        </w:tabs>
        <w:ind w:left="1447" w:hanging="72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4">
    <w:nsid w:val="69CD37F8"/>
    <w:multiLevelType w:val="hybridMultilevel"/>
    <w:tmpl w:val="CFCEB572"/>
    <w:lvl w:ilvl="0" w:tplc="F72C0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F91E2A"/>
    <w:multiLevelType w:val="hybridMultilevel"/>
    <w:tmpl w:val="CD56EDEA"/>
    <w:lvl w:ilvl="0" w:tplc="137A82C2">
      <w:start w:val="1"/>
      <w:numFmt w:val="lowerLetter"/>
      <w:lvlText w:val="(%1)"/>
      <w:lvlJc w:val="left"/>
      <w:pPr>
        <w:ind w:left="1710" w:hanging="405"/>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6">
    <w:nsid w:val="6B235A28"/>
    <w:multiLevelType w:val="hybridMultilevel"/>
    <w:tmpl w:val="F99A4660"/>
    <w:lvl w:ilvl="0" w:tplc="C0E6E9CC">
      <w:start w:val="17"/>
      <w:numFmt w:val="lowerRoman"/>
      <w:lvlText w:val="(%1)"/>
      <w:lvlJc w:val="left"/>
      <w:pPr>
        <w:tabs>
          <w:tab w:val="num" w:pos="1447"/>
        </w:tabs>
        <w:ind w:left="1447" w:hanging="72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7">
    <w:nsid w:val="728242C6"/>
    <w:multiLevelType w:val="hybridMultilevel"/>
    <w:tmpl w:val="4DFADB42"/>
    <w:lvl w:ilvl="0" w:tplc="65306FD2">
      <w:start w:val="18"/>
      <w:numFmt w:val="lowerRoman"/>
      <w:lvlText w:val="(%1)"/>
      <w:lvlJc w:val="left"/>
      <w:pPr>
        <w:tabs>
          <w:tab w:val="num" w:pos="1447"/>
        </w:tabs>
        <w:ind w:left="1447" w:hanging="72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8">
    <w:nsid w:val="7FC74DD0"/>
    <w:multiLevelType w:val="hybridMultilevel"/>
    <w:tmpl w:val="50EA9DC4"/>
    <w:lvl w:ilvl="0" w:tplc="F60E3B0C">
      <w:start w:val="2"/>
      <w:numFmt w:val="lowerRoman"/>
      <w:lvlText w:val="(%1)"/>
      <w:lvlJc w:val="left"/>
      <w:pPr>
        <w:tabs>
          <w:tab w:val="num" w:pos="1520"/>
        </w:tabs>
        <w:ind w:left="1520" w:hanging="72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num w:numId="1">
    <w:abstractNumId w:val="28"/>
  </w:num>
  <w:num w:numId="2">
    <w:abstractNumId w:val="26"/>
  </w:num>
  <w:num w:numId="3">
    <w:abstractNumId w:val="27"/>
  </w:num>
  <w:num w:numId="4">
    <w:abstractNumId w:val="12"/>
  </w:num>
  <w:num w:numId="5">
    <w:abstractNumId w:val="21"/>
  </w:num>
  <w:num w:numId="6">
    <w:abstractNumId w:val="24"/>
  </w:num>
  <w:num w:numId="7">
    <w:abstractNumId w:val="10"/>
  </w:num>
  <w:num w:numId="8">
    <w:abstractNumId w:val="5"/>
  </w:num>
  <w:num w:numId="9">
    <w:abstractNumId w:val="25"/>
  </w:num>
  <w:num w:numId="10">
    <w:abstractNumId w:val="3"/>
  </w:num>
  <w:num w:numId="11">
    <w:abstractNumId w:val="19"/>
  </w:num>
  <w:num w:numId="12">
    <w:abstractNumId w:val="8"/>
  </w:num>
  <w:num w:numId="13">
    <w:abstractNumId w:val="1"/>
  </w:num>
  <w:num w:numId="14">
    <w:abstractNumId w:val="11"/>
  </w:num>
  <w:num w:numId="15">
    <w:abstractNumId w:val="17"/>
  </w:num>
  <w:num w:numId="16">
    <w:abstractNumId w:val="23"/>
  </w:num>
  <w:num w:numId="17">
    <w:abstractNumId w:val="9"/>
  </w:num>
  <w:num w:numId="18">
    <w:abstractNumId w:val="7"/>
  </w:num>
  <w:num w:numId="19">
    <w:abstractNumId w:val="20"/>
  </w:num>
  <w:num w:numId="20">
    <w:abstractNumId w:val="16"/>
  </w:num>
  <w:num w:numId="21">
    <w:abstractNumId w:val="4"/>
  </w:num>
  <w:num w:numId="22">
    <w:abstractNumId w:val="15"/>
  </w:num>
  <w:num w:numId="23">
    <w:abstractNumId w:val="0"/>
  </w:num>
  <w:num w:numId="24">
    <w:abstractNumId w:val="18"/>
  </w:num>
  <w:num w:numId="25">
    <w:abstractNumId w:val="6"/>
  </w:num>
  <w:num w:numId="26">
    <w:abstractNumId w:val="14"/>
  </w:num>
  <w:num w:numId="27">
    <w:abstractNumId w:val="2"/>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4A"/>
    <w:rsid w:val="00056E32"/>
    <w:rsid w:val="00065DF3"/>
    <w:rsid w:val="0007317C"/>
    <w:rsid w:val="000C2A5A"/>
    <w:rsid w:val="000C5D47"/>
    <w:rsid w:val="000E1433"/>
    <w:rsid w:val="000E792E"/>
    <w:rsid w:val="000F0987"/>
    <w:rsid w:val="000F381B"/>
    <w:rsid w:val="000F6AF2"/>
    <w:rsid w:val="00107A00"/>
    <w:rsid w:val="0011068D"/>
    <w:rsid w:val="00123586"/>
    <w:rsid w:val="00130D70"/>
    <w:rsid w:val="0016438D"/>
    <w:rsid w:val="001F22B6"/>
    <w:rsid w:val="0021592F"/>
    <w:rsid w:val="00226991"/>
    <w:rsid w:val="0023748E"/>
    <w:rsid w:val="00246E74"/>
    <w:rsid w:val="00251B9E"/>
    <w:rsid w:val="002530FF"/>
    <w:rsid w:val="0027684B"/>
    <w:rsid w:val="002822DE"/>
    <w:rsid w:val="00301863"/>
    <w:rsid w:val="00311D98"/>
    <w:rsid w:val="003175C5"/>
    <w:rsid w:val="00347716"/>
    <w:rsid w:val="0037234A"/>
    <w:rsid w:val="003A4601"/>
    <w:rsid w:val="003B041F"/>
    <w:rsid w:val="003B26EE"/>
    <w:rsid w:val="003B52C7"/>
    <w:rsid w:val="003F0C11"/>
    <w:rsid w:val="003F1DAF"/>
    <w:rsid w:val="004337BB"/>
    <w:rsid w:val="004360C2"/>
    <w:rsid w:val="004717E2"/>
    <w:rsid w:val="0048177F"/>
    <w:rsid w:val="00482547"/>
    <w:rsid w:val="00504D98"/>
    <w:rsid w:val="00520C73"/>
    <w:rsid w:val="00553610"/>
    <w:rsid w:val="0057623D"/>
    <w:rsid w:val="005824CC"/>
    <w:rsid w:val="005A1900"/>
    <w:rsid w:val="005C159C"/>
    <w:rsid w:val="005D4402"/>
    <w:rsid w:val="005E54BE"/>
    <w:rsid w:val="005F2E31"/>
    <w:rsid w:val="005F71FA"/>
    <w:rsid w:val="00605CF9"/>
    <w:rsid w:val="006107F4"/>
    <w:rsid w:val="00615C0C"/>
    <w:rsid w:val="00636F12"/>
    <w:rsid w:val="00661FEA"/>
    <w:rsid w:val="00670628"/>
    <w:rsid w:val="006B1870"/>
    <w:rsid w:val="006E6849"/>
    <w:rsid w:val="00702047"/>
    <w:rsid w:val="00703A34"/>
    <w:rsid w:val="00703D61"/>
    <w:rsid w:val="007134EB"/>
    <w:rsid w:val="007170B4"/>
    <w:rsid w:val="00733148"/>
    <w:rsid w:val="00770701"/>
    <w:rsid w:val="00795493"/>
    <w:rsid w:val="00797F94"/>
    <w:rsid w:val="007A4FD6"/>
    <w:rsid w:val="007B44DE"/>
    <w:rsid w:val="007B7170"/>
    <w:rsid w:val="007C7E77"/>
    <w:rsid w:val="00850611"/>
    <w:rsid w:val="0088502D"/>
    <w:rsid w:val="00887789"/>
    <w:rsid w:val="008B0A0F"/>
    <w:rsid w:val="008C521E"/>
    <w:rsid w:val="008F231A"/>
    <w:rsid w:val="00924691"/>
    <w:rsid w:val="00953792"/>
    <w:rsid w:val="009768A4"/>
    <w:rsid w:val="00993C46"/>
    <w:rsid w:val="009C1E15"/>
    <w:rsid w:val="009D1777"/>
    <w:rsid w:val="009D7883"/>
    <w:rsid w:val="00A14109"/>
    <w:rsid w:val="00A900B8"/>
    <w:rsid w:val="00AA75F9"/>
    <w:rsid w:val="00AD49F1"/>
    <w:rsid w:val="00AF2368"/>
    <w:rsid w:val="00AF62A0"/>
    <w:rsid w:val="00B051D3"/>
    <w:rsid w:val="00B12738"/>
    <w:rsid w:val="00B14238"/>
    <w:rsid w:val="00B4259C"/>
    <w:rsid w:val="00B56B62"/>
    <w:rsid w:val="00B61E2C"/>
    <w:rsid w:val="00B71B13"/>
    <w:rsid w:val="00BC030B"/>
    <w:rsid w:val="00BD240C"/>
    <w:rsid w:val="00C0146D"/>
    <w:rsid w:val="00C5575E"/>
    <w:rsid w:val="00C56263"/>
    <w:rsid w:val="00C671A3"/>
    <w:rsid w:val="00C9392F"/>
    <w:rsid w:val="00C94CCC"/>
    <w:rsid w:val="00D10B50"/>
    <w:rsid w:val="00D40CA8"/>
    <w:rsid w:val="00D451CB"/>
    <w:rsid w:val="00D83A91"/>
    <w:rsid w:val="00D97533"/>
    <w:rsid w:val="00DE53B6"/>
    <w:rsid w:val="00DF7892"/>
    <w:rsid w:val="00E14A9F"/>
    <w:rsid w:val="00E1668E"/>
    <w:rsid w:val="00E34AD9"/>
    <w:rsid w:val="00E40F48"/>
    <w:rsid w:val="00E70869"/>
    <w:rsid w:val="00EA4B6C"/>
    <w:rsid w:val="00EB7A5A"/>
    <w:rsid w:val="00EC137B"/>
    <w:rsid w:val="00EE2BEE"/>
    <w:rsid w:val="00F36A43"/>
    <w:rsid w:val="00F7141E"/>
    <w:rsid w:val="00F8068E"/>
    <w:rsid w:val="00F92E3D"/>
    <w:rsid w:val="00FD6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11D98"/>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433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BB"/>
  </w:style>
  <w:style w:type="paragraph" w:styleId="Footer">
    <w:name w:val="footer"/>
    <w:basedOn w:val="Normal"/>
    <w:link w:val="FooterChar"/>
    <w:unhideWhenUsed/>
    <w:rsid w:val="004337BB"/>
    <w:pPr>
      <w:tabs>
        <w:tab w:val="center" w:pos="4680"/>
        <w:tab w:val="right" w:pos="9360"/>
      </w:tabs>
      <w:spacing w:after="0" w:line="240" w:lineRule="auto"/>
    </w:pPr>
  </w:style>
  <w:style w:type="character" w:customStyle="1" w:styleId="FooterChar">
    <w:name w:val="Footer Char"/>
    <w:basedOn w:val="DefaultParagraphFont"/>
    <w:link w:val="Footer"/>
    <w:rsid w:val="004337BB"/>
  </w:style>
  <w:style w:type="paragraph" w:styleId="BalloonText">
    <w:name w:val="Balloon Text"/>
    <w:basedOn w:val="Normal"/>
    <w:link w:val="BalloonTextChar"/>
    <w:semiHidden/>
    <w:unhideWhenUsed/>
    <w:rsid w:val="0043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337BB"/>
    <w:rPr>
      <w:rFonts w:ascii="Tahoma" w:hAnsi="Tahoma" w:cs="Tahoma"/>
      <w:sz w:val="16"/>
      <w:szCs w:val="16"/>
    </w:rPr>
  </w:style>
  <w:style w:type="character" w:styleId="PageNumber">
    <w:name w:val="page number"/>
    <w:basedOn w:val="DefaultParagraphFont"/>
    <w:rsid w:val="00A900B8"/>
  </w:style>
  <w:style w:type="paragraph" w:styleId="ListParagraph">
    <w:name w:val="List Paragraph"/>
    <w:basedOn w:val="Normal"/>
    <w:uiPriority w:val="34"/>
    <w:qFormat/>
    <w:rsid w:val="00A900B8"/>
    <w:pPr>
      <w:ind w:left="720"/>
    </w:pPr>
    <w:rPr>
      <w:rFonts w:ascii="Calibri" w:eastAsia="Times New Roman" w:hAnsi="Calibri" w:cs="Times New Roman"/>
    </w:rPr>
  </w:style>
  <w:style w:type="character" w:customStyle="1" w:styleId="PlainTextChar">
    <w:name w:val="Plain Text Char"/>
    <w:aliases w:val="Plain Text Char Char Char Char Char Char Char Char Char Char Char Char Char Char Char Char Char Char Char Char1,Plain Text Char Char Char Char Char Char Char Char Char Char Char Char Char Char Char Char Char Char Char Char Char"/>
    <w:link w:val="PlainText"/>
    <w:semiHidden/>
    <w:locked/>
    <w:rsid w:val="00A900B8"/>
    <w:rPr>
      <w:rFonts w:ascii="Courier New" w:hAnsi="Courier New"/>
      <w:sz w:val="24"/>
      <w:szCs w:val="24"/>
    </w:rPr>
  </w:style>
  <w:style w:type="paragraph" w:styleId="PlainText">
    <w:name w:val="Plain Text"/>
    <w:aliases w:val="Plain Text Char Char Char Char Char Char Char Char Char Char Char Char Char Char Char Char Char Char Char,Plain Text Char Char Char Char Char Char Char Char Char Char Char Char Char Char Char Char Char Char Char Char"/>
    <w:basedOn w:val="Normal"/>
    <w:link w:val="PlainTextChar"/>
    <w:semiHidden/>
    <w:unhideWhenUsed/>
    <w:rsid w:val="00A900B8"/>
    <w:pPr>
      <w:spacing w:after="0" w:line="240" w:lineRule="auto"/>
    </w:pPr>
    <w:rPr>
      <w:rFonts w:ascii="Courier New" w:hAnsi="Courier New"/>
      <w:sz w:val="24"/>
      <w:szCs w:val="24"/>
    </w:rPr>
  </w:style>
  <w:style w:type="character" w:customStyle="1" w:styleId="PlainTextChar1">
    <w:name w:val="Plain Text Char1"/>
    <w:basedOn w:val="DefaultParagraphFont"/>
    <w:uiPriority w:val="99"/>
    <w:semiHidden/>
    <w:rsid w:val="00A900B8"/>
    <w:rPr>
      <w:rFonts w:ascii="Consolas" w:hAnsi="Consolas" w:cs="Consolas"/>
      <w:sz w:val="21"/>
      <w:szCs w:val="21"/>
    </w:rPr>
  </w:style>
  <w:style w:type="character" w:customStyle="1" w:styleId="Bodytext">
    <w:name w:val="Body text_"/>
    <w:link w:val="BodyText1"/>
    <w:rsid w:val="00A900B8"/>
    <w:rPr>
      <w:rFonts w:ascii="Arial" w:eastAsia="Arial" w:hAnsi="Arial"/>
      <w:shd w:val="clear" w:color="auto" w:fill="FFFFFF"/>
    </w:rPr>
  </w:style>
  <w:style w:type="paragraph" w:customStyle="1" w:styleId="BodyText1">
    <w:name w:val="Body Text1"/>
    <w:basedOn w:val="Normal"/>
    <w:link w:val="Bodytext"/>
    <w:rsid w:val="00A900B8"/>
    <w:pPr>
      <w:widowControl w:val="0"/>
      <w:shd w:val="clear" w:color="auto" w:fill="FFFFFF"/>
      <w:spacing w:before="180" w:after="60" w:line="0" w:lineRule="atLeast"/>
      <w:ind w:hanging="680"/>
      <w:jc w:val="both"/>
    </w:pPr>
    <w:rPr>
      <w:rFonts w:ascii="Arial" w:eastAsia="Arial" w:hAnsi="Arial"/>
    </w:rPr>
  </w:style>
  <w:style w:type="paragraph" w:customStyle="1" w:styleId="Style">
    <w:name w:val="Style"/>
    <w:rsid w:val="00A900B8"/>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TableGrid">
    <w:name w:val="Table Grid"/>
    <w:basedOn w:val="TableNormal"/>
    <w:uiPriority w:val="39"/>
    <w:rsid w:val="00DF789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11D98"/>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433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BB"/>
  </w:style>
  <w:style w:type="paragraph" w:styleId="Footer">
    <w:name w:val="footer"/>
    <w:basedOn w:val="Normal"/>
    <w:link w:val="FooterChar"/>
    <w:unhideWhenUsed/>
    <w:rsid w:val="004337BB"/>
    <w:pPr>
      <w:tabs>
        <w:tab w:val="center" w:pos="4680"/>
        <w:tab w:val="right" w:pos="9360"/>
      </w:tabs>
      <w:spacing w:after="0" w:line="240" w:lineRule="auto"/>
    </w:pPr>
  </w:style>
  <w:style w:type="character" w:customStyle="1" w:styleId="FooterChar">
    <w:name w:val="Footer Char"/>
    <w:basedOn w:val="DefaultParagraphFont"/>
    <w:link w:val="Footer"/>
    <w:rsid w:val="004337BB"/>
  </w:style>
  <w:style w:type="paragraph" w:styleId="BalloonText">
    <w:name w:val="Balloon Text"/>
    <w:basedOn w:val="Normal"/>
    <w:link w:val="BalloonTextChar"/>
    <w:semiHidden/>
    <w:unhideWhenUsed/>
    <w:rsid w:val="0043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337BB"/>
    <w:rPr>
      <w:rFonts w:ascii="Tahoma" w:hAnsi="Tahoma" w:cs="Tahoma"/>
      <w:sz w:val="16"/>
      <w:szCs w:val="16"/>
    </w:rPr>
  </w:style>
  <w:style w:type="character" w:styleId="PageNumber">
    <w:name w:val="page number"/>
    <w:basedOn w:val="DefaultParagraphFont"/>
    <w:rsid w:val="00A900B8"/>
  </w:style>
  <w:style w:type="paragraph" w:styleId="ListParagraph">
    <w:name w:val="List Paragraph"/>
    <w:basedOn w:val="Normal"/>
    <w:uiPriority w:val="34"/>
    <w:qFormat/>
    <w:rsid w:val="00A900B8"/>
    <w:pPr>
      <w:ind w:left="720"/>
    </w:pPr>
    <w:rPr>
      <w:rFonts w:ascii="Calibri" w:eastAsia="Times New Roman" w:hAnsi="Calibri" w:cs="Times New Roman"/>
    </w:rPr>
  </w:style>
  <w:style w:type="character" w:customStyle="1" w:styleId="PlainTextChar">
    <w:name w:val="Plain Text Char"/>
    <w:aliases w:val="Plain Text Char Char Char Char Char Char Char Char Char Char Char Char Char Char Char Char Char Char Char Char1,Plain Text Char Char Char Char Char Char Char Char Char Char Char Char Char Char Char Char Char Char Char Char Char"/>
    <w:link w:val="PlainText"/>
    <w:semiHidden/>
    <w:locked/>
    <w:rsid w:val="00A900B8"/>
    <w:rPr>
      <w:rFonts w:ascii="Courier New" w:hAnsi="Courier New"/>
      <w:sz w:val="24"/>
      <w:szCs w:val="24"/>
    </w:rPr>
  </w:style>
  <w:style w:type="paragraph" w:styleId="PlainText">
    <w:name w:val="Plain Text"/>
    <w:aliases w:val="Plain Text Char Char Char Char Char Char Char Char Char Char Char Char Char Char Char Char Char Char Char,Plain Text Char Char Char Char Char Char Char Char Char Char Char Char Char Char Char Char Char Char Char Char"/>
    <w:basedOn w:val="Normal"/>
    <w:link w:val="PlainTextChar"/>
    <w:semiHidden/>
    <w:unhideWhenUsed/>
    <w:rsid w:val="00A900B8"/>
    <w:pPr>
      <w:spacing w:after="0" w:line="240" w:lineRule="auto"/>
    </w:pPr>
    <w:rPr>
      <w:rFonts w:ascii="Courier New" w:hAnsi="Courier New"/>
      <w:sz w:val="24"/>
      <w:szCs w:val="24"/>
    </w:rPr>
  </w:style>
  <w:style w:type="character" w:customStyle="1" w:styleId="PlainTextChar1">
    <w:name w:val="Plain Text Char1"/>
    <w:basedOn w:val="DefaultParagraphFont"/>
    <w:uiPriority w:val="99"/>
    <w:semiHidden/>
    <w:rsid w:val="00A900B8"/>
    <w:rPr>
      <w:rFonts w:ascii="Consolas" w:hAnsi="Consolas" w:cs="Consolas"/>
      <w:sz w:val="21"/>
      <w:szCs w:val="21"/>
    </w:rPr>
  </w:style>
  <w:style w:type="character" w:customStyle="1" w:styleId="Bodytext">
    <w:name w:val="Body text_"/>
    <w:link w:val="BodyText1"/>
    <w:rsid w:val="00A900B8"/>
    <w:rPr>
      <w:rFonts w:ascii="Arial" w:eastAsia="Arial" w:hAnsi="Arial"/>
      <w:shd w:val="clear" w:color="auto" w:fill="FFFFFF"/>
    </w:rPr>
  </w:style>
  <w:style w:type="paragraph" w:customStyle="1" w:styleId="BodyText1">
    <w:name w:val="Body Text1"/>
    <w:basedOn w:val="Normal"/>
    <w:link w:val="Bodytext"/>
    <w:rsid w:val="00A900B8"/>
    <w:pPr>
      <w:widowControl w:val="0"/>
      <w:shd w:val="clear" w:color="auto" w:fill="FFFFFF"/>
      <w:spacing w:before="180" w:after="60" w:line="0" w:lineRule="atLeast"/>
      <w:ind w:hanging="680"/>
      <w:jc w:val="both"/>
    </w:pPr>
    <w:rPr>
      <w:rFonts w:ascii="Arial" w:eastAsia="Arial" w:hAnsi="Arial"/>
    </w:rPr>
  </w:style>
  <w:style w:type="paragraph" w:customStyle="1" w:styleId="Style">
    <w:name w:val="Style"/>
    <w:rsid w:val="00A900B8"/>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TableGrid">
    <w:name w:val="Table Grid"/>
    <w:basedOn w:val="TableNormal"/>
    <w:uiPriority w:val="39"/>
    <w:rsid w:val="00DF789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31A4-9ECF-4380-901A-1C8C1729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Vetted PEP (Amendment) Bill: 24.4.2017</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PEP (Amendment) Bill: 24.4.2017</dc:title>
  <dc:creator>Personal Computer</dc:creator>
  <cp:lastModifiedBy>User2.legis</cp:lastModifiedBy>
  <cp:revision>3</cp:revision>
  <cp:lastPrinted>2017-07-31T09:30:00Z</cp:lastPrinted>
  <dcterms:created xsi:type="dcterms:W3CDTF">2017-10-19T05:43:00Z</dcterms:created>
  <dcterms:modified xsi:type="dcterms:W3CDTF">2017-10-19T05:43:00Z</dcterms:modified>
</cp:coreProperties>
</file>