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42" w:rsidRPr="00C029A3" w:rsidRDefault="001E7942" w:rsidP="001E794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</w:rPr>
      </w:pPr>
      <w:r w:rsidRPr="00C029A3">
        <w:rPr>
          <w:rFonts w:ascii="Arial" w:eastAsia="Times New Roman" w:hAnsi="Arial" w:cs="Arial"/>
          <w:b/>
          <w:sz w:val="40"/>
          <w:szCs w:val="28"/>
        </w:rPr>
        <w:t>PROVINCIAL ASSEMBLY OF THE PUNJAB</w:t>
      </w:r>
    </w:p>
    <w:p w:rsidR="00A36013" w:rsidRDefault="00A36013" w:rsidP="00A3601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A36013" w:rsidRPr="00C029A3" w:rsidRDefault="00A36013" w:rsidP="00A3601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C029A3">
        <w:rPr>
          <w:rFonts w:ascii="Arial" w:eastAsia="Times New Roman" w:hAnsi="Arial" w:cs="Arial"/>
          <w:b/>
          <w:sz w:val="26"/>
          <w:szCs w:val="26"/>
        </w:rPr>
        <w:t xml:space="preserve">Bill No. </w:t>
      </w:r>
      <w:r>
        <w:rPr>
          <w:rFonts w:ascii="Arial" w:eastAsia="Times New Roman" w:hAnsi="Arial" w:cs="Arial"/>
          <w:b/>
          <w:sz w:val="26"/>
          <w:szCs w:val="26"/>
        </w:rPr>
        <w:t>25</w:t>
      </w:r>
      <w:r w:rsidRPr="00C029A3">
        <w:rPr>
          <w:rFonts w:ascii="Arial" w:eastAsia="Times New Roman" w:hAnsi="Arial" w:cs="Arial"/>
          <w:b/>
          <w:sz w:val="26"/>
          <w:szCs w:val="26"/>
        </w:rPr>
        <w:t xml:space="preserve"> of 2017</w:t>
      </w:r>
    </w:p>
    <w:p w:rsidR="001E7942" w:rsidRPr="00C029A3" w:rsidRDefault="001E7942" w:rsidP="001E794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1E7942" w:rsidRPr="00C029A3" w:rsidRDefault="00AF6AD0" w:rsidP="00D70CC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029A3">
        <w:rPr>
          <w:rFonts w:ascii="Arial" w:eastAsia="Times New Roman" w:hAnsi="Arial" w:cs="Arial"/>
          <w:b/>
          <w:sz w:val="28"/>
          <w:szCs w:val="28"/>
        </w:rPr>
        <w:t xml:space="preserve">THE </w:t>
      </w:r>
      <w:r w:rsidRPr="00AF6AD0">
        <w:rPr>
          <w:rFonts w:ascii="Arial" w:eastAsia="Times New Roman" w:hAnsi="Arial" w:cs="Arial"/>
          <w:b/>
          <w:sz w:val="28"/>
          <w:szCs w:val="28"/>
        </w:rPr>
        <w:t xml:space="preserve">PUNJAB </w:t>
      </w:r>
      <w:proofErr w:type="spellStart"/>
      <w:r w:rsidRPr="00AF6AD0">
        <w:rPr>
          <w:rFonts w:ascii="Arial" w:eastAsia="Times New Roman" w:hAnsi="Arial" w:cs="Arial"/>
          <w:b/>
          <w:sz w:val="28"/>
          <w:szCs w:val="28"/>
        </w:rPr>
        <w:t>EHTRAM</w:t>
      </w:r>
      <w:proofErr w:type="spellEnd"/>
      <w:r w:rsidRPr="00AF6AD0">
        <w:rPr>
          <w:rFonts w:ascii="Arial" w:eastAsia="Times New Roman" w:hAnsi="Arial" w:cs="Arial"/>
          <w:b/>
          <w:sz w:val="28"/>
          <w:szCs w:val="28"/>
        </w:rPr>
        <w:t>-E-</w:t>
      </w:r>
      <w:proofErr w:type="spellStart"/>
      <w:r w:rsidRPr="00AF6AD0">
        <w:rPr>
          <w:rFonts w:ascii="Arial" w:eastAsia="Times New Roman" w:hAnsi="Arial" w:cs="Arial"/>
          <w:b/>
          <w:sz w:val="28"/>
          <w:szCs w:val="28"/>
        </w:rPr>
        <w:t>RAMAZAN</w:t>
      </w:r>
      <w:proofErr w:type="spellEnd"/>
      <w:r w:rsidRPr="00AF6AD0">
        <w:rPr>
          <w:rFonts w:ascii="Arial" w:eastAsia="Times New Roman" w:hAnsi="Arial" w:cs="Arial"/>
          <w:b/>
          <w:sz w:val="28"/>
          <w:szCs w:val="28"/>
        </w:rPr>
        <w:t xml:space="preserve"> (AMENDMENT)</w:t>
      </w:r>
      <w:r w:rsidRPr="00C029A3">
        <w:rPr>
          <w:rFonts w:ascii="Arial" w:eastAsia="Times New Roman" w:hAnsi="Arial" w:cs="Arial"/>
          <w:b/>
          <w:sz w:val="28"/>
          <w:szCs w:val="28"/>
        </w:rPr>
        <w:t xml:space="preserve"> BILL 2017</w:t>
      </w:r>
    </w:p>
    <w:p w:rsidR="00A36013" w:rsidRDefault="00A36013" w:rsidP="00A26491">
      <w:pPr>
        <w:pStyle w:val="NoSpacing"/>
        <w:jc w:val="center"/>
        <w:rPr>
          <w:rFonts w:asciiTheme="minorBidi" w:hAnsiTheme="minorBidi"/>
          <w:bCs/>
          <w:iCs/>
          <w:sz w:val="24"/>
        </w:rPr>
      </w:pPr>
    </w:p>
    <w:p w:rsidR="00A074AA" w:rsidRPr="000E7959" w:rsidRDefault="00A074AA" w:rsidP="00A26491">
      <w:pPr>
        <w:pStyle w:val="NoSpacing"/>
        <w:jc w:val="center"/>
        <w:rPr>
          <w:rFonts w:asciiTheme="minorBidi" w:hAnsiTheme="minorBidi"/>
          <w:bCs/>
          <w:iCs/>
          <w:sz w:val="24"/>
        </w:rPr>
      </w:pPr>
      <w:r w:rsidRPr="000E7959">
        <w:rPr>
          <w:rFonts w:asciiTheme="minorBidi" w:hAnsiTheme="minorBidi"/>
          <w:bCs/>
          <w:iCs/>
          <w:sz w:val="24"/>
        </w:rPr>
        <w:t>A</w:t>
      </w:r>
    </w:p>
    <w:p w:rsidR="00A074AA" w:rsidRPr="000E7959" w:rsidRDefault="00A074AA" w:rsidP="00A26491">
      <w:pPr>
        <w:pStyle w:val="NoSpacing"/>
        <w:jc w:val="center"/>
        <w:rPr>
          <w:rFonts w:asciiTheme="minorBidi" w:hAnsiTheme="minorBidi"/>
          <w:bCs/>
          <w:iCs/>
          <w:sz w:val="24"/>
        </w:rPr>
      </w:pPr>
      <w:r w:rsidRPr="000E7959">
        <w:rPr>
          <w:rFonts w:asciiTheme="minorBidi" w:hAnsiTheme="minorBidi"/>
          <w:bCs/>
          <w:iCs/>
          <w:sz w:val="24"/>
        </w:rPr>
        <w:t>BILL</w:t>
      </w:r>
    </w:p>
    <w:p w:rsidR="00A074AA" w:rsidRPr="000E7959" w:rsidRDefault="000F0C32" w:rsidP="00A26491">
      <w:pPr>
        <w:pStyle w:val="NoSpacing"/>
        <w:spacing w:before="120" w:after="120"/>
        <w:jc w:val="center"/>
        <w:rPr>
          <w:rFonts w:asciiTheme="minorBidi" w:hAnsiTheme="minorBidi"/>
          <w:i/>
          <w:sz w:val="24"/>
        </w:rPr>
      </w:pPr>
      <w:proofErr w:type="gramStart"/>
      <w:r w:rsidRPr="000E7959">
        <w:rPr>
          <w:rFonts w:asciiTheme="minorBidi" w:eastAsia="Times New Roman" w:hAnsiTheme="minorBidi"/>
          <w:bCs/>
          <w:i/>
          <w:sz w:val="24"/>
        </w:rPr>
        <w:t>to</w:t>
      </w:r>
      <w:proofErr w:type="gramEnd"/>
      <w:r w:rsidRPr="000E7959">
        <w:rPr>
          <w:rFonts w:asciiTheme="minorBidi" w:eastAsia="Times New Roman" w:hAnsiTheme="minorBidi"/>
          <w:bCs/>
          <w:i/>
          <w:sz w:val="24"/>
        </w:rPr>
        <w:t xml:space="preserve"> amend the </w:t>
      </w:r>
      <w:proofErr w:type="spellStart"/>
      <w:r w:rsidRPr="000E7959">
        <w:rPr>
          <w:rFonts w:asciiTheme="minorBidi" w:eastAsia="Times New Roman" w:hAnsiTheme="minorBidi"/>
          <w:bCs/>
          <w:i/>
          <w:sz w:val="24"/>
        </w:rPr>
        <w:t>Ehtram</w:t>
      </w:r>
      <w:proofErr w:type="spellEnd"/>
      <w:r w:rsidRPr="000E7959">
        <w:rPr>
          <w:rFonts w:asciiTheme="minorBidi" w:eastAsia="Times New Roman" w:hAnsiTheme="minorBidi"/>
          <w:bCs/>
          <w:i/>
          <w:sz w:val="24"/>
        </w:rPr>
        <w:t>-e-</w:t>
      </w:r>
      <w:proofErr w:type="spellStart"/>
      <w:r w:rsidRPr="000E7959">
        <w:rPr>
          <w:rFonts w:asciiTheme="minorBidi" w:eastAsia="Times New Roman" w:hAnsiTheme="minorBidi"/>
          <w:bCs/>
          <w:i/>
          <w:sz w:val="24"/>
        </w:rPr>
        <w:t>Ramazan</w:t>
      </w:r>
      <w:proofErr w:type="spellEnd"/>
      <w:r w:rsidRPr="000E7959">
        <w:rPr>
          <w:rFonts w:asciiTheme="minorBidi" w:eastAsia="Times New Roman" w:hAnsiTheme="minorBidi"/>
          <w:bCs/>
          <w:i/>
          <w:sz w:val="24"/>
        </w:rPr>
        <w:t xml:space="preserve"> </w:t>
      </w:r>
      <w:r w:rsidR="00F522A5" w:rsidRPr="000E7959">
        <w:rPr>
          <w:rFonts w:asciiTheme="minorBidi" w:eastAsia="Times New Roman" w:hAnsiTheme="minorBidi"/>
          <w:bCs/>
          <w:i/>
          <w:sz w:val="24"/>
        </w:rPr>
        <w:t>Ordinance, 1981.</w:t>
      </w:r>
    </w:p>
    <w:p w:rsidR="00A074AA" w:rsidRPr="000E7959" w:rsidRDefault="00A074AA" w:rsidP="00677458">
      <w:pPr>
        <w:shd w:val="clear" w:color="auto" w:fill="FFFFFF"/>
        <w:spacing w:after="120" w:line="240" w:lineRule="auto"/>
        <w:jc w:val="both"/>
        <w:rPr>
          <w:rFonts w:asciiTheme="minorBidi" w:eastAsia="Times New Roman" w:hAnsiTheme="minorBidi"/>
          <w:sz w:val="24"/>
        </w:rPr>
      </w:pPr>
      <w:r w:rsidRPr="000E7959">
        <w:rPr>
          <w:rFonts w:asciiTheme="minorBidi" w:eastAsia="Times New Roman" w:hAnsiTheme="minorBidi"/>
          <w:sz w:val="24"/>
        </w:rPr>
        <w:t xml:space="preserve">It is necessary to </w:t>
      </w:r>
      <w:r w:rsidR="000F0C32" w:rsidRPr="000E7959">
        <w:rPr>
          <w:rFonts w:asciiTheme="minorBidi" w:eastAsia="Times New Roman" w:hAnsiTheme="minorBidi"/>
          <w:sz w:val="24"/>
        </w:rPr>
        <w:t xml:space="preserve">amend the </w:t>
      </w:r>
      <w:proofErr w:type="spellStart"/>
      <w:r w:rsidR="000F0C32" w:rsidRPr="000E7959">
        <w:rPr>
          <w:rFonts w:asciiTheme="minorBidi" w:eastAsia="Times New Roman" w:hAnsiTheme="minorBidi"/>
          <w:bCs/>
          <w:sz w:val="24"/>
        </w:rPr>
        <w:t>Ehtram</w:t>
      </w:r>
      <w:proofErr w:type="spellEnd"/>
      <w:r w:rsidR="000F0C32" w:rsidRPr="000E7959">
        <w:rPr>
          <w:rFonts w:asciiTheme="minorBidi" w:eastAsia="Times New Roman" w:hAnsiTheme="minorBidi"/>
          <w:bCs/>
          <w:sz w:val="24"/>
        </w:rPr>
        <w:t>-e-</w:t>
      </w:r>
      <w:proofErr w:type="spellStart"/>
      <w:r w:rsidR="000F0C32" w:rsidRPr="000E7959">
        <w:rPr>
          <w:rFonts w:asciiTheme="minorBidi" w:eastAsia="Times New Roman" w:hAnsiTheme="minorBidi"/>
          <w:bCs/>
          <w:sz w:val="24"/>
        </w:rPr>
        <w:t>Ramazan</w:t>
      </w:r>
      <w:proofErr w:type="spellEnd"/>
      <w:r w:rsidR="000F0C32" w:rsidRPr="000E7959">
        <w:rPr>
          <w:rFonts w:asciiTheme="minorBidi" w:eastAsia="Times New Roman" w:hAnsiTheme="minorBidi"/>
          <w:bCs/>
          <w:sz w:val="24"/>
        </w:rPr>
        <w:t xml:space="preserve"> Ordinance, 1981</w:t>
      </w:r>
      <w:r w:rsidR="00E330CD" w:rsidRPr="000E7959">
        <w:rPr>
          <w:rFonts w:asciiTheme="minorBidi" w:eastAsia="Times New Roman" w:hAnsiTheme="minorBidi"/>
          <w:bCs/>
          <w:sz w:val="24"/>
        </w:rPr>
        <w:t xml:space="preserve"> </w:t>
      </w:r>
      <w:r w:rsidR="00E330CD" w:rsidRPr="000E7959">
        <w:rPr>
          <w:rFonts w:asciiTheme="minorBidi" w:eastAsia="Times New Roman" w:hAnsiTheme="minorBidi"/>
          <w:bCs/>
          <w:i/>
          <w:sz w:val="24"/>
        </w:rPr>
        <w:t>(XXIII of 1981)</w:t>
      </w:r>
      <w:r w:rsidR="00D474AB" w:rsidRPr="000E7959">
        <w:rPr>
          <w:rFonts w:asciiTheme="minorBidi" w:eastAsia="Times New Roman" w:hAnsiTheme="minorBidi"/>
          <w:bCs/>
          <w:sz w:val="24"/>
        </w:rPr>
        <w:t>, in its application to Province of the Punjab,</w:t>
      </w:r>
      <w:r w:rsidR="00E330CD" w:rsidRPr="000E7959">
        <w:rPr>
          <w:rFonts w:asciiTheme="minorBidi" w:eastAsia="Times New Roman" w:hAnsiTheme="minorBidi"/>
          <w:bCs/>
          <w:sz w:val="24"/>
        </w:rPr>
        <w:t xml:space="preserve"> for purpose</w:t>
      </w:r>
      <w:r w:rsidR="00D474AB" w:rsidRPr="000E7959">
        <w:rPr>
          <w:rFonts w:asciiTheme="minorBidi" w:eastAsia="Times New Roman" w:hAnsiTheme="minorBidi"/>
          <w:bCs/>
          <w:sz w:val="24"/>
        </w:rPr>
        <w:t>s</w:t>
      </w:r>
      <w:r w:rsidR="00E330CD" w:rsidRPr="000E7959">
        <w:rPr>
          <w:rFonts w:asciiTheme="minorBidi" w:eastAsia="Times New Roman" w:hAnsiTheme="minorBidi"/>
          <w:bCs/>
          <w:sz w:val="24"/>
        </w:rPr>
        <w:t xml:space="preserve"> </w:t>
      </w:r>
      <w:r w:rsidR="00D474AB" w:rsidRPr="000E7959">
        <w:rPr>
          <w:rFonts w:asciiTheme="minorBidi" w:eastAsia="Times New Roman" w:hAnsiTheme="minorBidi"/>
          <w:bCs/>
          <w:sz w:val="24"/>
        </w:rPr>
        <w:t xml:space="preserve">of updating and rationalizing the existing provisions and for </w:t>
      </w:r>
      <w:r w:rsidR="00A26491" w:rsidRPr="000E7959">
        <w:rPr>
          <w:rFonts w:asciiTheme="minorBidi" w:eastAsia="Times New Roman" w:hAnsiTheme="minorBidi"/>
          <w:bCs/>
          <w:sz w:val="24"/>
        </w:rPr>
        <w:t xml:space="preserve">ancillary </w:t>
      </w:r>
      <w:r w:rsidR="00D474AB" w:rsidRPr="000E7959">
        <w:rPr>
          <w:rFonts w:asciiTheme="minorBidi" w:eastAsia="Times New Roman" w:hAnsiTheme="minorBidi"/>
          <w:bCs/>
          <w:sz w:val="24"/>
        </w:rPr>
        <w:t>matters</w:t>
      </w:r>
      <w:r w:rsidR="00A26491" w:rsidRPr="000E7959">
        <w:rPr>
          <w:rFonts w:asciiTheme="minorBidi" w:eastAsia="Times New Roman" w:hAnsiTheme="minorBidi"/>
          <w:bCs/>
          <w:sz w:val="24"/>
        </w:rPr>
        <w:t>.</w:t>
      </w:r>
    </w:p>
    <w:p w:rsidR="00A074AA" w:rsidRPr="000E7959" w:rsidRDefault="00A074AA" w:rsidP="00677458">
      <w:pPr>
        <w:spacing w:after="120" w:line="240" w:lineRule="auto"/>
        <w:jc w:val="both"/>
        <w:rPr>
          <w:rFonts w:asciiTheme="minorBidi" w:hAnsiTheme="minorBidi"/>
          <w:sz w:val="24"/>
        </w:rPr>
      </w:pPr>
      <w:r w:rsidRPr="000E7959">
        <w:rPr>
          <w:rFonts w:asciiTheme="minorBidi" w:hAnsiTheme="minorBidi"/>
          <w:sz w:val="24"/>
        </w:rPr>
        <w:t>Be it enacted by Provincial Assembly of the Punjab as follows:</w:t>
      </w:r>
    </w:p>
    <w:p w:rsidR="00A074AA" w:rsidRPr="000E7959" w:rsidRDefault="00A074AA" w:rsidP="00AF6AD0">
      <w:pPr>
        <w:spacing w:after="0" w:line="240" w:lineRule="auto"/>
        <w:jc w:val="both"/>
        <w:rPr>
          <w:rFonts w:asciiTheme="minorBidi" w:hAnsiTheme="minorBidi"/>
          <w:sz w:val="24"/>
        </w:rPr>
      </w:pPr>
      <w:r w:rsidRPr="000E7959">
        <w:rPr>
          <w:rFonts w:asciiTheme="minorBidi" w:hAnsiTheme="minorBidi"/>
          <w:b/>
          <w:sz w:val="24"/>
        </w:rPr>
        <w:t>1.</w:t>
      </w:r>
      <w:r w:rsidRPr="000E7959">
        <w:rPr>
          <w:rFonts w:asciiTheme="minorBidi" w:hAnsiTheme="minorBidi"/>
          <w:b/>
          <w:sz w:val="24"/>
        </w:rPr>
        <w:tab/>
        <w:t>Short title, extent and commencement</w:t>
      </w:r>
      <w:proofErr w:type="gramStart"/>
      <w:r w:rsidRPr="000E7959">
        <w:rPr>
          <w:rFonts w:asciiTheme="minorBidi" w:hAnsiTheme="minorBidi"/>
          <w:sz w:val="24"/>
        </w:rPr>
        <w:t>.–</w:t>
      </w:r>
      <w:proofErr w:type="gramEnd"/>
      <w:r w:rsidRPr="000E7959">
        <w:rPr>
          <w:rFonts w:asciiTheme="minorBidi" w:hAnsiTheme="minorBidi"/>
          <w:sz w:val="24"/>
        </w:rPr>
        <w:t xml:space="preserve"> (1) </w:t>
      </w:r>
      <w:r w:rsidRPr="000E7959">
        <w:rPr>
          <w:rFonts w:asciiTheme="minorBidi" w:eastAsia="Times New Roman" w:hAnsiTheme="minorBidi"/>
          <w:sz w:val="24"/>
        </w:rPr>
        <w:t>This Act may be cited as the</w:t>
      </w:r>
      <w:r w:rsidRPr="000E7959">
        <w:rPr>
          <w:rFonts w:asciiTheme="minorBidi" w:eastAsia="Times New Roman" w:hAnsiTheme="minorBidi"/>
          <w:bCs/>
          <w:sz w:val="24"/>
        </w:rPr>
        <w:t xml:space="preserve"> Punjab </w:t>
      </w:r>
      <w:proofErr w:type="spellStart"/>
      <w:r w:rsidR="00E330CD" w:rsidRPr="000E7959">
        <w:rPr>
          <w:rFonts w:asciiTheme="minorBidi" w:eastAsia="Times New Roman" w:hAnsiTheme="minorBidi"/>
          <w:bCs/>
          <w:sz w:val="24"/>
        </w:rPr>
        <w:t>Ehtram</w:t>
      </w:r>
      <w:proofErr w:type="spellEnd"/>
      <w:r w:rsidR="00E330CD" w:rsidRPr="000E7959">
        <w:rPr>
          <w:rFonts w:asciiTheme="minorBidi" w:eastAsia="Times New Roman" w:hAnsiTheme="minorBidi"/>
          <w:bCs/>
          <w:sz w:val="24"/>
        </w:rPr>
        <w:t>-e-</w:t>
      </w:r>
      <w:proofErr w:type="spellStart"/>
      <w:r w:rsidR="00E330CD" w:rsidRPr="000E7959">
        <w:rPr>
          <w:rFonts w:asciiTheme="minorBidi" w:eastAsia="Times New Roman" w:hAnsiTheme="minorBidi"/>
          <w:bCs/>
          <w:sz w:val="24"/>
        </w:rPr>
        <w:t>Ramazan</w:t>
      </w:r>
      <w:proofErr w:type="spellEnd"/>
      <w:r w:rsidRPr="000E7959">
        <w:rPr>
          <w:rFonts w:asciiTheme="minorBidi" w:eastAsia="Times New Roman" w:hAnsiTheme="minorBidi"/>
          <w:bCs/>
          <w:sz w:val="24"/>
        </w:rPr>
        <w:t xml:space="preserve"> </w:t>
      </w:r>
      <w:r w:rsidR="00636420" w:rsidRPr="000E7959">
        <w:rPr>
          <w:rFonts w:asciiTheme="minorBidi" w:eastAsia="Times New Roman" w:hAnsiTheme="minorBidi"/>
          <w:bCs/>
          <w:sz w:val="24"/>
        </w:rPr>
        <w:t xml:space="preserve">(Amendment) </w:t>
      </w:r>
      <w:r w:rsidRPr="000E7959">
        <w:rPr>
          <w:rFonts w:asciiTheme="minorBidi" w:eastAsia="Times New Roman" w:hAnsiTheme="minorBidi"/>
          <w:bCs/>
          <w:sz w:val="24"/>
        </w:rPr>
        <w:t>Act 2017</w:t>
      </w:r>
      <w:r w:rsidRPr="000E7959">
        <w:rPr>
          <w:rFonts w:asciiTheme="minorBidi" w:hAnsiTheme="minorBidi"/>
          <w:sz w:val="24"/>
        </w:rPr>
        <w:t xml:space="preserve">. </w:t>
      </w:r>
    </w:p>
    <w:p w:rsidR="00A074AA" w:rsidRPr="000E7959" w:rsidRDefault="00A074AA" w:rsidP="00AF6AD0">
      <w:pPr>
        <w:pStyle w:val="ListParagraph"/>
        <w:spacing w:after="0" w:line="240" w:lineRule="auto"/>
        <w:contextualSpacing w:val="0"/>
        <w:jc w:val="both"/>
        <w:rPr>
          <w:rFonts w:asciiTheme="minorBidi" w:hAnsiTheme="minorBidi"/>
          <w:sz w:val="24"/>
        </w:rPr>
      </w:pPr>
      <w:r w:rsidRPr="000E7959">
        <w:rPr>
          <w:rFonts w:asciiTheme="minorBidi" w:hAnsiTheme="minorBidi"/>
          <w:sz w:val="24"/>
        </w:rPr>
        <w:t>(2)</w:t>
      </w:r>
      <w:r w:rsidRPr="000E7959">
        <w:rPr>
          <w:rFonts w:asciiTheme="minorBidi" w:hAnsiTheme="minorBidi"/>
          <w:sz w:val="24"/>
        </w:rPr>
        <w:tab/>
      </w:r>
      <w:r w:rsidR="00E330CD" w:rsidRPr="000E7959">
        <w:rPr>
          <w:rFonts w:asciiTheme="minorBidi" w:eastAsia="Times New Roman" w:hAnsiTheme="minorBidi"/>
          <w:sz w:val="24"/>
        </w:rPr>
        <w:t>It shall come into force at once</w:t>
      </w:r>
      <w:r w:rsidR="00E330CD" w:rsidRPr="000E7959">
        <w:rPr>
          <w:rFonts w:asciiTheme="minorBidi" w:hAnsiTheme="minorBidi"/>
          <w:sz w:val="24"/>
        </w:rPr>
        <w:t>.</w:t>
      </w:r>
    </w:p>
    <w:p w:rsidR="000E7959" w:rsidRDefault="000E7959" w:rsidP="00AF6AD0">
      <w:pPr>
        <w:spacing w:after="0" w:line="240" w:lineRule="auto"/>
        <w:jc w:val="both"/>
        <w:rPr>
          <w:rFonts w:asciiTheme="minorBidi" w:hAnsiTheme="minorBidi"/>
          <w:b/>
          <w:sz w:val="24"/>
        </w:rPr>
      </w:pPr>
    </w:p>
    <w:p w:rsidR="00027B07" w:rsidRPr="000E7959" w:rsidRDefault="00E330CD" w:rsidP="00AF6AD0">
      <w:pPr>
        <w:spacing w:after="0" w:line="240" w:lineRule="auto"/>
        <w:jc w:val="both"/>
        <w:rPr>
          <w:rFonts w:asciiTheme="minorBidi" w:eastAsia="Times New Roman" w:hAnsiTheme="minorBidi"/>
          <w:bCs/>
          <w:sz w:val="24"/>
        </w:rPr>
      </w:pPr>
      <w:r w:rsidRPr="000E7959">
        <w:rPr>
          <w:rFonts w:asciiTheme="minorBidi" w:hAnsiTheme="minorBidi"/>
          <w:b/>
          <w:sz w:val="24"/>
        </w:rPr>
        <w:t>2.</w:t>
      </w:r>
      <w:r w:rsidRPr="000E7959">
        <w:rPr>
          <w:rFonts w:asciiTheme="minorBidi" w:hAnsiTheme="minorBidi"/>
          <w:sz w:val="24"/>
        </w:rPr>
        <w:tab/>
      </w:r>
      <w:r w:rsidRPr="000E7959">
        <w:rPr>
          <w:rFonts w:asciiTheme="minorBidi" w:hAnsiTheme="minorBidi"/>
          <w:b/>
          <w:sz w:val="24"/>
        </w:rPr>
        <w:t>Amend</w:t>
      </w:r>
      <w:r w:rsidR="00E86280" w:rsidRPr="000E7959">
        <w:rPr>
          <w:rFonts w:asciiTheme="minorBidi" w:hAnsiTheme="minorBidi"/>
          <w:b/>
          <w:sz w:val="24"/>
        </w:rPr>
        <w:t>ment in section 1 of Ordinance XXIII of 1981</w:t>
      </w:r>
      <w:r w:rsidR="00E86280" w:rsidRPr="000E7959">
        <w:rPr>
          <w:rFonts w:asciiTheme="minorBidi" w:hAnsiTheme="minorBidi"/>
          <w:sz w:val="24"/>
        </w:rPr>
        <w:t xml:space="preserve">.– </w:t>
      </w:r>
      <w:r w:rsidR="000C3D2D" w:rsidRPr="000E7959">
        <w:rPr>
          <w:rFonts w:asciiTheme="minorBidi" w:hAnsiTheme="minorBidi"/>
          <w:sz w:val="24"/>
        </w:rPr>
        <w:t xml:space="preserve">In the </w:t>
      </w:r>
      <w:proofErr w:type="spellStart"/>
      <w:r w:rsidR="000C3D2D" w:rsidRPr="000E7959">
        <w:rPr>
          <w:rFonts w:asciiTheme="minorBidi" w:eastAsia="Times New Roman" w:hAnsiTheme="minorBidi"/>
          <w:bCs/>
          <w:sz w:val="24"/>
        </w:rPr>
        <w:t>Ehtram</w:t>
      </w:r>
      <w:proofErr w:type="spellEnd"/>
      <w:r w:rsidR="000C3D2D" w:rsidRPr="000E7959">
        <w:rPr>
          <w:rFonts w:asciiTheme="minorBidi" w:eastAsia="Times New Roman" w:hAnsiTheme="minorBidi"/>
          <w:bCs/>
          <w:sz w:val="24"/>
        </w:rPr>
        <w:t>-e-</w:t>
      </w:r>
      <w:proofErr w:type="spellStart"/>
      <w:r w:rsidR="000C3D2D" w:rsidRPr="000E7959">
        <w:rPr>
          <w:rFonts w:asciiTheme="minorBidi" w:eastAsia="Times New Roman" w:hAnsiTheme="minorBidi"/>
          <w:bCs/>
          <w:sz w:val="24"/>
        </w:rPr>
        <w:t>Ramazan</w:t>
      </w:r>
      <w:proofErr w:type="spellEnd"/>
      <w:r w:rsidR="000C3D2D" w:rsidRPr="000E7959">
        <w:rPr>
          <w:rFonts w:asciiTheme="minorBidi" w:eastAsia="Times New Roman" w:hAnsiTheme="minorBidi"/>
          <w:bCs/>
          <w:sz w:val="24"/>
        </w:rPr>
        <w:t xml:space="preserve"> Ordinance, 1981 </w:t>
      </w:r>
      <w:r w:rsidR="000C3D2D" w:rsidRPr="000E7959">
        <w:rPr>
          <w:rFonts w:asciiTheme="minorBidi" w:eastAsia="Times New Roman" w:hAnsiTheme="minorBidi"/>
          <w:bCs/>
          <w:i/>
          <w:sz w:val="24"/>
        </w:rPr>
        <w:t>(XXIII of 1981)</w:t>
      </w:r>
      <w:r w:rsidR="000C3D2D" w:rsidRPr="000E7959">
        <w:rPr>
          <w:rFonts w:asciiTheme="minorBidi" w:eastAsia="Times New Roman" w:hAnsiTheme="minorBidi"/>
          <w:bCs/>
          <w:sz w:val="24"/>
        </w:rPr>
        <w:t xml:space="preserve">, </w:t>
      </w:r>
      <w:r w:rsidR="0080146E" w:rsidRPr="000E7959">
        <w:rPr>
          <w:rFonts w:asciiTheme="minorBidi" w:eastAsia="Times New Roman" w:hAnsiTheme="minorBidi"/>
          <w:bCs/>
          <w:sz w:val="24"/>
        </w:rPr>
        <w:t>in</w:t>
      </w:r>
      <w:r w:rsidR="00552CF8" w:rsidRPr="000E7959">
        <w:rPr>
          <w:rFonts w:asciiTheme="minorBidi" w:eastAsia="Times New Roman" w:hAnsiTheme="minorBidi"/>
          <w:bCs/>
          <w:sz w:val="24"/>
        </w:rPr>
        <w:t xml:space="preserve"> section 1,</w:t>
      </w:r>
      <w:r w:rsidR="0080146E" w:rsidRPr="000E7959">
        <w:rPr>
          <w:rFonts w:asciiTheme="minorBidi" w:eastAsia="Times New Roman" w:hAnsiTheme="minorBidi"/>
          <w:bCs/>
          <w:sz w:val="24"/>
        </w:rPr>
        <w:t xml:space="preserve"> </w:t>
      </w:r>
      <w:r w:rsidR="00552CF8" w:rsidRPr="000E7959">
        <w:rPr>
          <w:rFonts w:asciiTheme="minorBidi" w:eastAsia="Times New Roman" w:hAnsiTheme="minorBidi"/>
          <w:bCs/>
          <w:sz w:val="24"/>
        </w:rPr>
        <w:t xml:space="preserve">in </w:t>
      </w:r>
      <w:r w:rsidR="0080146E" w:rsidRPr="000E7959">
        <w:rPr>
          <w:rFonts w:asciiTheme="minorBidi" w:eastAsia="Times New Roman" w:hAnsiTheme="minorBidi"/>
          <w:bCs/>
          <w:sz w:val="24"/>
        </w:rPr>
        <w:t>subsection (2), for the</w:t>
      </w:r>
      <w:r w:rsidR="00DD766A" w:rsidRPr="000E7959">
        <w:rPr>
          <w:rFonts w:asciiTheme="minorBidi" w:eastAsia="Times New Roman" w:hAnsiTheme="minorBidi"/>
          <w:bCs/>
          <w:sz w:val="24"/>
        </w:rPr>
        <w:t xml:space="preserve"> word</w:t>
      </w:r>
      <w:r w:rsidR="0080146E" w:rsidRPr="000E7959">
        <w:rPr>
          <w:rFonts w:asciiTheme="minorBidi" w:eastAsia="Times New Roman" w:hAnsiTheme="minorBidi"/>
          <w:bCs/>
          <w:sz w:val="24"/>
        </w:rPr>
        <w:t xml:space="preserve"> “Pakistan”, the word</w:t>
      </w:r>
      <w:r w:rsidR="00D474AB" w:rsidRPr="000E7959">
        <w:rPr>
          <w:rFonts w:asciiTheme="minorBidi" w:eastAsia="Times New Roman" w:hAnsiTheme="minorBidi"/>
          <w:bCs/>
          <w:sz w:val="24"/>
        </w:rPr>
        <w:t>s</w:t>
      </w:r>
      <w:r w:rsidR="0080146E" w:rsidRPr="000E7959">
        <w:rPr>
          <w:rFonts w:asciiTheme="minorBidi" w:eastAsia="Times New Roman" w:hAnsiTheme="minorBidi"/>
          <w:bCs/>
          <w:sz w:val="24"/>
        </w:rPr>
        <w:t xml:space="preserve"> “</w:t>
      </w:r>
      <w:r w:rsidR="00D474AB" w:rsidRPr="000E7959">
        <w:rPr>
          <w:rFonts w:asciiTheme="minorBidi" w:eastAsia="Times New Roman" w:hAnsiTheme="minorBidi"/>
          <w:bCs/>
          <w:sz w:val="24"/>
        </w:rPr>
        <w:t xml:space="preserve">the </w:t>
      </w:r>
      <w:r w:rsidR="0080146E" w:rsidRPr="000E7959">
        <w:rPr>
          <w:rFonts w:asciiTheme="minorBidi" w:eastAsia="Times New Roman" w:hAnsiTheme="minorBidi"/>
          <w:bCs/>
          <w:sz w:val="24"/>
        </w:rPr>
        <w:t>Punjab” shall be substituted.</w:t>
      </w:r>
    </w:p>
    <w:p w:rsidR="000E7959" w:rsidRDefault="000E7959" w:rsidP="00AF6AD0">
      <w:pPr>
        <w:spacing w:after="0" w:line="240" w:lineRule="auto"/>
        <w:jc w:val="both"/>
        <w:rPr>
          <w:rFonts w:asciiTheme="minorBidi" w:hAnsiTheme="minorBidi"/>
          <w:b/>
          <w:sz w:val="24"/>
        </w:rPr>
      </w:pPr>
    </w:p>
    <w:p w:rsidR="0080146E" w:rsidRPr="000E7959" w:rsidRDefault="0080146E" w:rsidP="00AF6AD0">
      <w:pPr>
        <w:spacing w:after="0" w:line="240" w:lineRule="auto"/>
        <w:jc w:val="both"/>
        <w:rPr>
          <w:rFonts w:asciiTheme="minorBidi" w:hAnsiTheme="minorBidi"/>
          <w:sz w:val="24"/>
        </w:rPr>
      </w:pPr>
      <w:r w:rsidRPr="000E7959">
        <w:rPr>
          <w:rFonts w:asciiTheme="minorBidi" w:hAnsiTheme="minorBidi"/>
          <w:b/>
          <w:sz w:val="24"/>
        </w:rPr>
        <w:t>3.</w:t>
      </w:r>
      <w:r w:rsidRPr="000E7959">
        <w:rPr>
          <w:rFonts w:asciiTheme="minorBidi" w:hAnsiTheme="minorBidi"/>
          <w:sz w:val="24"/>
        </w:rPr>
        <w:tab/>
      </w:r>
      <w:r w:rsidRPr="000E7959">
        <w:rPr>
          <w:rFonts w:asciiTheme="minorBidi" w:hAnsiTheme="minorBidi"/>
          <w:b/>
          <w:sz w:val="24"/>
        </w:rPr>
        <w:t>Amendment in section 3 of Ordinance XXIII of 1981</w:t>
      </w:r>
      <w:proofErr w:type="gramStart"/>
      <w:r w:rsidR="00552CF8" w:rsidRPr="000E7959">
        <w:rPr>
          <w:rFonts w:asciiTheme="minorBidi" w:hAnsiTheme="minorBidi"/>
          <w:sz w:val="24"/>
        </w:rPr>
        <w:t>.–</w:t>
      </w:r>
      <w:proofErr w:type="gramEnd"/>
      <w:r w:rsidR="00552CF8" w:rsidRPr="000E7959">
        <w:rPr>
          <w:rFonts w:asciiTheme="minorBidi" w:hAnsiTheme="minorBidi"/>
          <w:sz w:val="24"/>
        </w:rPr>
        <w:t xml:space="preserve"> In the Ordinance, in</w:t>
      </w:r>
      <w:r w:rsidRPr="000E7959">
        <w:rPr>
          <w:rFonts w:asciiTheme="minorBidi" w:hAnsiTheme="minorBidi"/>
          <w:sz w:val="24"/>
        </w:rPr>
        <w:t xml:space="preserve"> section 3,</w:t>
      </w:r>
      <w:r w:rsidR="00552CF8" w:rsidRPr="000E7959">
        <w:rPr>
          <w:rFonts w:asciiTheme="minorBidi" w:hAnsiTheme="minorBidi"/>
          <w:sz w:val="24"/>
        </w:rPr>
        <w:t xml:space="preserve"> in subsection (2)</w:t>
      </w:r>
      <w:r w:rsidRPr="000E7959">
        <w:rPr>
          <w:rFonts w:asciiTheme="minorBidi" w:hAnsiTheme="minorBidi"/>
          <w:sz w:val="24"/>
        </w:rPr>
        <w:t xml:space="preserve"> for the words “five hundred rupees”, the words “five thousand rupees” shall be substituted.</w:t>
      </w:r>
    </w:p>
    <w:p w:rsidR="000E7959" w:rsidRDefault="000E7959" w:rsidP="00AF6AD0">
      <w:pPr>
        <w:spacing w:after="0" w:line="240" w:lineRule="auto"/>
        <w:jc w:val="both"/>
        <w:rPr>
          <w:rFonts w:asciiTheme="minorBidi" w:hAnsiTheme="minorBidi"/>
          <w:b/>
          <w:sz w:val="24"/>
        </w:rPr>
      </w:pPr>
    </w:p>
    <w:p w:rsidR="0080146E" w:rsidRPr="000E7959" w:rsidRDefault="0080146E" w:rsidP="00AF6AD0">
      <w:pPr>
        <w:spacing w:after="0" w:line="240" w:lineRule="auto"/>
        <w:jc w:val="both"/>
        <w:rPr>
          <w:rFonts w:asciiTheme="minorBidi" w:hAnsiTheme="minorBidi"/>
          <w:sz w:val="24"/>
        </w:rPr>
      </w:pPr>
      <w:r w:rsidRPr="000E7959">
        <w:rPr>
          <w:rFonts w:asciiTheme="minorBidi" w:hAnsiTheme="minorBidi"/>
          <w:b/>
          <w:sz w:val="24"/>
        </w:rPr>
        <w:t>4.</w:t>
      </w:r>
      <w:r w:rsidRPr="000E7959">
        <w:rPr>
          <w:rFonts w:asciiTheme="minorBidi" w:hAnsiTheme="minorBidi"/>
          <w:sz w:val="24"/>
        </w:rPr>
        <w:tab/>
      </w:r>
      <w:r w:rsidRPr="000E7959">
        <w:rPr>
          <w:rFonts w:asciiTheme="minorBidi" w:hAnsiTheme="minorBidi"/>
          <w:b/>
          <w:sz w:val="24"/>
        </w:rPr>
        <w:t>Amendment in section 4 of Ordinance XXIII of 1981</w:t>
      </w:r>
      <w:proofErr w:type="gramStart"/>
      <w:r w:rsidRPr="000E7959">
        <w:rPr>
          <w:rFonts w:asciiTheme="minorBidi" w:hAnsiTheme="minorBidi"/>
          <w:sz w:val="24"/>
        </w:rPr>
        <w:t>.–</w:t>
      </w:r>
      <w:proofErr w:type="gramEnd"/>
      <w:r w:rsidRPr="000E7959">
        <w:rPr>
          <w:rFonts w:asciiTheme="minorBidi" w:hAnsiTheme="minorBidi"/>
          <w:sz w:val="24"/>
        </w:rPr>
        <w:t xml:space="preserve"> In the Ordinance, </w:t>
      </w:r>
      <w:r w:rsidR="00552CF8" w:rsidRPr="000E7959">
        <w:rPr>
          <w:rFonts w:asciiTheme="minorBidi" w:hAnsiTheme="minorBidi"/>
          <w:sz w:val="24"/>
        </w:rPr>
        <w:t xml:space="preserve">in </w:t>
      </w:r>
      <w:r w:rsidRPr="000E7959">
        <w:rPr>
          <w:rFonts w:asciiTheme="minorBidi" w:hAnsiTheme="minorBidi"/>
          <w:sz w:val="24"/>
        </w:rPr>
        <w:t xml:space="preserve">section 4, </w:t>
      </w:r>
      <w:r w:rsidR="00552CF8" w:rsidRPr="000E7959">
        <w:rPr>
          <w:rFonts w:asciiTheme="minorBidi" w:hAnsiTheme="minorBidi"/>
          <w:sz w:val="24"/>
        </w:rPr>
        <w:t xml:space="preserve">in subsection (2), </w:t>
      </w:r>
      <w:r w:rsidRPr="000E7959">
        <w:rPr>
          <w:rFonts w:asciiTheme="minorBidi" w:hAnsiTheme="minorBidi"/>
          <w:sz w:val="24"/>
        </w:rPr>
        <w:t xml:space="preserve">for the words “five hundred rupees”, the words </w:t>
      </w:r>
      <w:r w:rsidR="00C64439" w:rsidRPr="000E7959">
        <w:rPr>
          <w:rFonts w:asciiTheme="minorBidi" w:hAnsiTheme="minorBidi"/>
          <w:sz w:val="24"/>
        </w:rPr>
        <w:t>“fifty</w:t>
      </w:r>
      <w:r w:rsidRPr="000E7959">
        <w:rPr>
          <w:rFonts w:asciiTheme="minorBidi" w:hAnsiTheme="minorBidi"/>
          <w:sz w:val="24"/>
        </w:rPr>
        <w:t xml:space="preserve"> thousand rupees” shall be substituted.</w:t>
      </w:r>
    </w:p>
    <w:p w:rsidR="000E7959" w:rsidRDefault="000E7959" w:rsidP="00AF6AD0">
      <w:pPr>
        <w:spacing w:after="0" w:line="240" w:lineRule="auto"/>
        <w:jc w:val="both"/>
        <w:rPr>
          <w:rFonts w:asciiTheme="minorBidi" w:hAnsiTheme="minorBidi"/>
          <w:b/>
          <w:sz w:val="24"/>
        </w:rPr>
      </w:pPr>
    </w:p>
    <w:p w:rsidR="00C64439" w:rsidRPr="000E7959" w:rsidRDefault="00440683" w:rsidP="00AF6AD0">
      <w:pPr>
        <w:spacing w:after="0" w:line="240" w:lineRule="auto"/>
        <w:jc w:val="both"/>
        <w:rPr>
          <w:rFonts w:asciiTheme="minorBidi" w:hAnsiTheme="minorBidi"/>
          <w:sz w:val="24"/>
        </w:rPr>
      </w:pPr>
      <w:r w:rsidRPr="000E7959">
        <w:rPr>
          <w:rFonts w:asciiTheme="minorBidi" w:hAnsiTheme="minorBidi"/>
          <w:b/>
          <w:sz w:val="24"/>
        </w:rPr>
        <w:t>5.</w:t>
      </w:r>
      <w:r w:rsidRPr="000E7959">
        <w:rPr>
          <w:rFonts w:asciiTheme="minorBidi" w:hAnsiTheme="minorBidi"/>
          <w:sz w:val="24"/>
        </w:rPr>
        <w:tab/>
      </w:r>
      <w:r w:rsidRPr="000E7959">
        <w:rPr>
          <w:rFonts w:asciiTheme="minorBidi" w:hAnsiTheme="minorBidi"/>
          <w:b/>
          <w:sz w:val="24"/>
        </w:rPr>
        <w:t>Amendment in section 6 of Ordinance XXIII of 1981</w:t>
      </w:r>
      <w:proofErr w:type="gramStart"/>
      <w:r w:rsidRPr="000E7959">
        <w:rPr>
          <w:rFonts w:asciiTheme="minorBidi" w:hAnsiTheme="minorBidi"/>
          <w:sz w:val="24"/>
        </w:rPr>
        <w:t>.–</w:t>
      </w:r>
      <w:proofErr w:type="gramEnd"/>
      <w:r w:rsidRPr="000E7959">
        <w:rPr>
          <w:rFonts w:asciiTheme="minorBidi" w:hAnsiTheme="minorBidi"/>
          <w:sz w:val="24"/>
        </w:rPr>
        <w:t xml:space="preserve"> In the Ordinance, in section 6:</w:t>
      </w:r>
    </w:p>
    <w:p w:rsidR="00440683" w:rsidRPr="000E7959" w:rsidRDefault="00440683" w:rsidP="00AF6AD0">
      <w:pPr>
        <w:spacing w:after="0" w:line="240" w:lineRule="auto"/>
        <w:ind w:left="2160" w:right="677" w:hanging="720"/>
        <w:jc w:val="both"/>
        <w:rPr>
          <w:rFonts w:asciiTheme="minorBidi" w:hAnsiTheme="minorBidi"/>
          <w:sz w:val="24"/>
        </w:rPr>
      </w:pPr>
      <w:r w:rsidRPr="000E7959">
        <w:rPr>
          <w:rFonts w:asciiTheme="minorBidi" w:hAnsiTheme="minorBidi"/>
          <w:sz w:val="24"/>
        </w:rPr>
        <w:t>(a)</w:t>
      </w:r>
      <w:r w:rsidRPr="000E7959">
        <w:rPr>
          <w:rFonts w:asciiTheme="minorBidi" w:hAnsiTheme="minorBidi"/>
          <w:sz w:val="24"/>
        </w:rPr>
        <w:tab/>
      </w:r>
      <w:proofErr w:type="gramStart"/>
      <w:r w:rsidR="00337402" w:rsidRPr="000E7959">
        <w:rPr>
          <w:rFonts w:asciiTheme="minorBidi" w:hAnsiTheme="minorBidi"/>
          <w:sz w:val="24"/>
        </w:rPr>
        <w:t>in</w:t>
      </w:r>
      <w:proofErr w:type="gramEnd"/>
      <w:r w:rsidR="00337402" w:rsidRPr="000E7959">
        <w:rPr>
          <w:rFonts w:asciiTheme="minorBidi" w:hAnsiTheme="minorBidi"/>
          <w:sz w:val="24"/>
        </w:rPr>
        <w:t xml:space="preserve"> subsection (1), for the words “during the month of </w:t>
      </w:r>
      <w:proofErr w:type="spellStart"/>
      <w:r w:rsidR="00337402" w:rsidRPr="000E7959">
        <w:rPr>
          <w:rFonts w:asciiTheme="minorBidi" w:hAnsiTheme="minorBidi"/>
          <w:sz w:val="24"/>
        </w:rPr>
        <w:t>Ramazan</w:t>
      </w:r>
      <w:proofErr w:type="spellEnd"/>
      <w:r w:rsidR="00337402" w:rsidRPr="000E7959">
        <w:rPr>
          <w:rFonts w:asciiTheme="minorBidi" w:hAnsiTheme="minorBidi"/>
          <w:sz w:val="24"/>
        </w:rPr>
        <w:t xml:space="preserve"> from the time of sunset to the expiration</w:t>
      </w:r>
      <w:r w:rsidR="003C2574" w:rsidRPr="000E7959">
        <w:rPr>
          <w:rFonts w:asciiTheme="minorBidi" w:hAnsiTheme="minorBidi"/>
          <w:sz w:val="24"/>
        </w:rPr>
        <w:t xml:space="preserve"> of three hours hereafter”, the words “in the month of </w:t>
      </w:r>
      <w:proofErr w:type="spellStart"/>
      <w:r w:rsidR="003C2574" w:rsidRPr="000E7959">
        <w:rPr>
          <w:rFonts w:asciiTheme="minorBidi" w:hAnsiTheme="minorBidi"/>
          <w:sz w:val="24"/>
        </w:rPr>
        <w:t>Ramazan</w:t>
      </w:r>
      <w:proofErr w:type="spellEnd"/>
      <w:r w:rsidR="003C2574" w:rsidRPr="000E7959">
        <w:rPr>
          <w:rFonts w:asciiTheme="minorBidi" w:hAnsiTheme="minorBidi"/>
          <w:sz w:val="24"/>
        </w:rPr>
        <w:t xml:space="preserve"> during </w:t>
      </w:r>
      <w:r w:rsidR="00A26491" w:rsidRPr="000E7959">
        <w:rPr>
          <w:rFonts w:asciiTheme="minorBidi" w:hAnsiTheme="minorBidi"/>
          <w:sz w:val="24"/>
        </w:rPr>
        <w:t xml:space="preserve">the hours of </w:t>
      </w:r>
      <w:r w:rsidR="003C2574" w:rsidRPr="000E7959">
        <w:rPr>
          <w:rFonts w:asciiTheme="minorBidi" w:hAnsiTheme="minorBidi"/>
          <w:sz w:val="24"/>
        </w:rPr>
        <w:t>fasting” shall be substituted; and</w:t>
      </w:r>
    </w:p>
    <w:p w:rsidR="00AD42C9" w:rsidRPr="000E7959" w:rsidRDefault="00AD42C9" w:rsidP="00AF6AD0">
      <w:pPr>
        <w:spacing w:after="0" w:line="240" w:lineRule="auto"/>
        <w:ind w:left="2160" w:right="677" w:hanging="720"/>
        <w:jc w:val="both"/>
        <w:rPr>
          <w:rFonts w:asciiTheme="minorBidi" w:hAnsiTheme="minorBidi"/>
          <w:sz w:val="24"/>
        </w:rPr>
      </w:pPr>
      <w:r w:rsidRPr="000E7959">
        <w:rPr>
          <w:rFonts w:asciiTheme="minorBidi" w:hAnsiTheme="minorBidi"/>
          <w:sz w:val="24"/>
        </w:rPr>
        <w:t>(b)</w:t>
      </w:r>
      <w:r w:rsidRPr="000E7959">
        <w:rPr>
          <w:rFonts w:asciiTheme="minorBidi" w:hAnsiTheme="minorBidi"/>
          <w:sz w:val="24"/>
        </w:rPr>
        <w:tab/>
      </w:r>
      <w:proofErr w:type="gramStart"/>
      <w:r w:rsidRPr="000E7959">
        <w:rPr>
          <w:rFonts w:asciiTheme="minorBidi" w:hAnsiTheme="minorBidi"/>
          <w:sz w:val="24"/>
        </w:rPr>
        <w:t>in</w:t>
      </w:r>
      <w:proofErr w:type="gramEnd"/>
      <w:r w:rsidRPr="000E7959">
        <w:rPr>
          <w:rFonts w:asciiTheme="minorBidi" w:hAnsiTheme="minorBidi"/>
          <w:sz w:val="24"/>
        </w:rPr>
        <w:t xml:space="preserve"> subsection (2), for the words “five thousand rupees”, the words “fifty thousand rupees” shall be substituted</w:t>
      </w:r>
      <w:r w:rsidR="0089007C" w:rsidRPr="000E7959">
        <w:rPr>
          <w:rFonts w:asciiTheme="minorBidi" w:hAnsiTheme="minorBidi"/>
          <w:sz w:val="24"/>
        </w:rPr>
        <w:t>.</w:t>
      </w:r>
    </w:p>
    <w:p w:rsidR="000E7959" w:rsidRDefault="000E7959" w:rsidP="00AF6AD0">
      <w:pPr>
        <w:spacing w:after="0" w:line="240" w:lineRule="auto"/>
        <w:jc w:val="both"/>
        <w:rPr>
          <w:rFonts w:asciiTheme="minorBidi" w:hAnsiTheme="minorBidi"/>
          <w:b/>
          <w:sz w:val="24"/>
        </w:rPr>
      </w:pPr>
    </w:p>
    <w:p w:rsidR="0089007C" w:rsidRPr="000E7959" w:rsidRDefault="00657B97" w:rsidP="00AF6AD0">
      <w:pPr>
        <w:spacing w:after="0" w:line="240" w:lineRule="auto"/>
        <w:jc w:val="both"/>
        <w:rPr>
          <w:rFonts w:asciiTheme="minorBidi" w:hAnsiTheme="minorBidi"/>
          <w:sz w:val="24"/>
        </w:rPr>
      </w:pPr>
      <w:r w:rsidRPr="000E7959">
        <w:rPr>
          <w:rFonts w:asciiTheme="minorBidi" w:hAnsiTheme="minorBidi"/>
          <w:b/>
          <w:sz w:val="24"/>
        </w:rPr>
        <w:t>6</w:t>
      </w:r>
      <w:r w:rsidR="0089007C" w:rsidRPr="000E7959">
        <w:rPr>
          <w:rFonts w:asciiTheme="minorBidi" w:hAnsiTheme="minorBidi"/>
          <w:b/>
          <w:sz w:val="24"/>
        </w:rPr>
        <w:t>.</w:t>
      </w:r>
      <w:r w:rsidR="0089007C" w:rsidRPr="000E7959">
        <w:rPr>
          <w:rFonts w:asciiTheme="minorBidi" w:hAnsiTheme="minorBidi"/>
          <w:sz w:val="24"/>
        </w:rPr>
        <w:tab/>
      </w:r>
      <w:r w:rsidR="0089007C" w:rsidRPr="000E7959">
        <w:rPr>
          <w:rFonts w:asciiTheme="minorBidi" w:hAnsiTheme="minorBidi"/>
          <w:b/>
          <w:sz w:val="24"/>
        </w:rPr>
        <w:t>Amendment in section 7 of Ordinance XXIII of 1981</w:t>
      </w:r>
      <w:proofErr w:type="gramStart"/>
      <w:r w:rsidR="0089007C" w:rsidRPr="000E7959">
        <w:rPr>
          <w:rFonts w:asciiTheme="minorBidi" w:hAnsiTheme="minorBidi"/>
          <w:sz w:val="24"/>
        </w:rPr>
        <w:t>.–</w:t>
      </w:r>
      <w:proofErr w:type="gramEnd"/>
      <w:r w:rsidR="0089007C" w:rsidRPr="000E7959">
        <w:rPr>
          <w:rFonts w:asciiTheme="minorBidi" w:hAnsiTheme="minorBidi"/>
          <w:sz w:val="24"/>
        </w:rPr>
        <w:t xml:space="preserve"> In the Ordinance, in section 7, for subsection (1), the following shall be substituted:</w:t>
      </w:r>
    </w:p>
    <w:p w:rsidR="0089007C" w:rsidRPr="000E7959" w:rsidRDefault="0089007C" w:rsidP="00AF6AD0">
      <w:pPr>
        <w:spacing w:after="0" w:line="240" w:lineRule="auto"/>
        <w:ind w:left="1440" w:right="677"/>
        <w:jc w:val="both"/>
        <w:rPr>
          <w:rFonts w:asciiTheme="minorBidi" w:hAnsiTheme="minorBidi"/>
          <w:sz w:val="24"/>
        </w:rPr>
      </w:pPr>
      <w:r w:rsidRPr="000E7959">
        <w:rPr>
          <w:rFonts w:asciiTheme="minorBidi" w:hAnsiTheme="minorBidi"/>
          <w:sz w:val="24"/>
        </w:rPr>
        <w:t>“(1)</w:t>
      </w:r>
      <w:r w:rsidRPr="000E7959">
        <w:rPr>
          <w:rFonts w:asciiTheme="minorBidi" w:hAnsiTheme="minorBidi"/>
          <w:sz w:val="24"/>
        </w:rPr>
        <w:tab/>
      </w:r>
      <w:r w:rsidR="00552CF8" w:rsidRPr="000E7959">
        <w:rPr>
          <w:rFonts w:asciiTheme="minorBidi" w:hAnsiTheme="minorBidi"/>
          <w:sz w:val="24"/>
        </w:rPr>
        <w:t>A Magistrate or</w:t>
      </w:r>
      <w:r w:rsidR="009D0D95" w:rsidRPr="000E7959">
        <w:rPr>
          <w:rFonts w:asciiTheme="minorBidi" w:hAnsiTheme="minorBidi"/>
          <w:sz w:val="24"/>
        </w:rPr>
        <w:t xml:space="preserve"> </w:t>
      </w:r>
      <w:r w:rsidR="00657B97" w:rsidRPr="000E7959">
        <w:rPr>
          <w:rFonts w:asciiTheme="minorBidi" w:hAnsiTheme="minorBidi"/>
          <w:sz w:val="24"/>
        </w:rPr>
        <w:t xml:space="preserve">an </w:t>
      </w:r>
      <w:r w:rsidR="009D0D95" w:rsidRPr="000E7959">
        <w:rPr>
          <w:rFonts w:asciiTheme="minorBidi" w:hAnsiTheme="minorBidi"/>
          <w:sz w:val="24"/>
        </w:rPr>
        <w:t>Assistant Commissioner, who has reason to believe that any offence punishable under this Act has been committed by any person, may enter the public place and arrest such person.”</w:t>
      </w:r>
      <w:r w:rsidR="00552CF8" w:rsidRPr="000E7959">
        <w:rPr>
          <w:rFonts w:asciiTheme="minorBidi" w:hAnsiTheme="minorBidi"/>
          <w:sz w:val="24"/>
        </w:rPr>
        <w:t>.</w:t>
      </w:r>
    </w:p>
    <w:p w:rsidR="000E7959" w:rsidRDefault="000E7959" w:rsidP="00AF6AD0">
      <w:pPr>
        <w:spacing w:after="0" w:line="240" w:lineRule="auto"/>
        <w:jc w:val="both"/>
        <w:rPr>
          <w:rFonts w:asciiTheme="minorBidi" w:hAnsiTheme="minorBidi"/>
          <w:b/>
          <w:sz w:val="24"/>
        </w:rPr>
      </w:pPr>
    </w:p>
    <w:p w:rsidR="009D0D95" w:rsidRPr="000E7959" w:rsidRDefault="009D0D95" w:rsidP="00AF6AD0">
      <w:pPr>
        <w:spacing w:after="0" w:line="240" w:lineRule="auto"/>
        <w:jc w:val="both"/>
        <w:rPr>
          <w:rFonts w:asciiTheme="minorBidi" w:eastAsia="Times New Roman" w:hAnsiTheme="minorBidi"/>
          <w:bCs/>
          <w:sz w:val="24"/>
        </w:rPr>
      </w:pPr>
      <w:r w:rsidRPr="000E7959">
        <w:rPr>
          <w:rFonts w:asciiTheme="minorBidi" w:hAnsiTheme="minorBidi"/>
          <w:b/>
          <w:sz w:val="24"/>
        </w:rPr>
        <w:t>7.</w:t>
      </w:r>
      <w:r w:rsidRPr="000E7959">
        <w:rPr>
          <w:rFonts w:asciiTheme="minorBidi" w:hAnsiTheme="minorBidi"/>
          <w:sz w:val="24"/>
        </w:rPr>
        <w:tab/>
      </w:r>
      <w:r w:rsidRPr="000E7959">
        <w:rPr>
          <w:rFonts w:asciiTheme="minorBidi" w:hAnsiTheme="minorBidi"/>
          <w:b/>
          <w:sz w:val="24"/>
        </w:rPr>
        <w:t>Amendment in section 9 of Ordinance XXIII of 1981</w:t>
      </w:r>
      <w:proofErr w:type="gramStart"/>
      <w:r w:rsidRPr="000E7959">
        <w:rPr>
          <w:rFonts w:asciiTheme="minorBidi" w:hAnsiTheme="minorBidi"/>
          <w:sz w:val="24"/>
        </w:rPr>
        <w:t>.–</w:t>
      </w:r>
      <w:proofErr w:type="gramEnd"/>
      <w:r w:rsidRPr="000E7959">
        <w:rPr>
          <w:rFonts w:asciiTheme="minorBidi" w:hAnsiTheme="minorBidi"/>
          <w:sz w:val="24"/>
        </w:rPr>
        <w:t xml:space="preserve"> In the </w:t>
      </w:r>
      <w:r w:rsidRPr="000E7959">
        <w:rPr>
          <w:rFonts w:asciiTheme="minorBidi" w:eastAsia="Times New Roman" w:hAnsiTheme="minorBidi"/>
          <w:bCs/>
          <w:sz w:val="24"/>
        </w:rPr>
        <w:t xml:space="preserve">Ordinance, </w:t>
      </w:r>
      <w:r w:rsidR="00552CF8" w:rsidRPr="000E7959">
        <w:rPr>
          <w:rFonts w:asciiTheme="minorBidi" w:eastAsia="Times New Roman" w:hAnsiTheme="minorBidi"/>
          <w:bCs/>
          <w:sz w:val="24"/>
        </w:rPr>
        <w:t>in</w:t>
      </w:r>
      <w:r w:rsidRPr="000E7959">
        <w:rPr>
          <w:rFonts w:asciiTheme="minorBidi" w:eastAsia="Times New Roman" w:hAnsiTheme="minorBidi"/>
          <w:bCs/>
          <w:sz w:val="24"/>
        </w:rPr>
        <w:t xml:space="preserve"> section 9, </w:t>
      </w:r>
      <w:r w:rsidR="00552CF8" w:rsidRPr="000E7959">
        <w:rPr>
          <w:rFonts w:asciiTheme="minorBidi" w:eastAsia="Times New Roman" w:hAnsiTheme="minorBidi"/>
          <w:bCs/>
          <w:sz w:val="24"/>
        </w:rPr>
        <w:t xml:space="preserve">in subsection (1) </w:t>
      </w:r>
      <w:r w:rsidRPr="000E7959">
        <w:rPr>
          <w:rFonts w:asciiTheme="minorBidi" w:eastAsia="Times New Roman" w:hAnsiTheme="minorBidi"/>
          <w:bCs/>
          <w:sz w:val="24"/>
        </w:rPr>
        <w:t>for the words “</w:t>
      </w:r>
      <w:r w:rsidR="00DD766A" w:rsidRPr="000E7959">
        <w:rPr>
          <w:rFonts w:asciiTheme="minorBidi" w:eastAsia="Times New Roman" w:hAnsiTheme="minorBidi"/>
          <w:bCs/>
          <w:sz w:val="24"/>
        </w:rPr>
        <w:t>Federal Government</w:t>
      </w:r>
      <w:r w:rsidRPr="000E7959">
        <w:rPr>
          <w:rFonts w:asciiTheme="minorBidi" w:eastAsia="Times New Roman" w:hAnsiTheme="minorBidi"/>
          <w:bCs/>
          <w:sz w:val="24"/>
        </w:rPr>
        <w:t>”, the word</w:t>
      </w:r>
      <w:r w:rsidR="00DD766A" w:rsidRPr="000E7959">
        <w:rPr>
          <w:rFonts w:asciiTheme="minorBidi" w:eastAsia="Times New Roman" w:hAnsiTheme="minorBidi"/>
          <w:bCs/>
          <w:sz w:val="24"/>
        </w:rPr>
        <w:t>s</w:t>
      </w:r>
      <w:r w:rsidRPr="000E7959">
        <w:rPr>
          <w:rFonts w:asciiTheme="minorBidi" w:eastAsia="Times New Roman" w:hAnsiTheme="minorBidi"/>
          <w:bCs/>
          <w:sz w:val="24"/>
        </w:rPr>
        <w:t xml:space="preserve"> “</w:t>
      </w:r>
      <w:r w:rsidR="00DD766A" w:rsidRPr="000E7959">
        <w:rPr>
          <w:rFonts w:asciiTheme="minorBidi" w:eastAsia="Times New Roman" w:hAnsiTheme="minorBidi"/>
          <w:bCs/>
          <w:sz w:val="24"/>
        </w:rPr>
        <w:t>Provincial Government</w:t>
      </w:r>
      <w:r w:rsidRPr="000E7959">
        <w:rPr>
          <w:rFonts w:asciiTheme="minorBidi" w:eastAsia="Times New Roman" w:hAnsiTheme="minorBidi"/>
          <w:bCs/>
          <w:sz w:val="24"/>
        </w:rPr>
        <w:t>” shall be substituted.</w:t>
      </w:r>
    </w:p>
    <w:p w:rsidR="00A36013" w:rsidRDefault="00A36013" w:rsidP="00AF6AD0">
      <w:pPr>
        <w:spacing w:after="0" w:line="240" w:lineRule="auto"/>
        <w:jc w:val="center"/>
        <w:rPr>
          <w:rFonts w:asciiTheme="minorBidi" w:hAnsiTheme="minorBidi"/>
          <w:b/>
          <w:bCs/>
          <w:sz w:val="24"/>
        </w:rPr>
      </w:pPr>
    </w:p>
    <w:p w:rsidR="00A36013" w:rsidRDefault="00A36013" w:rsidP="00AF6AD0">
      <w:pPr>
        <w:spacing w:after="0" w:line="240" w:lineRule="auto"/>
        <w:jc w:val="center"/>
        <w:rPr>
          <w:rFonts w:asciiTheme="minorBidi" w:hAnsiTheme="minorBidi"/>
          <w:b/>
          <w:bCs/>
          <w:sz w:val="24"/>
        </w:rPr>
      </w:pPr>
    </w:p>
    <w:p w:rsidR="00A36013" w:rsidRDefault="00A36013" w:rsidP="00AF6AD0">
      <w:pPr>
        <w:spacing w:after="0" w:line="240" w:lineRule="auto"/>
        <w:jc w:val="center"/>
        <w:rPr>
          <w:rFonts w:asciiTheme="minorBidi" w:hAnsiTheme="minorBidi"/>
          <w:b/>
          <w:bCs/>
          <w:sz w:val="24"/>
        </w:rPr>
      </w:pPr>
    </w:p>
    <w:p w:rsidR="00A36013" w:rsidRDefault="00A36013" w:rsidP="00AF6AD0">
      <w:pPr>
        <w:spacing w:after="0" w:line="240" w:lineRule="auto"/>
        <w:jc w:val="center"/>
        <w:rPr>
          <w:rFonts w:asciiTheme="minorBidi" w:hAnsiTheme="minorBidi"/>
          <w:b/>
          <w:bCs/>
          <w:sz w:val="24"/>
        </w:rPr>
      </w:pPr>
    </w:p>
    <w:p w:rsidR="005978E2" w:rsidRPr="000E7959" w:rsidRDefault="005978E2" w:rsidP="00AF6AD0">
      <w:pPr>
        <w:spacing w:after="0" w:line="240" w:lineRule="auto"/>
        <w:jc w:val="center"/>
        <w:rPr>
          <w:rFonts w:asciiTheme="minorBidi" w:hAnsiTheme="minorBidi"/>
          <w:b/>
          <w:bCs/>
          <w:sz w:val="24"/>
        </w:rPr>
      </w:pPr>
      <w:bookmarkStart w:id="0" w:name="_GoBack"/>
      <w:bookmarkEnd w:id="0"/>
      <w:r w:rsidRPr="000E7959">
        <w:rPr>
          <w:rFonts w:asciiTheme="minorBidi" w:hAnsiTheme="minorBidi"/>
          <w:b/>
          <w:bCs/>
          <w:sz w:val="24"/>
        </w:rPr>
        <w:lastRenderedPageBreak/>
        <w:t>STATEMENT OF OBJECTS AND REASONS</w:t>
      </w:r>
    </w:p>
    <w:p w:rsidR="005978E2" w:rsidRPr="000E7959" w:rsidRDefault="00D474AB" w:rsidP="00AF6AD0">
      <w:pPr>
        <w:pStyle w:val="ListParagraph"/>
        <w:spacing w:after="0" w:line="240" w:lineRule="auto"/>
        <w:ind w:left="0"/>
        <w:jc w:val="both"/>
        <w:rPr>
          <w:rFonts w:asciiTheme="minorBidi" w:hAnsiTheme="minorBidi"/>
          <w:sz w:val="24"/>
        </w:rPr>
      </w:pPr>
      <w:r w:rsidRPr="000E7959">
        <w:rPr>
          <w:rFonts w:asciiTheme="minorBidi" w:hAnsiTheme="minorBidi"/>
          <w:sz w:val="24"/>
        </w:rPr>
        <w:t xml:space="preserve">The proposed Bill aims at adapting the </w:t>
      </w:r>
      <w:proofErr w:type="spellStart"/>
      <w:r w:rsidRPr="000E7959">
        <w:rPr>
          <w:rFonts w:asciiTheme="minorBidi" w:eastAsia="Times New Roman" w:hAnsiTheme="minorBidi"/>
          <w:bCs/>
          <w:sz w:val="24"/>
        </w:rPr>
        <w:t>Ehtram</w:t>
      </w:r>
      <w:proofErr w:type="spellEnd"/>
      <w:r w:rsidRPr="000E7959">
        <w:rPr>
          <w:rFonts w:asciiTheme="minorBidi" w:eastAsia="Times New Roman" w:hAnsiTheme="minorBidi"/>
          <w:bCs/>
          <w:sz w:val="24"/>
        </w:rPr>
        <w:t>-e-</w:t>
      </w:r>
      <w:proofErr w:type="spellStart"/>
      <w:r w:rsidRPr="000E7959">
        <w:rPr>
          <w:rFonts w:asciiTheme="minorBidi" w:eastAsia="Times New Roman" w:hAnsiTheme="minorBidi"/>
          <w:bCs/>
          <w:sz w:val="24"/>
        </w:rPr>
        <w:t>Ramazan</w:t>
      </w:r>
      <w:proofErr w:type="spellEnd"/>
      <w:r w:rsidRPr="000E7959">
        <w:rPr>
          <w:rFonts w:asciiTheme="minorBidi" w:eastAsia="Times New Roman" w:hAnsiTheme="minorBidi"/>
          <w:bCs/>
          <w:sz w:val="24"/>
        </w:rPr>
        <w:t xml:space="preserve"> Ordinance 1981 in the provincial context and also </w:t>
      </w:r>
      <w:r w:rsidR="00A26491" w:rsidRPr="000E7959">
        <w:rPr>
          <w:rFonts w:asciiTheme="minorBidi" w:eastAsia="Times New Roman" w:hAnsiTheme="minorBidi"/>
          <w:bCs/>
          <w:sz w:val="24"/>
        </w:rPr>
        <w:t xml:space="preserve">reasonably </w:t>
      </w:r>
      <w:r w:rsidRPr="000E7959">
        <w:rPr>
          <w:rFonts w:asciiTheme="minorBidi" w:eastAsia="Times New Roman" w:hAnsiTheme="minorBidi"/>
          <w:bCs/>
          <w:sz w:val="24"/>
        </w:rPr>
        <w:t>to increase the amount of fine fixed in 1981; hence this Bill.</w:t>
      </w:r>
    </w:p>
    <w:p w:rsidR="00D70CC6" w:rsidRPr="00D52CDB" w:rsidRDefault="00D70CC6" w:rsidP="00D70CC6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D70CC6" w:rsidRPr="00D52CDB" w:rsidRDefault="00D70CC6" w:rsidP="00D70CC6">
      <w:pPr>
        <w:spacing w:after="0"/>
        <w:jc w:val="both"/>
        <w:rPr>
          <w:rFonts w:asciiTheme="minorBidi" w:eastAsia="Times New Roman" w:hAnsiTheme="minorBidi"/>
          <w:sz w:val="24"/>
          <w:szCs w:val="24"/>
        </w:rPr>
      </w:pPr>
    </w:p>
    <w:p w:rsidR="00D70CC6" w:rsidRPr="00D52CDB" w:rsidRDefault="00D70CC6" w:rsidP="00D70CC6">
      <w:pPr>
        <w:tabs>
          <w:tab w:val="center" w:pos="6720"/>
        </w:tabs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D52CDB">
        <w:rPr>
          <w:rFonts w:asciiTheme="minorBidi" w:eastAsia="Times New Roman" w:hAnsiTheme="minorBidi"/>
          <w:b/>
          <w:bCs/>
          <w:sz w:val="24"/>
          <w:szCs w:val="24"/>
        </w:rPr>
        <w:tab/>
        <w:t xml:space="preserve">MINISTER </w:t>
      </w:r>
      <w:proofErr w:type="spellStart"/>
      <w:r w:rsidRPr="00D52CDB">
        <w:rPr>
          <w:rFonts w:asciiTheme="minorBidi" w:eastAsia="Times New Roman" w:hAnsiTheme="minorBidi"/>
          <w:b/>
          <w:bCs/>
          <w:sz w:val="24"/>
          <w:szCs w:val="24"/>
        </w:rPr>
        <w:t>INCHARGE</w:t>
      </w:r>
      <w:proofErr w:type="spellEnd"/>
    </w:p>
    <w:p w:rsidR="00D70CC6" w:rsidRPr="00D52CDB" w:rsidRDefault="00D70CC6" w:rsidP="00D70CC6">
      <w:pPr>
        <w:tabs>
          <w:tab w:val="center" w:pos="6720"/>
        </w:tabs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D70CC6" w:rsidRPr="00D52CDB" w:rsidRDefault="00D70CC6" w:rsidP="00D70CC6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Theme="minorBidi" w:eastAsia="Times New Roman" w:hAnsiTheme="minorBidi"/>
          <w:b/>
          <w:sz w:val="24"/>
          <w:szCs w:val="24"/>
        </w:rPr>
      </w:pPr>
      <w:r w:rsidRPr="00D52CDB">
        <w:rPr>
          <w:rFonts w:asciiTheme="minorBidi" w:eastAsia="Times New Roman" w:hAnsiTheme="minorBidi"/>
          <w:b/>
          <w:sz w:val="24"/>
          <w:szCs w:val="24"/>
        </w:rPr>
        <w:t>Lahore:</w:t>
      </w:r>
      <w:r w:rsidRPr="00D52CDB">
        <w:rPr>
          <w:rFonts w:asciiTheme="minorBidi" w:eastAsia="Times New Roman" w:hAnsiTheme="minorBidi"/>
          <w:b/>
          <w:sz w:val="24"/>
          <w:szCs w:val="24"/>
        </w:rPr>
        <w:tab/>
        <w:t xml:space="preserve">RAI </w:t>
      </w:r>
      <w:r w:rsidRPr="00D52CDB">
        <w:rPr>
          <w:rFonts w:asciiTheme="minorBidi" w:eastAsia="Times New Roman" w:hAnsiTheme="minorBidi"/>
          <w:b/>
          <w:bCs/>
          <w:sz w:val="24"/>
          <w:szCs w:val="24"/>
        </w:rPr>
        <w:t>MUMTAZ HUSSAIN BABAR</w:t>
      </w:r>
    </w:p>
    <w:p w:rsidR="00D70CC6" w:rsidRPr="00811B7F" w:rsidRDefault="00A12568" w:rsidP="00A12568">
      <w:pPr>
        <w:pBdr>
          <w:top w:val="single" w:sz="4" w:space="1" w:color="auto"/>
        </w:pBdr>
        <w:tabs>
          <w:tab w:val="center" w:pos="6570"/>
        </w:tabs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eastAsia="Times New Roman" w:hAnsiTheme="minorBidi"/>
          <w:b/>
          <w:sz w:val="24"/>
          <w:szCs w:val="24"/>
        </w:rPr>
        <w:t>13</w:t>
      </w:r>
      <w:r w:rsidR="004343E2">
        <w:rPr>
          <w:rFonts w:asciiTheme="minorBidi" w:eastAsia="Times New Roman" w:hAnsiTheme="minorBidi"/>
          <w:b/>
          <w:sz w:val="24"/>
          <w:szCs w:val="24"/>
        </w:rPr>
        <w:t xml:space="preserve"> September </w:t>
      </w:r>
      <w:r w:rsidR="00D70CC6" w:rsidRPr="00D52CDB">
        <w:rPr>
          <w:rFonts w:asciiTheme="minorBidi" w:eastAsia="Times New Roman" w:hAnsiTheme="minorBidi"/>
          <w:b/>
          <w:sz w:val="24"/>
          <w:szCs w:val="24"/>
        </w:rPr>
        <w:t>2017</w:t>
      </w:r>
      <w:r w:rsidR="00D70CC6" w:rsidRPr="00D52CDB">
        <w:rPr>
          <w:rFonts w:asciiTheme="minorBidi" w:eastAsia="Times New Roman" w:hAnsiTheme="minorBidi"/>
          <w:b/>
          <w:sz w:val="24"/>
          <w:szCs w:val="24"/>
        </w:rPr>
        <w:tab/>
        <w:t>Secretary</w:t>
      </w:r>
    </w:p>
    <w:p w:rsidR="0089007C" w:rsidRPr="000E7959" w:rsidRDefault="0089007C" w:rsidP="00D70CC6">
      <w:pPr>
        <w:spacing w:after="120" w:line="240" w:lineRule="auto"/>
        <w:jc w:val="both"/>
        <w:rPr>
          <w:rFonts w:asciiTheme="minorBidi" w:hAnsiTheme="minorBidi"/>
          <w:sz w:val="24"/>
        </w:rPr>
      </w:pPr>
    </w:p>
    <w:sectPr w:rsidR="0089007C" w:rsidRPr="000E7959" w:rsidSect="00150192">
      <w:headerReference w:type="default" r:id="rId7"/>
      <w:pgSz w:w="11909" w:h="16834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A3" w:rsidRDefault="007966A3" w:rsidP="00D474AB">
      <w:pPr>
        <w:spacing w:after="0" w:line="240" w:lineRule="auto"/>
      </w:pPr>
      <w:r>
        <w:separator/>
      </w:r>
    </w:p>
  </w:endnote>
  <w:endnote w:type="continuationSeparator" w:id="0">
    <w:p w:rsidR="007966A3" w:rsidRDefault="007966A3" w:rsidP="00D4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A3" w:rsidRDefault="007966A3" w:rsidP="00D474AB">
      <w:pPr>
        <w:spacing w:after="0" w:line="240" w:lineRule="auto"/>
      </w:pPr>
      <w:r>
        <w:separator/>
      </w:r>
    </w:p>
  </w:footnote>
  <w:footnote w:type="continuationSeparator" w:id="0">
    <w:p w:rsidR="007966A3" w:rsidRDefault="007966A3" w:rsidP="00D4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799663"/>
      <w:docPartObj>
        <w:docPartGallery w:val="Page Numbers (Top of Page)"/>
        <w:docPartUnique/>
      </w:docPartObj>
    </w:sdtPr>
    <w:sdtEndPr>
      <w:rPr>
        <w:b/>
        <w:bCs/>
        <w:noProof/>
        <w:sz w:val="24"/>
        <w:szCs w:val="24"/>
      </w:rPr>
    </w:sdtEndPr>
    <w:sdtContent>
      <w:p w:rsidR="00150192" w:rsidRPr="00150192" w:rsidRDefault="00150192">
        <w:pPr>
          <w:pStyle w:val="Header"/>
          <w:jc w:val="center"/>
          <w:rPr>
            <w:b/>
            <w:bCs/>
            <w:sz w:val="24"/>
            <w:szCs w:val="24"/>
          </w:rPr>
        </w:pPr>
        <w:r w:rsidRPr="00150192">
          <w:rPr>
            <w:b/>
            <w:bCs/>
            <w:sz w:val="24"/>
            <w:szCs w:val="24"/>
          </w:rPr>
          <w:fldChar w:fldCharType="begin"/>
        </w:r>
        <w:r w:rsidRPr="00150192">
          <w:rPr>
            <w:b/>
            <w:bCs/>
            <w:sz w:val="24"/>
            <w:szCs w:val="24"/>
          </w:rPr>
          <w:instrText xml:space="preserve"> PAGE   \* MERGEFORMAT </w:instrText>
        </w:r>
        <w:r w:rsidRPr="00150192">
          <w:rPr>
            <w:b/>
            <w:bCs/>
            <w:sz w:val="24"/>
            <w:szCs w:val="24"/>
          </w:rPr>
          <w:fldChar w:fldCharType="separate"/>
        </w:r>
        <w:r w:rsidR="00A36013">
          <w:rPr>
            <w:b/>
            <w:bCs/>
            <w:noProof/>
            <w:sz w:val="24"/>
            <w:szCs w:val="24"/>
          </w:rPr>
          <w:t>2</w:t>
        </w:r>
        <w:r w:rsidRPr="00150192">
          <w:rPr>
            <w:b/>
            <w:bCs/>
            <w:noProof/>
            <w:sz w:val="24"/>
            <w:szCs w:val="24"/>
          </w:rPr>
          <w:fldChar w:fldCharType="end"/>
        </w:r>
      </w:p>
    </w:sdtContent>
  </w:sdt>
  <w:p w:rsidR="00150192" w:rsidRDefault="00150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72"/>
    <w:rsid w:val="0000490B"/>
    <w:rsid w:val="000245F5"/>
    <w:rsid w:val="00027B07"/>
    <w:rsid w:val="000C3D2D"/>
    <w:rsid w:val="000E242E"/>
    <w:rsid w:val="000E7959"/>
    <w:rsid w:val="000F0C32"/>
    <w:rsid w:val="000F5E72"/>
    <w:rsid w:val="000F73F1"/>
    <w:rsid w:val="0012314F"/>
    <w:rsid w:val="00150192"/>
    <w:rsid w:val="001E6930"/>
    <w:rsid w:val="001E7942"/>
    <w:rsid w:val="002432DF"/>
    <w:rsid w:val="00302745"/>
    <w:rsid w:val="003056E6"/>
    <w:rsid w:val="00312DE5"/>
    <w:rsid w:val="003160BA"/>
    <w:rsid w:val="00337402"/>
    <w:rsid w:val="003A6D0F"/>
    <w:rsid w:val="003C2574"/>
    <w:rsid w:val="003D0FBF"/>
    <w:rsid w:val="0040079C"/>
    <w:rsid w:val="00413E4E"/>
    <w:rsid w:val="004343E2"/>
    <w:rsid w:val="00440683"/>
    <w:rsid w:val="00486F2F"/>
    <w:rsid w:val="00552CF8"/>
    <w:rsid w:val="005978E2"/>
    <w:rsid w:val="005B4F9B"/>
    <w:rsid w:val="005E0116"/>
    <w:rsid w:val="00610FC4"/>
    <w:rsid w:val="00636420"/>
    <w:rsid w:val="00650414"/>
    <w:rsid w:val="00657B97"/>
    <w:rsid w:val="00677458"/>
    <w:rsid w:val="007966A3"/>
    <w:rsid w:val="0080146E"/>
    <w:rsid w:val="00874E61"/>
    <w:rsid w:val="0089007C"/>
    <w:rsid w:val="009D0D95"/>
    <w:rsid w:val="00A04FAB"/>
    <w:rsid w:val="00A074AA"/>
    <w:rsid w:val="00A12568"/>
    <w:rsid w:val="00A20F5A"/>
    <w:rsid w:val="00A26491"/>
    <w:rsid w:val="00A36013"/>
    <w:rsid w:val="00A45276"/>
    <w:rsid w:val="00AD42C9"/>
    <w:rsid w:val="00AF6AD0"/>
    <w:rsid w:val="00BD10BE"/>
    <w:rsid w:val="00C30395"/>
    <w:rsid w:val="00C312F4"/>
    <w:rsid w:val="00C55298"/>
    <w:rsid w:val="00C64439"/>
    <w:rsid w:val="00CB14B7"/>
    <w:rsid w:val="00CB6CCC"/>
    <w:rsid w:val="00D474AB"/>
    <w:rsid w:val="00D70CC6"/>
    <w:rsid w:val="00DD32E1"/>
    <w:rsid w:val="00DD766A"/>
    <w:rsid w:val="00DE019C"/>
    <w:rsid w:val="00E330CD"/>
    <w:rsid w:val="00E86280"/>
    <w:rsid w:val="00EB4AA5"/>
    <w:rsid w:val="00F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7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AB"/>
  </w:style>
  <w:style w:type="paragraph" w:styleId="Footer">
    <w:name w:val="footer"/>
    <w:basedOn w:val="Normal"/>
    <w:link w:val="FooterChar"/>
    <w:uiPriority w:val="99"/>
    <w:unhideWhenUsed/>
    <w:rsid w:val="00D4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AB"/>
  </w:style>
  <w:style w:type="paragraph" w:styleId="BalloonText">
    <w:name w:val="Balloon Text"/>
    <w:basedOn w:val="Normal"/>
    <w:link w:val="BalloonTextChar"/>
    <w:uiPriority w:val="99"/>
    <w:semiHidden/>
    <w:unhideWhenUsed/>
    <w:rsid w:val="00D4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7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AB"/>
  </w:style>
  <w:style w:type="paragraph" w:styleId="Footer">
    <w:name w:val="footer"/>
    <w:basedOn w:val="Normal"/>
    <w:link w:val="FooterChar"/>
    <w:uiPriority w:val="99"/>
    <w:unhideWhenUsed/>
    <w:rsid w:val="00D4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AB"/>
  </w:style>
  <w:style w:type="paragraph" w:styleId="BalloonText">
    <w:name w:val="Balloon Text"/>
    <w:basedOn w:val="Normal"/>
    <w:link w:val="BalloonTextChar"/>
    <w:uiPriority w:val="99"/>
    <w:semiHidden/>
    <w:unhideWhenUsed/>
    <w:rsid w:val="00D4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Vetted Ehtram-e-Ramazan Bill 2017: 8.6.2017</vt:lpstr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Vetted Ehtram-e-Ramazan Bill 2017: 8.6.2017</dc:title>
  <dc:creator>Director LPA</dc:creator>
  <cp:lastModifiedBy>User2.legis</cp:lastModifiedBy>
  <cp:revision>3</cp:revision>
  <cp:lastPrinted>2017-06-08T12:21:00Z</cp:lastPrinted>
  <dcterms:created xsi:type="dcterms:W3CDTF">2017-09-14T03:56:00Z</dcterms:created>
  <dcterms:modified xsi:type="dcterms:W3CDTF">2017-09-14T03:56:00Z</dcterms:modified>
</cp:coreProperties>
</file>