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26" w:rsidRPr="004644EF" w:rsidRDefault="00873F26" w:rsidP="00873F26">
      <w:pPr>
        <w:pStyle w:val="BodyTextIndent2"/>
        <w:ind w:left="0" w:firstLine="0"/>
        <w:jc w:val="center"/>
        <w:rPr>
          <w:rFonts w:cs="Arial"/>
          <w:b/>
          <w:sz w:val="40"/>
          <w:szCs w:val="28"/>
        </w:rPr>
      </w:pPr>
      <w:bookmarkStart w:id="0" w:name="_GoBack"/>
      <w:bookmarkEnd w:id="0"/>
      <w:r w:rsidRPr="004644EF">
        <w:rPr>
          <w:rFonts w:cs="Arial"/>
          <w:b/>
          <w:sz w:val="40"/>
          <w:szCs w:val="28"/>
        </w:rPr>
        <w:t>PROVINCIAL ASSEMBLY OF THE PUNJAB</w:t>
      </w:r>
    </w:p>
    <w:p w:rsidR="00873F26" w:rsidRPr="004644EF" w:rsidRDefault="00873F26" w:rsidP="00873F26">
      <w:pPr>
        <w:spacing w:before="120"/>
        <w:jc w:val="center"/>
        <w:rPr>
          <w:rFonts w:cs="Arial"/>
          <w:b/>
          <w:sz w:val="28"/>
        </w:rPr>
      </w:pPr>
      <w:r w:rsidRPr="004644EF">
        <w:rPr>
          <w:rFonts w:cs="Arial"/>
          <w:b/>
          <w:sz w:val="28"/>
        </w:rPr>
        <w:t>N O T I F I C A T I O N</w:t>
      </w:r>
    </w:p>
    <w:p w:rsidR="00873F26" w:rsidRPr="004644EF" w:rsidRDefault="00EE416B" w:rsidP="009C3D20">
      <w:pPr>
        <w:spacing w:before="120" w:after="60"/>
        <w:jc w:val="center"/>
        <w:rPr>
          <w:rFonts w:cs="Arial"/>
          <w:b/>
          <w:sz w:val="28"/>
        </w:rPr>
      </w:pPr>
      <w:r>
        <w:rPr>
          <w:rFonts w:cs="Arial"/>
          <w:b/>
          <w:sz w:val="28"/>
        </w:rPr>
        <w:t>1</w:t>
      </w:r>
      <w:r w:rsidRPr="00EE416B">
        <w:rPr>
          <w:rFonts w:cs="Arial"/>
          <w:b/>
          <w:sz w:val="28"/>
          <w:vertAlign w:val="superscript"/>
        </w:rPr>
        <w:t>st</w:t>
      </w:r>
      <w:r>
        <w:rPr>
          <w:rFonts w:cs="Arial"/>
          <w:b/>
          <w:sz w:val="28"/>
        </w:rPr>
        <w:t xml:space="preserve"> </w:t>
      </w:r>
      <w:r w:rsidR="009C3D20" w:rsidRPr="004644EF">
        <w:rPr>
          <w:rFonts w:cs="Arial"/>
          <w:b/>
          <w:sz w:val="28"/>
        </w:rPr>
        <w:t xml:space="preserve">February </w:t>
      </w:r>
      <w:r w:rsidR="00873F26" w:rsidRPr="004644EF">
        <w:rPr>
          <w:rFonts w:cs="Arial"/>
          <w:b/>
          <w:sz w:val="28"/>
        </w:rPr>
        <w:t>201</w:t>
      </w:r>
      <w:r w:rsidR="009C3D20" w:rsidRPr="004644EF">
        <w:rPr>
          <w:rFonts w:cs="Arial"/>
          <w:b/>
          <w:sz w:val="28"/>
        </w:rPr>
        <w:t>6</w:t>
      </w:r>
    </w:p>
    <w:p w:rsidR="00873F26" w:rsidRPr="004644EF" w:rsidRDefault="00873F26" w:rsidP="00F85FAB">
      <w:pPr>
        <w:tabs>
          <w:tab w:val="left" w:pos="3870"/>
        </w:tabs>
        <w:jc w:val="both"/>
        <w:rPr>
          <w:rFonts w:cs="Arial"/>
          <w:spacing w:val="-6"/>
        </w:rPr>
      </w:pPr>
      <w:proofErr w:type="gramStart"/>
      <w:r w:rsidRPr="00F85FAB">
        <w:rPr>
          <w:rFonts w:cs="Arial"/>
          <w:b/>
        </w:rPr>
        <w:t>No.PAP/Legis-2(</w:t>
      </w:r>
      <w:r w:rsidR="00F85FAB" w:rsidRPr="00F85FAB">
        <w:rPr>
          <w:rFonts w:cs="Arial"/>
          <w:b/>
        </w:rPr>
        <w:t>120</w:t>
      </w:r>
      <w:r w:rsidRPr="00F85FAB">
        <w:rPr>
          <w:rFonts w:cs="Arial"/>
          <w:b/>
        </w:rPr>
        <w:t>)/201</w:t>
      </w:r>
      <w:r w:rsidR="00F90718" w:rsidRPr="00F85FAB">
        <w:rPr>
          <w:rFonts w:cs="Arial"/>
          <w:b/>
        </w:rPr>
        <w:t>6</w:t>
      </w:r>
      <w:r w:rsidRPr="00F85FAB">
        <w:rPr>
          <w:rFonts w:cs="Arial"/>
          <w:b/>
        </w:rPr>
        <w:t>/</w:t>
      </w:r>
      <w:r w:rsidR="001543CF">
        <w:rPr>
          <w:rFonts w:cs="Arial"/>
          <w:b/>
        </w:rPr>
        <w:t>1361</w:t>
      </w:r>
      <w:r w:rsidRPr="00F85FAB">
        <w:rPr>
          <w:rFonts w:cs="Arial"/>
          <w:b/>
        </w:rPr>
        <w:t>.</w:t>
      </w:r>
      <w:proofErr w:type="gramEnd"/>
      <w:r w:rsidRPr="004644EF">
        <w:rPr>
          <w:rFonts w:cs="Arial"/>
          <w:b/>
        </w:rPr>
        <w:tab/>
      </w:r>
      <w:r w:rsidRPr="004644EF">
        <w:rPr>
          <w:rFonts w:cs="Arial"/>
          <w:spacing w:val="-6"/>
        </w:rPr>
        <w:t xml:space="preserve">The following Bill, which was introduced in the Provincial Assembly of the Punjab on </w:t>
      </w:r>
      <w:r w:rsidR="009C3D20" w:rsidRPr="004644EF">
        <w:rPr>
          <w:rFonts w:cs="Arial"/>
          <w:spacing w:val="-6"/>
        </w:rPr>
        <w:t>Monday</w:t>
      </w:r>
      <w:r w:rsidRPr="004644EF">
        <w:rPr>
          <w:rFonts w:cs="Arial"/>
          <w:spacing w:val="-6"/>
        </w:rPr>
        <w:t xml:space="preserve">, </w:t>
      </w:r>
      <w:r w:rsidR="009C3D20" w:rsidRPr="004644EF">
        <w:rPr>
          <w:rFonts w:cs="Arial"/>
          <w:spacing w:val="-6"/>
        </w:rPr>
        <w:t xml:space="preserve">February </w:t>
      </w:r>
      <w:r w:rsidRPr="004644EF">
        <w:rPr>
          <w:rFonts w:cs="Arial"/>
          <w:spacing w:val="-6"/>
        </w:rPr>
        <w:t>0</w:t>
      </w:r>
      <w:r w:rsidR="009C3D20" w:rsidRPr="004644EF">
        <w:rPr>
          <w:rFonts w:cs="Arial"/>
          <w:spacing w:val="-6"/>
        </w:rPr>
        <w:t>1</w:t>
      </w:r>
      <w:r w:rsidRPr="004644EF">
        <w:rPr>
          <w:rFonts w:cs="Arial"/>
          <w:spacing w:val="-6"/>
        </w:rPr>
        <w:t>, 201</w:t>
      </w:r>
      <w:r w:rsidR="009C3D20" w:rsidRPr="004644EF">
        <w:rPr>
          <w:rFonts w:cs="Arial"/>
          <w:spacing w:val="-6"/>
        </w:rPr>
        <w:t>6</w:t>
      </w:r>
      <w:r w:rsidRPr="004644EF">
        <w:rPr>
          <w:rFonts w:cs="Arial"/>
          <w:spacing w:val="-6"/>
        </w:rPr>
        <w:t>, is hereby published for general information under rule 93(1) of the Rules of Procedure of the Provincial Assembly of the Punjab, 1997:-</w:t>
      </w:r>
    </w:p>
    <w:p w:rsidR="00873F26" w:rsidRPr="004644EF" w:rsidRDefault="00873F26" w:rsidP="00873F26">
      <w:pPr>
        <w:jc w:val="both"/>
        <w:rPr>
          <w:rFonts w:cs="Arial"/>
        </w:rPr>
      </w:pPr>
    </w:p>
    <w:p w:rsidR="00873F26" w:rsidRPr="004644EF" w:rsidRDefault="009C3D20" w:rsidP="009C3D20">
      <w:pPr>
        <w:jc w:val="center"/>
        <w:rPr>
          <w:rFonts w:cs="Arial"/>
          <w:b/>
          <w:sz w:val="28"/>
          <w:szCs w:val="28"/>
        </w:rPr>
      </w:pPr>
      <w:r w:rsidRPr="004644EF">
        <w:rPr>
          <w:rFonts w:cs="Arial"/>
          <w:b/>
          <w:sz w:val="28"/>
          <w:szCs w:val="28"/>
        </w:rPr>
        <w:t>THE PUNJAB PUBLIC REPRESENTATIVES’ LAWS (AMENDMENT) BILL 201</w:t>
      </w:r>
      <w:r w:rsidR="000A1E1D" w:rsidRPr="004644EF">
        <w:rPr>
          <w:rFonts w:cs="Arial"/>
          <w:b/>
          <w:sz w:val="28"/>
          <w:szCs w:val="28"/>
        </w:rPr>
        <w:t>6</w:t>
      </w:r>
    </w:p>
    <w:p w:rsidR="00873F26" w:rsidRPr="004644EF" w:rsidRDefault="00873F26" w:rsidP="00873F26">
      <w:pPr>
        <w:contextualSpacing/>
        <w:jc w:val="center"/>
        <w:rPr>
          <w:rFonts w:cs="Arial"/>
          <w:bCs/>
          <w:iCs/>
        </w:rPr>
      </w:pPr>
    </w:p>
    <w:p w:rsidR="00873F26" w:rsidRPr="00F85FAB" w:rsidRDefault="00873F26" w:rsidP="001543CF">
      <w:pPr>
        <w:tabs>
          <w:tab w:val="left" w:pos="360"/>
        </w:tabs>
        <w:ind w:left="360" w:hanging="360"/>
        <w:jc w:val="center"/>
        <w:rPr>
          <w:rFonts w:cs="Arial"/>
          <w:b/>
          <w:sz w:val="28"/>
          <w:szCs w:val="28"/>
        </w:rPr>
      </w:pPr>
      <w:r w:rsidRPr="00F85FAB">
        <w:rPr>
          <w:rFonts w:cs="Arial"/>
          <w:b/>
          <w:sz w:val="28"/>
          <w:szCs w:val="28"/>
        </w:rPr>
        <w:t xml:space="preserve">Bill No. </w:t>
      </w:r>
      <w:r w:rsidR="00EE416B" w:rsidRPr="00F85FAB">
        <w:rPr>
          <w:rFonts w:cs="Arial"/>
          <w:b/>
          <w:sz w:val="28"/>
          <w:szCs w:val="28"/>
        </w:rPr>
        <w:t>14</w:t>
      </w:r>
      <w:r w:rsidR="00F90718" w:rsidRPr="00F85FAB">
        <w:rPr>
          <w:rFonts w:cs="Arial"/>
          <w:b/>
          <w:sz w:val="28"/>
          <w:szCs w:val="28"/>
        </w:rPr>
        <w:t xml:space="preserve"> </w:t>
      </w:r>
      <w:r w:rsidRPr="00F85FAB">
        <w:rPr>
          <w:rFonts w:cs="Arial"/>
          <w:b/>
          <w:sz w:val="28"/>
          <w:szCs w:val="28"/>
        </w:rPr>
        <w:t>of 201</w:t>
      </w:r>
      <w:r w:rsidR="00F90718" w:rsidRPr="00F85FAB">
        <w:rPr>
          <w:rFonts w:cs="Arial"/>
          <w:b/>
          <w:sz w:val="28"/>
          <w:szCs w:val="28"/>
        </w:rPr>
        <w:t>6</w:t>
      </w:r>
    </w:p>
    <w:p w:rsidR="00873F26" w:rsidRPr="004644EF" w:rsidRDefault="00873F26" w:rsidP="00873F26">
      <w:pPr>
        <w:tabs>
          <w:tab w:val="left" w:pos="360"/>
        </w:tabs>
        <w:ind w:left="360" w:hanging="360"/>
        <w:jc w:val="center"/>
        <w:rPr>
          <w:rFonts w:cs="Arial"/>
          <w:iCs/>
          <w:sz w:val="28"/>
          <w:szCs w:val="28"/>
        </w:rPr>
      </w:pPr>
    </w:p>
    <w:p w:rsidR="00AD6EDD" w:rsidRPr="004644EF" w:rsidRDefault="00497D7E" w:rsidP="00324DD9">
      <w:pPr>
        <w:jc w:val="center"/>
        <w:rPr>
          <w:rFonts w:cs="Arial"/>
          <w:iCs/>
          <w:sz w:val="26"/>
        </w:rPr>
      </w:pPr>
      <w:r w:rsidRPr="004644EF">
        <w:rPr>
          <w:rFonts w:cs="Arial"/>
          <w:iCs/>
          <w:sz w:val="26"/>
        </w:rPr>
        <w:t>A</w:t>
      </w:r>
    </w:p>
    <w:p w:rsidR="00497D7E" w:rsidRPr="004644EF" w:rsidRDefault="00497D7E" w:rsidP="00324DD9">
      <w:pPr>
        <w:jc w:val="center"/>
        <w:rPr>
          <w:rFonts w:cs="Arial"/>
          <w:iCs/>
          <w:sz w:val="26"/>
        </w:rPr>
      </w:pPr>
      <w:r w:rsidRPr="004644EF">
        <w:rPr>
          <w:rFonts w:cs="Arial"/>
          <w:iCs/>
          <w:sz w:val="26"/>
        </w:rPr>
        <w:t>BILL</w:t>
      </w:r>
    </w:p>
    <w:p w:rsidR="00497D7E" w:rsidRPr="004644EF" w:rsidRDefault="00497D7E" w:rsidP="00324DD9">
      <w:pPr>
        <w:jc w:val="center"/>
        <w:rPr>
          <w:rFonts w:cs="Arial"/>
          <w:i/>
        </w:rPr>
      </w:pPr>
      <w:proofErr w:type="gramStart"/>
      <w:r w:rsidRPr="004644EF">
        <w:rPr>
          <w:rFonts w:cs="Arial"/>
          <w:i/>
        </w:rPr>
        <w:t>to</w:t>
      </w:r>
      <w:proofErr w:type="gramEnd"/>
      <w:r w:rsidRPr="004644EF">
        <w:rPr>
          <w:rFonts w:cs="Arial"/>
          <w:i/>
        </w:rPr>
        <w:t xml:space="preserve"> </w:t>
      </w:r>
      <w:r w:rsidR="00374D14" w:rsidRPr="004644EF">
        <w:rPr>
          <w:rFonts w:cs="Arial"/>
          <w:i/>
        </w:rPr>
        <w:t>amend the laws relating to</w:t>
      </w:r>
      <w:r w:rsidRPr="004644EF">
        <w:rPr>
          <w:rFonts w:cs="Arial"/>
          <w:i/>
        </w:rPr>
        <w:t xml:space="preserve"> the </w:t>
      </w:r>
      <w:r w:rsidR="00CE597E" w:rsidRPr="004644EF">
        <w:rPr>
          <w:rFonts w:cs="Arial"/>
          <w:i/>
        </w:rPr>
        <w:t xml:space="preserve"> public </w:t>
      </w:r>
      <w:r w:rsidRPr="004644EF">
        <w:rPr>
          <w:rFonts w:cs="Arial"/>
          <w:i/>
        </w:rPr>
        <w:t>representative of the Province of the Punjab</w:t>
      </w:r>
    </w:p>
    <w:p w:rsidR="00497D7E" w:rsidRPr="004644EF" w:rsidRDefault="00D60AF7" w:rsidP="00324DD9">
      <w:pPr>
        <w:pStyle w:val="PlainText"/>
        <w:jc w:val="both"/>
        <w:rPr>
          <w:rFonts w:ascii="Arial" w:hAnsi="Arial" w:cs="Arial"/>
          <w:b/>
          <w:sz w:val="24"/>
          <w:szCs w:val="24"/>
        </w:rPr>
      </w:pPr>
      <w:r w:rsidRPr="004644EF">
        <w:rPr>
          <w:rFonts w:ascii="Arial" w:hAnsi="Arial" w:cs="Arial"/>
          <w:sz w:val="24"/>
          <w:szCs w:val="24"/>
        </w:rPr>
        <w:t>I</w:t>
      </w:r>
      <w:r w:rsidR="00497D7E" w:rsidRPr="004644EF">
        <w:rPr>
          <w:rFonts w:ascii="Arial" w:hAnsi="Arial" w:cs="Arial"/>
          <w:sz w:val="24"/>
          <w:szCs w:val="24"/>
        </w:rPr>
        <w:t xml:space="preserve">t is expedient to </w:t>
      </w:r>
      <w:r w:rsidR="00374D14" w:rsidRPr="004644EF">
        <w:rPr>
          <w:rFonts w:ascii="Arial" w:hAnsi="Arial" w:cs="Arial"/>
          <w:sz w:val="24"/>
          <w:szCs w:val="24"/>
        </w:rPr>
        <w:t xml:space="preserve">amend the laws relating </w:t>
      </w:r>
      <w:r w:rsidR="00A33BAA" w:rsidRPr="004644EF">
        <w:rPr>
          <w:rFonts w:ascii="Arial" w:hAnsi="Arial" w:cs="Arial"/>
          <w:sz w:val="24"/>
          <w:szCs w:val="24"/>
        </w:rPr>
        <w:t xml:space="preserve">the </w:t>
      </w:r>
      <w:r w:rsidR="00CE597E" w:rsidRPr="004644EF">
        <w:rPr>
          <w:rFonts w:ascii="Arial" w:hAnsi="Arial" w:cs="Arial"/>
          <w:sz w:val="24"/>
          <w:szCs w:val="24"/>
        </w:rPr>
        <w:t xml:space="preserve">public </w:t>
      </w:r>
      <w:r w:rsidR="00497D7E" w:rsidRPr="004644EF">
        <w:rPr>
          <w:rFonts w:ascii="Arial" w:hAnsi="Arial" w:cs="Arial"/>
          <w:sz w:val="24"/>
          <w:szCs w:val="24"/>
        </w:rPr>
        <w:t>representative offices of the Province of the Punjab;</w:t>
      </w:r>
    </w:p>
    <w:p w:rsidR="00631A9D" w:rsidRPr="004644EF" w:rsidRDefault="00631A9D" w:rsidP="00324DD9">
      <w:pPr>
        <w:jc w:val="both"/>
        <w:rPr>
          <w:rFonts w:cs="Arial"/>
        </w:rPr>
      </w:pPr>
      <w:r w:rsidRPr="004644EF">
        <w:rPr>
          <w:rFonts w:cs="Arial"/>
        </w:rPr>
        <w:t>Be it enacted by the Provincial Assembly of the Punjab as follows:</w:t>
      </w:r>
    </w:p>
    <w:p w:rsidR="000A1E1D" w:rsidRPr="004644EF" w:rsidRDefault="000A1E1D" w:rsidP="00324DD9">
      <w:pPr>
        <w:pStyle w:val="PlainText"/>
        <w:jc w:val="both"/>
        <w:outlineLvl w:val="0"/>
        <w:rPr>
          <w:rFonts w:ascii="Arial" w:hAnsi="Arial" w:cs="Arial"/>
          <w:b/>
          <w:bCs/>
          <w:sz w:val="24"/>
          <w:szCs w:val="24"/>
        </w:rPr>
      </w:pPr>
    </w:p>
    <w:p w:rsidR="00497D7E" w:rsidRPr="004644EF" w:rsidRDefault="00497D7E" w:rsidP="00324DD9">
      <w:pPr>
        <w:pStyle w:val="PlainText"/>
        <w:jc w:val="both"/>
        <w:outlineLvl w:val="0"/>
        <w:rPr>
          <w:rFonts w:ascii="Arial" w:hAnsi="Arial" w:cs="Arial"/>
          <w:sz w:val="24"/>
          <w:szCs w:val="24"/>
        </w:rPr>
      </w:pPr>
      <w:r w:rsidRPr="004644EF">
        <w:rPr>
          <w:rFonts w:ascii="Arial" w:hAnsi="Arial" w:cs="Arial"/>
          <w:b/>
          <w:bCs/>
          <w:sz w:val="24"/>
          <w:szCs w:val="24"/>
        </w:rPr>
        <w:t>1.</w:t>
      </w:r>
      <w:r w:rsidRPr="004644EF">
        <w:rPr>
          <w:rFonts w:ascii="Arial" w:hAnsi="Arial" w:cs="Arial"/>
          <w:b/>
          <w:sz w:val="24"/>
          <w:szCs w:val="24"/>
        </w:rPr>
        <w:tab/>
        <w:t>Short title and commencement</w:t>
      </w:r>
      <w:proofErr w:type="gramStart"/>
      <w:r w:rsidRPr="004644EF">
        <w:rPr>
          <w:rFonts w:ascii="Arial" w:hAnsi="Arial" w:cs="Arial"/>
          <w:bCs/>
          <w:sz w:val="24"/>
          <w:szCs w:val="24"/>
        </w:rPr>
        <w:t>.–</w:t>
      </w:r>
      <w:proofErr w:type="gramEnd"/>
      <w:r w:rsidRPr="004644EF">
        <w:rPr>
          <w:rFonts w:ascii="Arial" w:hAnsi="Arial" w:cs="Arial"/>
          <w:bCs/>
          <w:sz w:val="24"/>
          <w:szCs w:val="24"/>
        </w:rPr>
        <w:t xml:space="preserve"> </w:t>
      </w:r>
      <w:r w:rsidRPr="004644EF">
        <w:rPr>
          <w:rFonts w:ascii="Arial" w:hAnsi="Arial" w:cs="Arial"/>
          <w:sz w:val="24"/>
          <w:szCs w:val="24"/>
        </w:rPr>
        <w:t>(1) This Act may be cited as the Punjab Public Representatives</w:t>
      </w:r>
      <w:r w:rsidR="005B2FEC" w:rsidRPr="004644EF">
        <w:rPr>
          <w:rFonts w:ascii="Arial" w:hAnsi="Arial" w:cs="Arial"/>
          <w:sz w:val="24"/>
          <w:szCs w:val="24"/>
        </w:rPr>
        <w:t>’</w:t>
      </w:r>
      <w:r w:rsidRPr="004644EF">
        <w:rPr>
          <w:rFonts w:ascii="Arial" w:hAnsi="Arial" w:cs="Arial"/>
          <w:sz w:val="24"/>
          <w:szCs w:val="24"/>
        </w:rPr>
        <w:t xml:space="preserve"> </w:t>
      </w:r>
      <w:r w:rsidR="009972DA" w:rsidRPr="004644EF">
        <w:rPr>
          <w:rFonts w:ascii="Arial" w:hAnsi="Arial" w:cs="Arial"/>
          <w:sz w:val="24"/>
          <w:szCs w:val="24"/>
        </w:rPr>
        <w:t xml:space="preserve">Laws </w:t>
      </w:r>
      <w:r w:rsidR="00374D14" w:rsidRPr="004644EF">
        <w:rPr>
          <w:rFonts w:ascii="Arial" w:hAnsi="Arial" w:cs="Arial"/>
          <w:sz w:val="24"/>
          <w:szCs w:val="24"/>
        </w:rPr>
        <w:t xml:space="preserve">(Amendment) </w:t>
      </w:r>
      <w:r w:rsidRPr="004644EF">
        <w:rPr>
          <w:rFonts w:ascii="Arial" w:hAnsi="Arial" w:cs="Arial"/>
          <w:sz w:val="24"/>
          <w:szCs w:val="24"/>
        </w:rPr>
        <w:t>Act 20</w:t>
      </w:r>
      <w:r w:rsidR="00FF7A9D" w:rsidRPr="004644EF">
        <w:rPr>
          <w:rFonts w:ascii="Arial" w:hAnsi="Arial" w:cs="Arial"/>
          <w:sz w:val="24"/>
          <w:szCs w:val="24"/>
        </w:rPr>
        <w:t>1</w:t>
      </w:r>
      <w:r w:rsidR="00AF6964" w:rsidRPr="004644EF">
        <w:rPr>
          <w:rFonts w:ascii="Arial" w:hAnsi="Arial" w:cs="Arial"/>
          <w:sz w:val="24"/>
          <w:szCs w:val="24"/>
        </w:rPr>
        <w:t>6</w:t>
      </w:r>
      <w:r w:rsidRPr="004644EF">
        <w:rPr>
          <w:rFonts w:ascii="Arial" w:hAnsi="Arial" w:cs="Arial"/>
          <w:sz w:val="24"/>
          <w:szCs w:val="24"/>
        </w:rPr>
        <w:t>.</w:t>
      </w:r>
    </w:p>
    <w:p w:rsidR="00497D7E" w:rsidRPr="004644EF" w:rsidRDefault="00497D7E" w:rsidP="00324DD9">
      <w:pPr>
        <w:pStyle w:val="PlainText"/>
        <w:tabs>
          <w:tab w:val="left" w:pos="720"/>
        </w:tabs>
        <w:jc w:val="both"/>
        <w:rPr>
          <w:rFonts w:ascii="Arial" w:hAnsi="Arial" w:cs="Arial"/>
          <w:sz w:val="24"/>
          <w:szCs w:val="24"/>
        </w:rPr>
      </w:pPr>
      <w:r w:rsidRPr="004644EF">
        <w:rPr>
          <w:rFonts w:ascii="Arial" w:hAnsi="Arial" w:cs="Arial"/>
          <w:sz w:val="24"/>
          <w:szCs w:val="24"/>
        </w:rPr>
        <w:tab/>
        <w:t>(2)</w:t>
      </w:r>
      <w:r w:rsidRPr="004644EF">
        <w:rPr>
          <w:rFonts w:ascii="Arial" w:hAnsi="Arial" w:cs="Arial"/>
          <w:sz w:val="24"/>
          <w:szCs w:val="24"/>
        </w:rPr>
        <w:tab/>
        <w:t>It shall come into force at once.</w:t>
      </w:r>
    </w:p>
    <w:p w:rsidR="000A1E1D" w:rsidRPr="004644EF" w:rsidRDefault="000A1E1D" w:rsidP="00324DD9">
      <w:pPr>
        <w:pStyle w:val="PlainText"/>
        <w:tabs>
          <w:tab w:val="left" w:pos="720"/>
        </w:tabs>
        <w:jc w:val="both"/>
        <w:rPr>
          <w:rFonts w:ascii="Arial" w:hAnsi="Arial" w:cs="Arial"/>
          <w:b/>
          <w:sz w:val="24"/>
          <w:szCs w:val="24"/>
        </w:rPr>
      </w:pPr>
    </w:p>
    <w:p w:rsidR="00BF2151" w:rsidRPr="004644EF" w:rsidRDefault="00BF2151" w:rsidP="00324DD9">
      <w:pPr>
        <w:pStyle w:val="PlainText"/>
        <w:tabs>
          <w:tab w:val="left" w:pos="720"/>
        </w:tabs>
        <w:jc w:val="both"/>
        <w:rPr>
          <w:rFonts w:ascii="Arial" w:hAnsi="Arial" w:cs="Arial"/>
          <w:bCs/>
          <w:sz w:val="24"/>
          <w:szCs w:val="24"/>
        </w:rPr>
      </w:pPr>
      <w:r w:rsidRPr="004644EF">
        <w:rPr>
          <w:rFonts w:ascii="Arial" w:hAnsi="Arial" w:cs="Arial"/>
          <w:b/>
          <w:sz w:val="24"/>
          <w:szCs w:val="24"/>
        </w:rPr>
        <w:t>2.</w:t>
      </w:r>
      <w:r w:rsidRPr="004644EF">
        <w:rPr>
          <w:rFonts w:ascii="Arial" w:hAnsi="Arial" w:cs="Arial"/>
          <w:sz w:val="24"/>
          <w:szCs w:val="24"/>
        </w:rPr>
        <w:tab/>
      </w:r>
      <w:r w:rsidRPr="004644EF">
        <w:rPr>
          <w:rFonts w:ascii="Arial" w:hAnsi="Arial" w:cs="Arial"/>
          <w:b/>
          <w:bCs/>
          <w:sz w:val="24"/>
          <w:szCs w:val="24"/>
        </w:rPr>
        <w:t>Amendments in Act XVI of 1974</w:t>
      </w:r>
      <w:proofErr w:type="gramStart"/>
      <w:r w:rsidRPr="004644EF">
        <w:rPr>
          <w:rFonts w:ascii="Arial" w:hAnsi="Arial" w:cs="Arial"/>
          <w:bCs/>
          <w:sz w:val="24"/>
          <w:szCs w:val="24"/>
        </w:rPr>
        <w:t>.–</w:t>
      </w:r>
      <w:proofErr w:type="gramEnd"/>
      <w:r w:rsidRPr="004644EF">
        <w:rPr>
          <w:rFonts w:ascii="Arial" w:hAnsi="Arial" w:cs="Arial"/>
          <w:sz w:val="24"/>
          <w:szCs w:val="24"/>
        </w:rPr>
        <w:t xml:space="preserve"> In the Punjab Provincial Assembly (Salaries, Allowances and Privileges of Members) Act, 1974 </w:t>
      </w:r>
      <w:r w:rsidRPr="004644EF">
        <w:rPr>
          <w:rFonts w:ascii="Arial" w:hAnsi="Arial" w:cs="Arial"/>
          <w:i/>
          <w:sz w:val="24"/>
          <w:szCs w:val="24"/>
        </w:rPr>
        <w:t>(XVI of 1974),</w:t>
      </w:r>
      <w:r w:rsidRPr="004644EF">
        <w:rPr>
          <w:rFonts w:ascii="Arial" w:hAnsi="Arial" w:cs="Arial"/>
          <w:sz w:val="24"/>
          <w:szCs w:val="24"/>
        </w:rPr>
        <w:t xml:space="preserve"> the following amendments shall be made</w:t>
      </w:r>
      <w:r w:rsidR="00C6665A" w:rsidRPr="004644EF">
        <w:rPr>
          <w:rFonts w:ascii="Arial" w:hAnsi="Arial" w:cs="Arial"/>
          <w:sz w:val="24"/>
          <w:szCs w:val="24"/>
        </w:rPr>
        <w:t>:</w:t>
      </w:r>
    </w:p>
    <w:p w:rsidR="008F25FB" w:rsidRPr="004644EF" w:rsidRDefault="00721958" w:rsidP="00324DD9">
      <w:pPr>
        <w:pStyle w:val="PlainText"/>
        <w:tabs>
          <w:tab w:val="left" w:pos="0"/>
        </w:tabs>
        <w:ind w:left="1440" w:hanging="720"/>
        <w:jc w:val="both"/>
        <w:rPr>
          <w:rFonts w:ascii="Arial" w:hAnsi="Arial" w:cs="Arial"/>
          <w:bCs/>
          <w:sz w:val="24"/>
          <w:szCs w:val="24"/>
        </w:rPr>
      </w:pPr>
      <w:r w:rsidRPr="004644EF">
        <w:rPr>
          <w:rFonts w:ascii="Arial" w:hAnsi="Arial" w:cs="Arial"/>
          <w:bCs/>
          <w:sz w:val="24"/>
          <w:szCs w:val="24"/>
        </w:rPr>
        <w:t>(1)</w:t>
      </w:r>
      <w:r w:rsidRPr="004644EF">
        <w:rPr>
          <w:rFonts w:ascii="Arial" w:hAnsi="Arial" w:cs="Arial"/>
          <w:bCs/>
          <w:sz w:val="24"/>
          <w:szCs w:val="24"/>
        </w:rPr>
        <w:tab/>
      </w:r>
      <w:r w:rsidR="00AE63AD" w:rsidRPr="004644EF">
        <w:rPr>
          <w:rFonts w:ascii="Arial" w:hAnsi="Arial" w:cs="Arial"/>
          <w:bCs/>
          <w:sz w:val="24"/>
          <w:szCs w:val="24"/>
        </w:rPr>
        <w:t>I</w:t>
      </w:r>
      <w:r w:rsidR="00247A6D" w:rsidRPr="004644EF">
        <w:rPr>
          <w:rFonts w:ascii="Arial" w:hAnsi="Arial" w:cs="Arial"/>
          <w:bCs/>
          <w:sz w:val="24"/>
          <w:szCs w:val="24"/>
        </w:rPr>
        <w:t>n</w:t>
      </w:r>
      <w:r w:rsidR="00BF2151" w:rsidRPr="004644EF">
        <w:rPr>
          <w:rFonts w:ascii="Arial" w:hAnsi="Arial" w:cs="Arial"/>
          <w:bCs/>
          <w:sz w:val="24"/>
          <w:szCs w:val="24"/>
        </w:rPr>
        <w:t xml:space="preserve"> section 3</w:t>
      </w:r>
      <w:r w:rsidR="008F25FB" w:rsidRPr="004644EF">
        <w:rPr>
          <w:rFonts w:ascii="Arial" w:hAnsi="Arial" w:cs="Arial"/>
          <w:bCs/>
          <w:sz w:val="24"/>
          <w:szCs w:val="24"/>
        </w:rPr>
        <w:t>:</w:t>
      </w:r>
    </w:p>
    <w:p w:rsidR="00854BF8" w:rsidRPr="004644EF" w:rsidRDefault="008F25FB" w:rsidP="00324DD9">
      <w:pPr>
        <w:pStyle w:val="PlainText"/>
        <w:tabs>
          <w:tab w:val="left" w:pos="0"/>
        </w:tabs>
        <w:ind w:left="2160" w:hanging="720"/>
        <w:jc w:val="both"/>
        <w:rPr>
          <w:rFonts w:ascii="Arial" w:hAnsi="Arial" w:cs="Arial"/>
          <w:bCs/>
          <w:sz w:val="24"/>
          <w:szCs w:val="24"/>
        </w:rPr>
      </w:pPr>
      <w:r w:rsidRPr="004644EF">
        <w:rPr>
          <w:rFonts w:ascii="Arial" w:hAnsi="Arial" w:cs="Arial"/>
          <w:bCs/>
          <w:sz w:val="24"/>
          <w:szCs w:val="24"/>
        </w:rPr>
        <w:t>(a)</w:t>
      </w:r>
      <w:r w:rsidRPr="004644EF">
        <w:rPr>
          <w:rFonts w:ascii="Arial" w:hAnsi="Arial" w:cs="Arial"/>
          <w:bCs/>
          <w:sz w:val="24"/>
          <w:szCs w:val="24"/>
        </w:rPr>
        <w:tab/>
      </w:r>
      <w:proofErr w:type="gramStart"/>
      <w:r w:rsidR="00854BF8" w:rsidRPr="004644EF">
        <w:rPr>
          <w:rFonts w:ascii="Arial" w:hAnsi="Arial" w:cs="Arial"/>
          <w:bCs/>
          <w:sz w:val="24"/>
          <w:szCs w:val="24"/>
        </w:rPr>
        <w:t>in</w:t>
      </w:r>
      <w:proofErr w:type="gramEnd"/>
      <w:r w:rsidR="00854BF8" w:rsidRPr="004644EF">
        <w:rPr>
          <w:rFonts w:ascii="Arial" w:hAnsi="Arial" w:cs="Arial"/>
          <w:bCs/>
          <w:sz w:val="24"/>
          <w:szCs w:val="24"/>
        </w:rPr>
        <w:t xml:space="preserve"> </w:t>
      </w:r>
      <w:r w:rsidR="00BF2151" w:rsidRPr="004644EF">
        <w:rPr>
          <w:rFonts w:ascii="Arial" w:hAnsi="Arial" w:cs="Arial"/>
          <w:bCs/>
          <w:sz w:val="24"/>
          <w:szCs w:val="24"/>
        </w:rPr>
        <w:t>subsection (</w:t>
      </w:r>
      <w:r w:rsidR="00854BF8" w:rsidRPr="004644EF">
        <w:rPr>
          <w:rFonts w:ascii="Arial" w:hAnsi="Arial" w:cs="Arial"/>
          <w:bCs/>
          <w:sz w:val="24"/>
          <w:szCs w:val="24"/>
        </w:rPr>
        <w:t>1</w:t>
      </w:r>
      <w:r w:rsidR="00BF2151" w:rsidRPr="004644EF">
        <w:rPr>
          <w:rFonts w:ascii="Arial" w:hAnsi="Arial" w:cs="Arial"/>
          <w:bCs/>
          <w:sz w:val="24"/>
          <w:szCs w:val="24"/>
        </w:rPr>
        <w:t xml:space="preserve">), </w:t>
      </w:r>
      <w:r w:rsidR="00854BF8" w:rsidRPr="004644EF">
        <w:rPr>
          <w:rFonts w:ascii="Arial" w:hAnsi="Arial" w:cs="Arial"/>
          <w:bCs/>
          <w:sz w:val="24"/>
          <w:szCs w:val="24"/>
        </w:rPr>
        <w:t>for the words “ten thousand”, the words “</w:t>
      </w:r>
      <w:r w:rsidR="002939E6" w:rsidRPr="004644EF">
        <w:rPr>
          <w:rFonts w:ascii="Arial" w:hAnsi="Arial" w:cs="Arial"/>
          <w:bCs/>
          <w:sz w:val="24"/>
          <w:szCs w:val="24"/>
        </w:rPr>
        <w:t>eighteen</w:t>
      </w:r>
      <w:r w:rsidR="00854BF8" w:rsidRPr="004644EF">
        <w:rPr>
          <w:rFonts w:ascii="Arial" w:hAnsi="Arial" w:cs="Arial"/>
          <w:bCs/>
          <w:sz w:val="24"/>
          <w:szCs w:val="24"/>
        </w:rPr>
        <w:t xml:space="preserve"> thousand” </w:t>
      </w:r>
      <w:r w:rsidR="00BF2151" w:rsidRPr="004644EF">
        <w:rPr>
          <w:rFonts w:ascii="Arial" w:hAnsi="Arial" w:cs="Arial"/>
          <w:bCs/>
          <w:sz w:val="24"/>
          <w:szCs w:val="24"/>
        </w:rPr>
        <w:t xml:space="preserve">shall be </w:t>
      </w:r>
      <w:r w:rsidR="00854BF8" w:rsidRPr="004644EF">
        <w:rPr>
          <w:rFonts w:ascii="Arial" w:hAnsi="Arial" w:cs="Arial"/>
          <w:bCs/>
          <w:sz w:val="24"/>
          <w:szCs w:val="24"/>
        </w:rPr>
        <w:t>substituted</w:t>
      </w:r>
      <w:r w:rsidR="00FD6B20" w:rsidRPr="004644EF">
        <w:rPr>
          <w:rFonts w:ascii="Arial" w:hAnsi="Arial" w:cs="Arial"/>
          <w:bCs/>
          <w:sz w:val="24"/>
          <w:szCs w:val="24"/>
        </w:rPr>
        <w:t>;</w:t>
      </w:r>
      <w:r w:rsidR="00114F45" w:rsidRPr="004644EF">
        <w:rPr>
          <w:rFonts w:ascii="Arial" w:hAnsi="Arial" w:cs="Arial"/>
          <w:bCs/>
          <w:sz w:val="24"/>
          <w:szCs w:val="24"/>
        </w:rPr>
        <w:t xml:space="preserve"> and</w:t>
      </w:r>
    </w:p>
    <w:p w:rsidR="00C2080C" w:rsidRPr="004644EF" w:rsidRDefault="00C2080C" w:rsidP="00324DD9">
      <w:pPr>
        <w:pStyle w:val="PlainText"/>
        <w:tabs>
          <w:tab w:val="left" w:pos="0"/>
        </w:tabs>
        <w:ind w:left="2160" w:hanging="720"/>
        <w:jc w:val="both"/>
        <w:rPr>
          <w:rFonts w:ascii="Arial" w:hAnsi="Arial" w:cs="Arial"/>
          <w:bCs/>
          <w:sz w:val="24"/>
          <w:szCs w:val="24"/>
        </w:rPr>
      </w:pPr>
      <w:r w:rsidRPr="004644EF">
        <w:rPr>
          <w:rFonts w:ascii="Arial" w:hAnsi="Arial" w:cs="Arial"/>
          <w:bCs/>
          <w:sz w:val="24"/>
          <w:szCs w:val="24"/>
        </w:rPr>
        <w:t>(b)</w:t>
      </w:r>
      <w:r w:rsidRPr="004644EF">
        <w:rPr>
          <w:rFonts w:ascii="Arial" w:hAnsi="Arial" w:cs="Arial"/>
          <w:bCs/>
          <w:sz w:val="24"/>
          <w:szCs w:val="24"/>
        </w:rPr>
        <w:tab/>
      </w:r>
      <w:proofErr w:type="gramStart"/>
      <w:r w:rsidR="002E2706" w:rsidRPr="004644EF">
        <w:rPr>
          <w:rFonts w:ascii="Arial" w:hAnsi="Arial" w:cs="Arial"/>
          <w:bCs/>
          <w:sz w:val="24"/>
          <w:szCs w:val="24"/>
        </w:rPr>
        <w:t>for</w:t>
      </w:r>
      <w:proofErr w:type="gramEnd"/>
      <w:r w:rsidR="002E2706" w:rsidRPr="004644EF">
        <w:rPr>
          <w:rFonts w:ascii="Arial" w:hAnsi="Arial" w:cs="Arial"/>
          <w:bCs/>
          <w:sz w:val="24"/>
          <w:szCs w:val="24"/>
        </w:rPr>
        <w:t xml:space="preserve"> </w:t>
      </w:r>
      <w:r w:rsidR="009E126C" w:rsidRPr="004644EF">
        <w:rPr>
          <w:rFonts w:ascii="Arial" w:hAnsi="Arial" w:cs="Arial"/>
          <w:bCs/>
          <w:sz w:val="24"/>
          <w:szCs w:val="24"/>
        </w:rPr>
        <w:t xml:space="preserve">subsection </w:t>
      </w:r>
      <w:r w:rsidR="00114F45" w:rsidRPr="004644EF">
        <w:rPr>
          <w:rFonts w:ascii="Arial" w:hAnsi="Arial" w:cs="Arial"/>
          <w:bCs/>
          <w:sz w:val="24"/>
          <w:szCs w:val="24"/>
        </w:rPr>
        <w:t>(4)</w:t>
      </w:r>
      <w:r w:rsidR="002E2706" w:rsidRPr="004644EF">
        <w:rPr>
          <w:rFonts w:ascii="Arial" w:hAnsi="Arial" w:cs="Arial"/>
          <w:bCs/>
          <w:sz w:val="24"/>
          <w:szCs w:val="24"/>
        </w:rPr>
        <w:t>, the following</w:t>
      </w:r>
      <w:r w:rsidR="00114F45" w:rsidRPr="004644EF">
        <w:rPr>
          <w:rFonts w:ascii="Arial" w:hAnsi="Arial" w:cs="Arial"/>
          <w:bCs/>
          <w:sz w:val="24"/>
          <w:szCs w:val="24"/>
        </w:rPr>
        <w:t xml:space="preserve"> shall be </w:t>
      </w:r>
      <w:r w:rsidR="002E2706" w:rsidRPr="004644EF">
        <w:rPr>
          <w:rFonts w:ascii="Arial" w:hAnsi="Arial" w:cs="Arial"/>
          <w:bCs/>
          <w:sz w:val="24"/>
          <w:szCs w:val="24"/>
        </w:rPr>
        <w:t>substituted:</w:t>
      </w:r>
    </w:p>
    <w:p w:rsidR="002E2706" w:rsidRPr="004644EF" w:rsidRDefault="002E2706" w:rsidP="00324DD9">
      <w:pPr>
        <w:pStyle w:val="PlainText"/>
        <w:tabs>
          <w:tab w:val="left" w:pos="0"/>
        </w:tabs>
        <w:ind w:left="2160" w:right="569" w:hanging="720"/>
        <w:jc w:val="both"/>
        <w:rPr>
          <w:rFonts w:ascii="Arial" w:hAnsi="Arial" w:cs="Arial"/>
          <w:bCs/>
          <w:sz w:val="24"/>
          <w:szCs w:val="24"/>
        </w:rPr>
      </w:pPr>
      <w:r w:rsidRPr="004644EF">
        <w:rPr>
          <w:rFonts w:ascii="Arial" w:hAnsi="Arial" w:cs="Arial"/>
          <w:bCs/>
          <w:sz w:val="24"/>
          <w:szCs w:val="24"/>
        </w:rPr>
        <w:tab/>
      </w:r>
      <w:r w:rsidR="00CF180A" w:rsidRPr="004644EF">
        <w:rPr>
          <w:rFonts w:ascii="Arial" w:hAnsi="Arial" w:cs="Arial"/>
          <w:bCs/>
          <w:sz w:val="24"/>
          <w:szCs w:val="24"/>
        </w:rPr>
        <w:tab/>
      </w:r>
      <w:r w:rsidRPr="004644EF">
        <w:rPr>
          <w:rFonts w:ascii="Arial" w:hAnsi="Arial" w:cs="Arial"/>
          <w:bCs/>
          <w:sz w:val="24"/>
          <w:szCs w:val="24"/>
        </w:rPr>
        <w:t>“(4)</w:t>
      </w:r>
      <w:r w:rsidRPr="004644EF">
        <w:rPr>
          <w:rFonts w:ascii="Arial" w:hAnsi="Arial" w:cs="Arial"/>
          <w:bCs/>
          <w:sz w:val="24"/>
          <w:szCs w:val="24"/>
        </w:rPr>
        <w:tab/>
      </w:r>
      <w:r w:rsidR="00162C20" w:rsidRPr="004644EF">
        <w:rPr>
          <w:rFonts w:ascii="Arial" w:hAnsi="Arial" w:cs="Arial"/>
          <w:bCs/>
          <w:sz w:val="24"/>
          <w:szCs w:val="24"/>
        </w:rPr>
        <w:t xml:space="preserve">The Government shall, by notification, increase </w:t>
      </w:r>
      <w:r w:rsidR="00CF180A" w:rsidRPr="004644EF">
        <w:rPr>
          <w:rFonts w:ascii="Arial" w:hAnsi="Arial" w:cs="Arial"/>
          <w:bCs/>
          <w:sz w:val="24"/>
          <w:szCs w:val="24"/>
        </w:rPr>
        <w:t xml:space="preserve">the </w:t>
      </w:r>
      <w:r w:rsidR="00162C20" w:rsidRPr="004644EF">
        <w:rPr>
          <w:rFonts w:ascii="Arial" w:hAnsi="Arial" w:cs="Arial"/>
          <w:bCs/>
          <w:sz w:val="24"/>
          <w:szCs w:val="24"/>
        </w:rPr>
        <w:t>salary mentioned in subsection (1)</w:t>
      </w:r>
      <w:r w:rsidR="00CF180A" w:rsidRPr="004644EF">
        <w:rPr>
          <w:rFonts w:ascii="Arial" w:hAnsi="Arial" w:cs="Arial"/>
          <w:bCs/>
          <w:sz w:val="24"/>
          <w:szCs w:val="24"/>
        </w:rPr>
        <w:t xml:space="preserve"> in proportion to the increase in the salary of the civil servants of </w:t>
      </w:r>
      <w:r w:rsidR="00AE63AD" w:rsidRPr="004644EF">
        <w:rPr>
          <w:rFonts w:ascii="Arial" w:hAnsi="Arial" w:cs="Arial"/>
          <w:bCs/>
          <w:sz w:val="24"/>
          <w:szCs w:val="24"/>
        </w:rPr>
        <w:t xml:space="preserve">the </w:t>
      </w:r>
      <w:r w:rsidR="00CF180A" w:rsidRPr="004644EF">
        <w:rPr>
          <w:rFonts w:ascii="Arial" w:hAnsi="Arial" w:cs="Arial"/>
          <w:bCs/>
          <w:sz w:val="24"/>
          <w:szCs w:val="24"/>
        </w:rPr>
        <w:t>highest grade.</w:t>
      </w:r>
    </w:p>
    <w:p w:rsidR="00CF180A" w:rsidRPr="004644EF" w:rsidRDefault="00CF180A" w:rsidP="00324DD9">
      <w:pPr>
        <w:pStyle w:val="PlainText"/>
        <w:tabs>
          <w:tab w:val="left" w:pos="0"/>
        </w:tabs>
        <w:ind w:left="2160" w:right="569" w:hanging="720"/>
        <w:jc w:val="both"/>
        <w:rPr>
          <w:rFonts w:ascii="Arial" w:hAnsi="Arial" w:cs="Arial"/>
          <w:bCs/>
          <w:sz w:val="24"/>
          <w:szCs w:val="24"/>
        </w:rPr>
      </w:pPr>
      <w:r w:rsidRPr="004644EF">
        <w:rPr>
          <w:rFonts w:ascii="Arial" w:hAnsi="Arial" w:cs="Arial"/>
          <w:bCs/>
          <w:sz w:val="24"/>
          <w:szCs w:val="24"/>
        </w:rPr>
        <w:tab/>
      </w:r>
      <w:r w:rsidRPr="004644EF">
        <w:rPr>
          <w:rFonts w:ascii="Arial" w:hAnsi="Arial" w:cs="Arial"/>
          <w:b/>
          <w:bCs/>
          <w:sz w:val="24"/>
          <w:szCs w:val="24"/>
        </w:rPr>
        <w:t>Explanation</w:t>
      </w:r>
      <w:proofErr w:type="gramStart"/>
      <w:r w:rsidRPr="004644EF">
        <w:rPr>
          <w:rFonts w:ascii="Arial" w:hAnsi="Arial" w:cs="Arial"/>
          <w:bCs/>
          <w:sz w:val="24"/>
          <w:szCs w:val="24"/>
        </w:rPr>
        <w:t>.–</w:t>
      </w:r>
      <w:proofErr w:type="gramEnd"/>
      <w:r w:rsidRPr="004644EF">
        <w:rPr>
          <w:rFonts w:ascii="Arial" w:hAnsi="Arial" w:cs="Arial"/>
          <w:bCs/>
          <w:sz w:val="24"/>
          <w:szCs w:val="24"/>
        </w:rPr>
        <w:t xml:space="preserve"> </w:t>
      </w:r>
      <w:r w:rsidR="00217BAE" w:rsidRPr="004644EF">
        <w:rPr>
          <w:rFonts w:ascii="Arial" w:hAnsi="Arial" w:cs="Arial"/>
          <w:bCs/>
          <w:sz w:val="24"/>
          <w:szCs w:val="24"/>
        </w:rPr>
        <w:t xml:space="preserve">The word “salary” in subsection (4) shall include any </w:t>
      </w:r>
      <w:r w:rsidR="00217BAE" w:rsidRPr="004644EF">
        <w:rPr>
          <w:rFonts w:ascii="Arial" w:hAnsi="Arial" w:cs="Arial"/>
          <w:bCs/>
          <w:i/>
          <w:sz w:val="24"/>
          <w:szCs w:val="24"/>
        </w:rPr>
        <w:t>ad hoc</w:t>
      </w:r>
      <w:r w:rsidR="00217BAE" w:rsidRPr="004644EF">
        <w:rPr>
          <w:rFonts w:ascii="Arial" w:hAnsi="Arial" w:cs="Arial"/>
          <w:bCs/>
          <w:sz w:val="24"/>
          <w:szCs w:val="24"/>
        </w:rPr>
        <w:t xml:space="preserve"> relief </w:t>
      </w:r>
      <w:r w:rsidR="00AC65F5" w:rsidRPr="004644EF">
        <w:rPr>
          <w:rFonts w:ascii="Arial" w:hAnsi="Arial" w:cs="Arial"/>
          <w:bCs/>
          <w:sz w:val="24"/>
          <w:szCs w:val="24"/>
        </w:rPr>
        <w:t xml:space="preserve">or special allowance </w:t>
      </w:r>
      <w:r w:rsidR="00C15D20" w:rsidRPr="004644EF">
        <w:rPr>
          <w:rFonts w:ascii="Arial" w:hAnsi="Arial" w:cs="Arial"/>
          <w:bCs/>
          <w:sz w:val="24"/>
          <w:szCs w:val="24"/>
        </w:rPr>
        <w:t>provided to the civil servants of highest grade</w:t>
      </w:r>
      <w:r w:rsidR="00AE63AD" w:rsidRPr="004644EF">
        <w:rPr>
          <w:rFonts w:ascii="Arial" w:hAnsi="Arial" w:cs="Arial"/>
          <w:bCs/>
          <w:sz w:val="24"/>
          <w:szCs w:val="24"/>
        </w:rPr>
        <w:t>, having</w:t>
      </w:r>
      <w:r w:rsidR="007D7995" w:rsidRPr="004644EF">
        <w:rPr>
          <w:rFonts w:ascii="Arial" w:hAnsi="Arial" w:cs="Arial"/>
          <w:bCs/>
          <w:sz w:val="24"/>
          <w:szCs w:val="24"/>
        </w:rPr>
        <w:t xml:space="preserve"> the effect of increase in the basic pay </w:t>
      </w:r>
      <w:r w:rsidR="00033D23" w:rsidRPr="004644EF">
        <w:rPr>
          <w:rFonts w:ascii="Arial" w:hAnsi="Arial" w:cs="Arial"/>
          <w:bCs/>
          <w:sz w:val="24"/>
          <w:szCs w:val="24"/>
        </w:rPr>
        <w:t>of the civil servants.”</w:t>
      </w:r>
      <w:r w:rsidR="00AE63AD" w:rsidRPr="004644EF">
        <w:rPr>
          <w:rFonts w:ascii="Arial" w:hAnsi="Arial" w:cs="Arial"/>
          <w:bCs/>
          <w:sz w:val="24"/>
          <w:szCs w:val="24"/>
        </w:rPr>
        <w:t>.</w:t>
      </w:r>
    </w:p>
    <w:p w:rsidR="00114F45" w:rsidRPr="004644EF" w:rsidRDefault="009E6F68" w:rsidP="00324DD9">
      <w:pPr>
        <w:pStyle w:val="PlainText"/>
        <w:tabs>
          <w:tab w:val="left" w:pos="0"/>
        </w:tabs>
        <w:ind w:left="1440" w:hanging="720"/>
        <w:jc w:val="both"/>
        <w:rPr>
          <w:rFonts w:ascii="Arial" w:hAnsi="Arial" w:cs="Arial"/>
          <w:bCs/>
          <w:sz w:val="24"/>
          <w:szCs w:val="24"/>
        </w:rPr>
      </w:pPr>
      <w:r w:rsidRPr="004644EF">
        <w:rPr>
          <w:rFonts w:ascii="Arial" w:hAnsi="Arial" w:cs="Arial"/>
          <w:bCs/>
          <w:sz w:val="24"/>
          <w:szCs w:val="24"/>
        </w:rPr>
        <w:t>(</w:t>
      </w:r>
      <w:r w:rsidR="00247A6D" w:rsidRPr="004644EF">
        <w:rPr>
          <w:rFonts w:ascii="Arial" w:hAnsi="Arial" w:cs="Arial"/>
          <w:bCs/>
          <w:sz w:val="24"/>
          <w:szCs w:val="24"/>
        </w:rPr>
        <w:t>2</w:t>
      </w:r>
      <w:r w:rsidRPr="004644EF">
        <w:rPr>
          <w:rFonts w:ascii="Arial" w:hAnsi="Arial" w:cs="Arial"/>
          <w:bCs/>
          <w:sz w:val="24"/>
          <w:szCs w:val="24"/>
        </w:rPr>
        <w:t>)</w:t>
      </w:r>
      <w:r w:rsidRPr="004644EF">
        <w:rPr>
          <w:rFonts w:ascii="Arial" w:hAnsi="Arial" w:cs="Arial"/>
          <w:bCs/>
          <w:sz w:val="24"/>
          <w:szCs w:val="24"/>
        </w:rPr>
        <w:tab/>
      </w:r>
      <w:r w:rsidR="00AE63AD" w:rsidRPr="004644EF">
        <w:rPr>
          <w:rFonts w:ascii="Arial" w:hAnsi="Arial" w:cs="Arial"/>
          <w:bCs/>
          <w:sz w:val="24"/>
          <w:szCs w:val="24"/>
        </w:rPr>
        <w:t>I</w:t>
      </w:r>
      <w:r w:rsidRPr="004644EF">
        <w:rPr>
          <w:rFonts w:ascii="Arial" w:hAnsi="Arial" w:cs="Arial"/>
          <w:bCs/>
          <w:sz w:val="24"/>
          <w:szCs w:val="24"/>
        </w:rPr>
        <w:t xml:space="preserve">n section </w:t>
      </w:r>
      <w:r w:rsidR="00702EA1" w:rsidRPr="004644EF">
        <w:rPr>
          <w:rFonts w:ascii="Arial" w:hAnsi="Arial" w:cs="Arial"/>
          <w:bCs/>
          <w:sz w:val="24"/>
          <w:szCs w:val="24"/>
        </w:rPr>
        <w:t>4</w:t>
      </w:r>
      <w:r w:rsidR="00114F45" w:rsidRPr="004644EF">
        <w:rPr>
          <w:rFonts w:ascii="Arial" w:hAnsi="Arial" w:cs="Arial"/>
          <w:bCs/>
          <w:sz w:val="24"/>
          <w:szCs w:val="24"/>
        </w:rPr>
        <w:t>:</w:t>
      </w:r>
    </w:p>
    <w:p w:rsidR="00114F45" w:rsidRPr="004644EF" w:rsidRDefault="00114F45" w:rsidP="00324DD9">
      <w:pPr>
        <w:pStyle w:val="PlainText"/>
        <w:tabs>
          <w:tab w:val="left" w:pos="0"/>
        </w:tabs>
        <w:ind w:left="2160" w:hanging="720"/>
        <w:jc w:val="both"/>
        <w:rPr>
          <w:rFonts w:ascii="Arial" w:hAnsi="Arial" w:cs="Arial"/>
          <w:bCs/>
          <w:sz w:val="24"/>
          <w:szCs w:val="24"/>
        </w:rPr>
      </w:pPr>
      <w:r w:rsidRPr="004644EF">
        <w:rPr>
          <w:rFonts w:ascii="Arial" w:hAnsi="Arial" w:cs="Arial"/>
          <w:bCs/>
          <w:sz w:val="24"/>
          <w:szCs w:val="24"/>
        </w:rPr>
        <w:t>(a)</w:t>
      </w:r>
      <w:r w:rsidRPr="004644EF">
        <w:rPr>
          <w:rFonts w:ascii="Arial" w:hAnsi="Arial" w:cs="Arial"/>
          <w:bCs/>
          <w:sz w:val="24"/>
          <w:szCs w:val="24"/>
        </w:rPr>
        <w:tab/>
      </w:r>
      <w:proofErr w:type="gramStart"/>
      <w:r w:rsidR="009E6F68" w:rsidRPr="004644EF">
        <w:rPr>
          <w:rFonts w:ascii="Arial" w:hAnsi="Arial" w:cs="Arial"/>
          <w:bCs/>
          <w:sz w:val="24"/>
          <w:szCs w:val="24"/>
        </w:rPr>
        <w:t>for</w:t>
      </w:r>
      <w:proofErr w:type="gramEnd"/>
      <w:r w:rsidR="009E6F68" w:rsidRPr="004644EF">
        <w:rPr>
          <w:rFonts w:ascii="Arial" w:hAnsi="Arial" w:cs="Arial"/>
          <w:bCs/>
          <w:sz w:val="24"/>
          <w:szCs w:val="24"/>
        </w:rPr>
        <w:t xml:space="preserve"> the words “</w:t>
      </w:r>
      <w:r w:rsidR="00702EA1" w:rsidRPr="004644EF">
        <w:rPr>
          <w:rFonts w:ascii="Arial" w:hAnsi="Arial" w:cs="Arial"/>
          <w:bCs/>
          <w:sz w:val="24"/>
          <w:szCs w:val="24"/>
        </w:rPr>
        <w:t>six hundred and fifty”, the words</w:t>
      </w:r>
      <w:r w:rsidR="009E6F68" w:rsidRPr="004644EF">
        <w:rPr>
          <w:rFonts w:ascii="Arial" w:hAnsi="Arial" w:cs="Arial"/>
          <w:bCs/>
          <w:sz w:val="24"/>
          <w:szCs w:val="24"/>
        </w:rPr>
        <w:t xml:space="preserve"> “one</w:t>
      </w:r>
      <w:r w:rsidR="00702EA1" w:rsidRPr="004644EF">
        <w:rPr>
          <w:rFonts w:ascii="Arial" w:hAnsi="Arial" w:cs="Arial"/>
          <w:bCs/>
          <w:sz w:val="24"/>
          <w:szCs w:val="24"/>
        </w:rPr>
        <w:t xml:space="preserve"> thousand</w:t>
      </w:r>
      <w:r w:rsidR="009E6F68" w:rsidRPr="004644EF">
        <w:rPr>
          <w:rFonts w:ascii="Arial" w:hAnsi="Arial" w:cs="Arial"/>
          <w:bCs/>
          <w:sz w:val="24"/>
          <w:szCs w:val="24"/>
        </w:rPr>
        <w:t>”</w:t>
      </w:r>
      <w:r w:rsidRPr="004644EF">
        <w:rPr>
          <w:rFonts w:ascii="Arial" w:hAnsi="Arial" w:cs="Arial"/>
          <w:bCs/>
          <w:sz w:val="24"/>
          <w:szCs w:val="24"/>
        </w:rPr>
        <w:t xml:space="preserve"> shall be substituted; </w:t>
      </w:r>
      <w:r w:rsidR="00731277" w:rsidRPr="004644EF">
        <w:rPr>
          <w:rFonts w:ascii="Arial" w:hAnsi="Arial" w:cs="Arial"/>
          <w:bCs/>
          <w:sz w:val="24"/>
          <w:szCs w:val="24"/>
        </w:rPr>
        <w:t>and</w:t>
      </w:r>
    </w:p>
    <w:p w:rsidR="009E6F68" w:rsidRPr="004644EF" w:rsidRDefault="00114F45" w:rsidP="00324DD9">
      <w:pPr>
        <w:pStyle w:val="PlainText"/>
        <w:tabs>
          <w:tab w:val="left" w:pos="0"/>
        </w:tabs>
        <w:ind w:left="2160" w:hanging="720"/>
        <w:jc w:val="both"/>
        <w:rPr>
          <w:rFonts w:ascii="Arial" w:hAnsi="Arial" w:cs="Arial"/>
          <w:bCs/>
          <w:sz w:val="24"/>
          <w:szCs w:val="24"/>
        </w:rPr>
      </w:pPr>
      <w:r w:rsidRPr="004644EF">
        <w:rPr>
          <w:rFonts w:ascii="Arial" w:hAnsi="Arial" w:cs="Arial"/>
          <w:bCs/>
          <w:sz w:val="24"/>
          <w:szCs w:val="24"/>
        </w:rPr>
        <w:t>(b)</w:t>
      </w:r>
      <w:r w:rsidRPr="004644EF">
        <w:rPr>
          <w:rFonts w:ascii="Arial" w:hAnsi="Arial" w:cs="Arial"/>
          <w:bCs/>
          <w:sz w:val="24"/>
          <w:szCs w:val="24"/>
        </w:rPr>
        <w:tab/>
      </w:r>
      <w:proofErr w:type="gramStart"/>
      <w:r w:rsidR="00731277" w:rsidRPr="004644EF">
        <w:rPr>
          <w:rFonts w:ascii="Arial" w:hAnsi="Arial" w:cs="Arial"/>
          <w:bCs/>
          <w:sz w:val="24"/>
          <w:szCs w:val="24"/>
        </w:rPr>
        <w:t>for</w:t>
      </w:r>
      <w:proofErr w:type="gramEnd"/>
      <w:r w:rsidR="00731277" w:rsidRPr="004644EF">
        <w:rPr>
          <w:rFonts w:ascii="Arial" w:hAnsi="Arial" w:cs="Arial"/>
          <w:bCs/>
          <w:sz w:val="24"/>
          <w:szCs w:val="24"/>
        </w:rPr>
        <w:t xml:space="preserve"> the words “four hundred”, the words “</w:t>
      </w:r>
      <w:r w:rsidR="002939E6" w:rsidRPr="004644EF">
        <w:rPr>
          <w:rFonts w:ascii="Arial" w:hAnsi="Arial" w:cs="Arial"/>
          <w:bCs/>
          <w:sz w:val="24"/>
          <w:szCs w:val="24"/>
        </w:rPr>
        <w:t>six</w:t>
      </w:r>
      <w:r w:rsidR="00731277" w:rsidRPr="004644EF">
        <w:rPr>
          <w:rFonts w:ascii="Arial" w:hAnsi="Arial" w:cs="Arial"/>
          <w:bCs/>
          <w:sz w:val="24"/>
          <w:szCs w:val="24"/>
        </w:rPr>
        <w:t xml:space="preserve"> hundred”</w:t>
      </w:r>
      <w:r w:rsidR="00CC41FD" w:rsidRPr="004644EF">
        <w:rPr>
          <w:rFonts w:ascii="Arial" w:hAnsi="Arial" w:cs="Arial"/>
          <w:bCs/>
          <w:sz w:val="24"/>
          <w:szCs w:val="24"/>
        </w:rPr>
        <w:t xml:space="preserve"> shall be sub</w:t>
      </w:r>
      <w:r w:rsidR="009E6F68" w:rsidRPr="004644EF">
        <w:rPr>
          <w:rFonts w:ascii="Arial" w:hAnsi="Arial" w:cs="Arial"/>
          <w:bCs/>
          <w:sz w:val="24"/>
          <w:szCs w:val="24"/>
        </w:rPr>
        <w:t>stituted</w:t>
      </w:r>
      <w:r w:rsidR="00110FE7" w:rsidRPr="004644EF">
        <w:rPr>
          <w:rFonts w:ascii="Arial" w:hAnsi="Arial" w:cs="Arial"/>
          <w:bCs/>
          <w:sz w:val="24"/>
          <w:szCs w:val="24"/>
        </w:rPr>
        <w:t>.</w:t>
      </w:r>
    </w:p>
    <w:p w:rsidR="009317D7" w:rsidRPr="004644EF" w:rsidRDefault="009317D7" w:rsidP="00324DD9">
      <w:pPr>
        <w:pStyle w:val="PlainText"/>
        <w:tabs>
          <w:tab w:val="left" w:pos="0"/>
        </w:tabs>
        <w:ind w:left="1440" w:hanging="720"/>
        <w:jc w:val="both"/>
        <w:rPr>
          <w:rFonts w:ascii="Arial" w:hAnsi="Arial" w:cs="Arial"/>
          <w:bCs/>
          <w:sz w:val="24"/>
          <w:szCs w:val="24"/>
        </w:rPr>
      </w:pPr>
      <w:r w:rsidRPr="004644EF">
        <w:rPr>
          <w:rFonts w:ascii="Arial" w:hAnsi="Arial" w:cs="Arial"/>
          <w:bCs/>
          <w:sz w:val="24"/>
          <w:szCs w:val="24"/>
        </w:rPr>
        <w:t>(</w:t>
      </w:r>
      <w:r w:rsidR="00247A6D" w:rsidRPr="004644EF">
        <w:rPr>
          <w:rFonts w:ascii="Arial" w:hAnsi="Arial" w:cs="Arial"/>
          <w:bCs/>
          <w:sz w:val="24"/>
          <w:szCs w:val="24"/>
        </w:rPr>
        <w:t>3</w:t>
      </w:r>
      <w:r w:rsidRPr="004644EF">
        <w:rPr>
          <w:rFonts w:ascii="Arial" w:hAnsi="Arial" w:cs="Arial"/>
          <w:bCs/>
          <w:sz w:val="24"/>
          <w:szCs w:val="24"/>
        </w:rPr>
        <w:t>)</w:t>
      </w:r>
      <w:r w:rsidRPr="004644EF">
        <w:rPr>
          <w:rFonts w:ascii="Arial" w:hAnsi="Arial" w:cs="Arial"/>
          <w:bCs/>
          <w:sz w:val="24"/>
          <w:szCs w:val="24"/>
        </w:rPr>
        <w:tab/>
      </w:r>
      <w:r w:rsidR="00AE63AD" w:rsidRPr="004644EF">
        <w:rPr>
          <w:rFonts w:ascii="Arial" w:hAnsi="Arial" w:cs="Arial"/>
          <w:bCs/>
          <w:sz w:val="24"/>
          <w:szCs w:val="24"/>
        </w:rPr>
        <w:t>I</w:t>
      </w:r>
      <w:r w:rsidRPr="004644EF">
        <w:rPr>
          <w:rFonts w:ascii="Arial" w:hAnsi="Arial" w:cs="Arial"/>
          <w:bCs/>
          <w:sz w:val="24"/>
          <w:szCs w:val="24"/>
        </w:rPr>
        <w:t xml:space="preserve">n section 5, </w:t>
      </w:r>
      <w:r w:rsidR="00403C9E" w:rsidRPr="004644EF">
        <w:rPr>
          <w:rFonts w:ascii="Arial" w:hAnsi="Arial" w:cs="Arial"/>
          <w:bCs/>
          <w:sz w:val="24"/>
          <w:szCs w:val="24"/>
        </w:rPr>
        <w:t>in subsection (1)</w:t>
      </w:r>
      <w:r w:rsidR="000363BE" w:rsidRPr="004644EF">
        <w:rPr>
          <w:rFonts w:ascii="Arial" w:hAnsi="Arial" w:cs="Arial"/>
          <w:bCs/>
          <w:sz w:val="24"/>
          <w:szCs w:val="24"/>
        </w:rPr>
        <w:t>, in clause (c),</w:t>
      </w:r>
      <w:r w:rsidR="00403C9E" w:rsidRPr="004644EF">
        <w:rPr>
          <w:rFonts w:ascii="Arial" w:hAnsi="Arial" w:cs="Arial"/>
          <w:bCs/>
          <w:sz w:val="24"/>
          <w:szCs w:val="24"/>
        </w:rPr>
        <w:t xml:space="preserve"> </w:t>
      </w:r>
      <w:r w:rsidR="00AE63AD" w:rsidRPr="004644EF">
        <w:rPr>
          <w:rFonts w:ascii="Arial" w:hAnsi="Arial" w:cs="Arial"/>
          <w:bCs/>
          <w:sz w:val="24"/>
          <w:szCs w:val="24"/>
        </w:rPr>
        <w:t xml:space="preserve">in the proviso, </w:t>
      </w:r>
      <w:r w:rsidRPr="004644EF">
        <w:rPr>
          <w:rFonts w:ascii="Arial" w:hAnsi="Arial" w:cs="Arial"/>
          <w:bCs/>
          <w:sz w:val="24"/>
          <w:szCs w:val="24"/>
        </w:rPr>
        <w:t>for the word “five”, the word “</w:t>
      </w:r>
      <w:r w:rsidR="00827939" w:rsidRPr="004644EF">
        <w:rPr>
          <w:rFonts w:ascii="Arial" w:hAnsi="Arial" w:cs="Arial"/>
          <w:bCs/>
          <w:sz w:val="24"/>
          <w:szCs w:val="24"/>
        </w:rPr>
        <w:t>fifteen</w:t>
      </w:r>
      <w:r w:rsidRPr="004644EF">
        <w:rPr>
          <w:rFonts w:ascii="Arial" w:hAnsi="Arial" w:cs="Arial"/>
          <w:bCs/>
          <w:sz w:val="24"/>
          <w:szCs w:val="24"/>
        </w:rPr>
        <w:t>” shall be substituted</w:t>
      </w:r>
      <w:r w:rsidR="00AE63AD" w:rsidRPr="004644EF">
        <w:rPr>
          <w:rFonts w:ascii="Arial" w:hAnsi="Arial" w:cs="Arial"/>
          <w:bCs/>
          <w:sz w:val="24"/>
          <w:szCs w:val="24"/>
        </w:rPr>
        <w:t>.</w:t>
      </w:r>
    </w:p>
    <w:p w:rsidR="00D24280" w:rsidRPr="004644EF" w:rsidRDefault="00D24280" w:rsidP="00324DD9">
      <w:pPr>
        <w:pStyle w:val="PlainText"/>
        <w:tabs>
          <w:tab w:val="left" w:pos="0"/>
        </w:tabs>
        <w:ind w:left="1440" w:hanging="720"/>
        <w:jc w:val="both"/>
        <w:rPr>
          <w:rFonts w:ascii="Arial" w:hAnsi="Arial" w:cs="Arial"/>
          <w:bCs/>
          <w:sz w:val="24"/>
          <w:szCs w:val="24"/>
        </w:rPr>
      </w:pPr>
      <w:r w:rsidRPr="004644EF">
        <w:rPr>
          <w:rFonts w:ascii="Arial" w:hAnsi="Arial" w:cs="Arial"/>
          <w:bCs/>
          <w:sz w:val="24"/>
          <w:szCs w:val="24"/>
        </w:rPr>
        <w:t>(4)</w:t>
      </w:r>
      <w:r w:rsidRPr="004644EF">
        <w:rPr>
          <w:rFonts w:ascii="Arial" w:hAnsi="Arial" w:cs="Arial"/>
          <w:bCs/>
          <w:sz w:val="24"/>
          <w:szCs w:val="24"/>
        </w:rPr>
        <w:tab/>
        <w:t>In section 5-A, for the words “seventy five”, the words “one hundred and twenty” shall be substituted.</w:t>
      </w:r>
    </w:p>
    <w:p w:rsidR="00420B37" w:rsidRPr="004644EF" w:rsidRDefault="00F47819" w:rsidP="00324DD9">
      <w:pPr>
        <w:pStyle w:val="PlainText"/>
        <w:tabs>
          <w:tab w:val="left" w:pos="0"/>
        </w:tabs>
        <w:ind w:left="1440" w:hanging="720"/>
        <w:jc w:val="both"/>
        <w:rPr>
          <w:rFonts w:ascii="Arial" w:hAnsi="Arial" w:cs="Arial"/>
          <w:bCs/>
          <w:sz w:val="24"/>
          <w:szCs w:val="24"/>
        </w:rPr>
      </w:pPr>
      <w:r w:rsidRPr="004644EF">
        <w:rPr>
          <w:rFonts w:ascii="Arial" w:hAnsi="Arial" w:cs="Arial"/>
          <w:bCs/>
          <w:sz w:val="24"/>
          <w:szCs w:val="24"/>
        </w:rPr>
        <w:t>(</w:t>
      </w:r>
      <w:r w:rsidR="00D24280" w:rsidRPr="004644EF">
        <w:rPr>
          <w:rFonts w:ascii="Arial" w:hAnsi="Arial" w:cs="Arial"/>
          <w:bCs/>
          <w:sz w:val="24"/>
          <w:szCs w:val="24"/>
        </w:rPr>
        <w:t>5</w:t>
      </w:r>
      <w:r w:rsidRPr="004644EF">
        <w:rPr>
          <w:rFonts w:ascii="Arial" w:hAnsi="Arial" w:cs="Arial"/>
          <w:bCs/>
          <w:sz w:val="24"/>
          <w:szCs w:val="24"/>
        </w:rPr>
        <w:t>)</w:t>
      </w:r>
      <w:r w:rsidRPr="004644EF">
        <w:rPr>
          <w:rFonts w:ascii="Arial" w:hAnsi="Arial" w:cs="Arial"/>
          <w:bCs/>
          <w:sz w:val="24"/>
          <w:szCs w:val="24"/>
        </w:rPr>
        <w:tab/>
      </w:r>
      <w:r w:rsidR="00AE63AD" w:rsidRPr="004644EF">
        <w:rPr>
          <w:rFonts w:ascii="Arial" w:hAnsi="Arial" w:cs="Arial"/>
          <w:bCs/>
          <w:sz w:val="24"/>
          <w:szCs w:val="24"/>
        </w:rPr>
        <w:t>I</w:t>
      </w:r>
      <w:r w:rsidR="00FD6B20" w:rsidRPr="004644EF">
        <w:rPr>
          <w:rFonts w:ascii="Arial" w:hAnsi="Arial" w:cs="Arial"/>
          <w:bCs/>
          <w:sz w:val="24"/>
          <w:szCs w:val="24"/>
        </w:rPr>
        <w:t>n section 7-B</w:t>
      </w:r>
      <w:r w:rsidR="00420B37" w:rsidRPr="004644EF">
        <w:rPr>
          <w:rFonts w:ascii="Arial" w:hAnsi="Arial" w:cs="Arial"/>
          <w:bCs/>
          <w:sz w:val="24"/>
          <w:szCs w:val="24"/>
        </w:rPr>
        <w:t>:</w:t>
      </w:r>
    </w:p>
    <w:p w:rsidR="00420B37" w:rsidRPr="004644EF" w:rsidRDefault="00420B37" w:rsidP="00324DD9">
      <w:pPr>
        <w:pStyle w:val="PlainText"/>
        <w:tabs>
          <w:tab w:val="left" w:pos="0"/>
        </w:tabs>
        <w:ind w:left="2160" w:hanging="720"/>
        <w:jc w:val="both"/>
        <w:rPr>
          <w:rFonts w:ascii="Arial" w:hAnsi="Arial" w:cs="Arial"/>
          <w:bCs/>
          <w:sz w:val="24"/>
          <w:szCs w:val="24"/>
        </w:rPr>
      </w:pPr>
      <w:r w:rsidRPr="004644EF">
        <w:rPr>
          <w:rFonts w:ascii="Arial" w:hAnsi="Arial" w:cs="Arial"/>
          <w:bCs/>
          <w:sz w:val="24"/>
          <w:szCs w:val="24"/>
        </w:rPr>
        <w:lastRenderedPageBreak/>
        <w:t>(a)</w:t>
      </w:r>
      <w:r w:rsidRPr="004644EF">
        <w:rPr>
          <w:rFonts w:ascii="Arial" w:hAnsi="Arial" w:cs="Arial"/>
          <w:bCs/>
          <w:sz w:val="24"/>
          <w:szCs w:val="24"/>
        </w:rPr>
        <w:tab/>
      </w:r>
      <w:proofErr w:type="gramStart"/>
      <w:r w:rsidR="00FD6B20" w:rsidRPr="004644EF">
        <w:rPr>
          <w:rFonts w:ascii="Arial" w:hAnsi="Arial" w:cs="Arial"/>
          <w:bCs/>
          <w:sz w:val="24"/>
          <w:szCs w:val="24"/>
        </w:rPr>
        <w:t>in</w:t>
      </w:r>
      <w:proofErr w:type="gramEnd"/>
      <w:r w:rsidR="00FD6B20" w:rsidRPr="004644EF">
        <w:rPr>
          <w:rFonts w:ascii="Arial" w:hAnsi="Arial" w:cs="Arial"/>
          <w:bCs/>
          <w:sz w:val="24"/>
          <w:szCs w:val="24"/>
        </w:rPr>
        <w:t xml:space="preserve"> subsection (1), for the words “ten thousand”</w:t>
      </w:r>
      <w:r w:rsidR="00822445" w:rsidRPr="004644EF">
        <w:rPr>
          <w:rFonts w:ascii="Arial" w:hAnsi="Arial" w:cs="Arial"/>
          <w:bCs/>
          <w:sz w:val="24"/>
          <w:szCs w:val="24"/>
        </w:rPr>
        <w:t>,</w:t>
      </w:r>
      <w:r w:rsidR="00FD6B20" w:rsidRPr="004644EF">
        <w:rPr>
          <w:rFonts w:ascii="Arial" w:hAnsi="Arial" w:cs="Arial"/>
          <w:bCs/>
          <w:sz w:val="24"/>
          <w:szCs w:val="24"/>
        </w:rPr>
        <w:t xml:space="preserve"> the words “</w:t>
      </w:r>
      <w:r w:rsidR="00001EB9" w:rsidRPr="004644EF">
        <w:rPr>
          <w:rFonts w:ascii="Arial" w:hAnsi="Arial" w:cs="Arial"/>
          <w:bCs/>
          <w:sz w:val="24"/>
          <w:szCs w:val="24"/>
        </w:rPr>
        <w:t>twenty nine</w:t>
      </w:r>
      <w:r w:rsidR="00FD6B20" w:rsidRPr="004644EF">
        <w:rPr>
          <w:rFonts w:ascii="Arial" w:hAnsi="Arial" w:cs="Arial"/>
          <w:bCs/>
          <w:sz w:val="24"/>
          <w:szCs w:val="24"/>
        </w:rPr>
        <w:t xml:space="preserve"> thousand”</w:t>
      </w:r>
      <w:r w:rsidR="005A56CB" w:rsidRPr="004644EF">
        <w:rPr>
          <w:rFonts w:ascii="Arial" w:hAnsi="Arial" w:cs="Arial"/>
          <w:bCs/>
          <w:sz w:val="24"/>
          <w:szCs w:val="24"/>
        </w:rPr>
        <w:t xml:space="preserve"> </w:t>
      </w:r>
      <w:r w:rsidRPr="004644EF">
        <w:rPr>
          <w:rFonts w:ascii="Arial" w:hAnsi="Arial" w:cs="Arial"/>
          <w:bCs/>
          <w:sz w:val="24"/>
          <w:szCs w:val="24"/>
        </w:rPr>
        <w:t xml:space="preserve">shall be substituted; </w:t>
      </w:r>
      <w:r w:rsidR="00E10CE8" w:rsidRPr="004644EF">
        <w:rPr>
          <w:rFonts w:ascii="Arial" w:hAnsi="Arial" w:cs="Arial"/>
          <w:bCs/>
          <w:sz w:val="24"/>
          <w:szCs w:val="24"/>
        </w:rPr>
        <w:t>and</w:t>
      </w:r>
    </w:p>
    <w:p w:rsidR="00CA1B95" w:rsidRPr="004644EF" w:rsidRDefault="00420B37" w:rsidP="00324DD9">
      <w:pPr>
        <w:pStyle w:val="PlainText"/>
        <w:tabs>
          <w:tab w:val="left" w:pos="0"/>
        </w:tabs>
        <w:ind w:left="2160" w:hanging="720"/>
        <w:jc w:val="both"/>
        <w:rPr>
          <w:rFonts w:ascii="Arial" w:hAnsi="Arial" w:cs="Arial"/>
          <w:bCs/>
          <w:sz w:val="24"/>
          <w:szCs w:val="24"/>
        </w:rPr>
      </w:pPr>
      <w:r w:rsidRPr="004644EF">
        <w:rPr>
          <w:rFonts w:ascii="Arial" w:hAnsi="Arial" w:cs="Arial"/>
          <w:bCs/>
          <w:sz w:val="24"/>
          <w:szCs w:val="24"/>
        </w:rPr>
        <w:t>(b)</w:t>
      </w:r>
      <w:r w:rsidRPr="004644EF">
        <w:rPr>
          <w:rFonts w:ascii="Arial" w:hAnsi="Arial" w:cs="Arial"/>
          <w:bCs/>
          <w:sz w:val="24"/>
          <w:szCs w:val="24"/>
        </w:rPr>
        <w:tab/>
      </w:r>
      <w:proofErr w:type="gramStart"/>
      <w:r w:rsidR="00E10CE8" w:rsidRPr="004644EF">
        <w:rPr>
          <w:rFonts w:ascii="Arial" w:hAnsi="Arial" w:cs="Arial"/>
          <w:bCs/>
          <w:sz w:val="24"/>
          <w:szCs w:val="24"/>
        </w:rPr>
        <w:t>in</w:t>
      </w:r>
      <w:proofErr w:type="gramEnd"/>
      <w:r w:rsidR="00E10CE8" w:rsidRPr="004644EF">
        <w:rPr>
          <w:rFonts w:ascii="Arial" w:hAnsi="Arial" w:cs="Arial"/>
          <w:bCs/>
          <w:sz w:val="24"/>
          <w:szCs w:val="24"/>
        </w:rPr>
        <w:t xml:space="preserve"> subsection (2), for the words “three thousand”, the words “</w:t>
      </w:r>
      <w:r w:rsidR="002939E6" w:rsidRPr="004644EF">
        <w:rPr>
          <w:rFonts w:ascii="Arial" w:hAnsi="Arial" w:cs="Arial"/>
          <w:bCs/>
          <w:sz w:val="24"/>
          <w:szCs w:val="24"/>
        </w:rPr>
        <w:t>six</w:t>
      </w:r>
      <w:r w:rsidR="00E10CE8" w:rsidRPr="004644EF">
        <w:rPr>
          <w:rFonts w:ascii="Arial" w:hAnsi="Arial" w:cs="Arial"/>
          <w:bCs/>
          <w:sz w:val="24"/>
          <w:szCs w:val="24"/>
        </w:rPr>
        <w:t xml:space="preserve"> thousand” </w:t>
      </w:r>
      <w:r w:rsidR="005A56CB" w:rsidRPr="004644EF">
        <w:rPr>
          <w:rFonts w:ascii="Arial" w:hAnsi="Arial" w:cs="Arial"/>
          <w:bCs/>
          <w:sz w:val="24"/>
          <w:szCs w:val="24"/>
        </w:rPr>
        <w:t>shall be substituted</w:t>
      </w:r>
      <w:r w:rsidRPr="004644EF">
        <w:rPr>
          <w:rFonts w:ascii="Arial" w:hAnsi="Arial" w:cs="Arial"/>
          <w:bCs/>
          <w:sz w:val="24"/>
          <w:szCs w:val="24"/>
        </w:rPr>
        <w:t>.</w:t>
      </w:r>
    </w:p>
    <w:p w:rsidR="00D24280" w:rsidRPr="004644EF" w:rsidRDefault="00822445" w:rsidP="00324DD9">
      <w:pPr>
        <w:pStyle w:val="PlainText"/>
        <w:tabs>
          <w:tab w:val="left" w:pos="0"/>
        </w:tabs>
        <w:ind w:left="1440" w:hanging="720"/>
        <w:jc w:val="both"/>
        <w:rPr>
          <w:rFonts w:ascii="Arial" w:hAnsi="Arial" w:cs="Arial"/>
          <w:bCs/>
          <w:sz w:val="24"/>
          <w:szCs w:val="24"/>
        </w:rPr>
      </w:pPr>
      <w:r w:rsidRPr="004644EF">
        <w:rPr>
          <w:rFonts w:ascii="Arial" w:hAnsi="Arial" w:cs="Arial"/>
          <w:bCs/>
          <w:sz w:val="24"/>
          <w:szCs w:val="24"/>
        </w:rPr>
        <w:t>(</w:t>
      </w:r>
      <w:r w:rsidR="00D24280" w:rsidRPr="004644EF">
        <w:rPr>
          <w:rFonts w:ascii="Arial" w:hAnsi="Arial" w:cs="Arial"/>
          <w:bCs/>
          <w:sz w:val="24"/>
          <w:szCs w:val="24"/>
        </w:rPr>
        <w:t>6</w:t>
      </w:r>
      <w:r w:rsidRPr="004644EF">
        <w:rPr>
          <w:rFonts w:ascii="Arial" w:hAnsi="Arial" w:cs="Arial"/>
          <w:bCs/>
          <w:sz w:val="24"/>
          <w:szCs w:val="24"/>
        </w:rPr>
        <w:t>)</w:t>
      </w:r>
      <w:r w:rsidRPr="004644EF">
        <w:rPr>
          <w:rFonts w:ascii="Arial" w:hAnsi="Arial" w:cs="Arial"/>
          <w:bCs/>
          <w:sz w:val="24"/>
          <w:szCs w:val="24"/>
        </w:rPr>
        <w:tab/>
      </w:r>
      <w:r w:rsidR="00AE63AD" w:rsidRPr="004644EF">
        <w:rPr>
          <w:rFonts w:ascii="Arial" w:hAnsi="Arial" w:cs="Arial"/>
          <w:bCs/>
          <w:sz w:val="24"/>
          <w:szCs w:val="24"/>
        </w:rPr>
        <w:t>I</w:t>
      </w:r>
      <w:r w:rsidR="00EB34A3" w:rsidRPr="004644EF">
        <w:rPr>
          <w:rFonts w:ascii="Arial" w:hAnsi="Arial" w:cs="Arial"/>
          <w:bCs/>
          <w:sz w:val="24"/>
          <w:szCs w:val="24"/>
        </w:rPr>
        <w:t>n section 10, for the words “five thousand”, wherever occur, the words “ten thousand” shall be substituted</w:t>
      </w:r>
      <w:r w:rsidR="00D24280" w:rsidRPr="004644EF">
        <w:rPr>
          <w:rFonts w:ascii="Arial" w:hAnsi="Arial" w:cs="Arial"/>
          <w:bCs/>
          <w:sz w:val="24"/>
          <w:szCs w:val="24"/>
        </w:rPr>
        <w:t>.</w:t>
      </w:r>
    </w:p>
    <w:p w:rsidR="000634BA" w:rsidRPr="004644EF" w:rsidRDefault="00F141A6" w:rsidP="00324DD9">
      <w:pPr>
        <w:pStyle w:val="PlainText"/>
        <w:tabs>
          <w:tab w:val="left" w:pos="0"/>
        </w:tabs>
        <w:ind w:left="1440" w:hanging="720"/>
        <w:jc w:val="both"/>
        <w:rPr>
          <w:rFonts w:ascii="Arial" w:hAnsi="Arial" w:cs="Arial"/>
          <w:bCs/>
          <w:sz w:val="24"/>
          <w:szCs w:val="24"/>
        </w:rPr>
      </w:pPr>
      <w:r w:rsidRPr="004644EF">
        <w:rPr>
          <w:rFonts w:ascii="Arial" w:hAnsi="Arial" w:cs="Arial"/>
          <w:bCs/>
          <w:sz w:val="24"/>
          <w:szCs w:val="24"/>
        </w:rPr>
        <w:t>(</w:t>
      </w:r>
      <w:r w:rsidR="00D24280" w:rsidRPr="004644EF">
        <w:rPr>
          <w:rFonts w:ascii="Arial" w:hAnsi="Arial" w:cs="Arial"/>
          <w:bCs/>
          <w:sz w:val="24"/>
          <w:szCs w:val="24"/>
        </w:rPr>
        <w:t>7</w:t>
      </w:r>
      <w:r w:rsidRPr="004644EF">
        <w:rPr>
          <w:rFonts w:ascii="Arial" w:hAnsi="Arial" w:cs="Arial"/>
          <w:bCs/>
          <w:sz w:val="24"/>
          <w:szCs w:val="24"/>
        </w:rPr>
        <w:t>)</w:t>
      </w:r>
      <w:r w:rsidRPr="004644EF">
        <w:rPr>
          <w:rFonts w:ascii="Arial" w:hAnsi="Arial" w:cs="Arial"/>
          <w:bCs/>
          <w:sz w:val="24"/>
          <w:szCs w:val="24"/>
        </w:rPr>
        <w:tab/>
      </w:r>
      <w:r w:rsidR="00D24280" w:rsidRPr="004644EF">
        <w:rPr>
          <w:rFonts w:ascii="Arial" w:hAnsi="Arial" w:cs="Arial"/>
          <w:bCs/>
          <w:sz w:val="24"/>
          <w:szCs w:val="24"/>
        </w:rPr>
        <w:t>I</w:t>
      </w:r>
      <w:r w:rsidRPr="004644EF">
        <w:rPr>
          <w:rFonts w:ascii="Arial" w:hAnsi="Arial" w:cs="Arial"/>
          <w:bCs/>
          <w:sz w:val="24"/>
          <w:szCs w:val="24"/>
        </w:rPr>
        <w:t>n section 10-B, for the words “five thousand”, the words “ten</w:t>
      </w:r>
      <w:r w:rsidR="00001EB9" w:rsidRPr="004644EF">
        <w:rPr>
          <w:rFonts w:ascii="Arial" w:hAnsi="Arial" w:cs="Arial"/>
          <w:bCs/>
          <w:sz w:val="24"/>
          <w:szCs w:val="24"/>
        </w:rPr>
        <w:t xml:space="preserve"> thousand” shall be substituted.</w:t>
      </w:r>
    </w:p>
    <w:p w:rsidR="000A1E1D" w:rsidRPr="004644EF" w:rsidRDefault="000A1E1D" w:rsidP="00324DD9">
      <w:pPr>
        <w:jc w:val="both"/>
        <w:rPr>
          <w:rFonts w:cs="Arial"/>
          <w:b/>
          <w:bCs/>
        </w:rPr>
      </w:pPr>
    </w:p>
    <w:p w:rsidR="00D24280" w:rsidRPr="004644EF" w:rsidRDefault="00D24280" w:rsidP="00324DD9">
      <w:pPr>
        <w:jc w:val="both"/>
        <w:rPr>
          <w:rFonts w:cs="Arial"/>
          <w:bCs/>
        </w:rPr>
      </w:pPr>
      <w:r w:rsidRPr="004644EF">
        <w:rPr>
          <w:rFonts w:cs="Arial"/>
          <w:b/>
          <w:bCs/>
        </w:rPr>
        <w:t>3.</w:t>
      </w:r>
      <w:r w:rsidRPr="004644EF">
        <w:rPr>
          <w:rFonts w:cs="Arial"/>
          <w:bCs/>
        </w:rPr>
        <w:tab/>
      </w:r>
      <w:r w:rsidRPr="004644EF">
        <w:rPr>
          <w:rFonts w:cs="Arial"/>
          <w:b/>
        </w:rPr>
        <w:t>Amendments in Ordinance LXXI of 2002</w:t>
      </w:r>
      <w:proofErr w:type="gramStart"/>
      <w:r w:rsidRPr="004644EF">
        <w:rPr>
          <w:rFonts w:cs="Arial"/>
          <w:bCs/>
        </w:rPr>
        <w:t>.–</w:t>
      </w:r>
      <w:proofErr w:type="gramEnd"/>
      <w:r w:rsidRPr="004644EF">
        <w:rPr>
          <w:rFonts w:cs="Arial"/>
          <w:bCs/>
        </w:rPr>
        <w:t xml:space="preserve"> In the Punjab Parliamentary Secretaries (Salary, Allowances and Privileges) Ordinance, 2002 </w:t>
      </w:r>
      <w:r w:rsidRPr="004644EF">
        <w:rPr>
          <w:rFonts w:cs="Arial"/>
          <w:bCs/>
          <w:i/>
        </w:rPr>
        <w:t>(LXXI of 2002)</w:t>
      </w:r>
      <w:r w:rsidRPr="004644EF">
        <w:rPr>
          <w:rFonts w:cs="Arial"/>
          <w:bCs/>
        </w:rPr>
        <w:t>, the following amendments shall be made:</w:t>
      </w:r>
    </w:p>
    <w:p w:rsidR="00D24280" w:rsidRPr="004644EF" w:rsidRDefault="00D24280" w:rsidP="00324DD9">
      <w:pPr>
        <w:pStyle w:val="PlainText"/>
        <w:tabs>
          <w:tab w:val="left" w:pos="0"/>
        </w:tabs>
        <w:jc w:val="both"/>
        <w:rPr>
          <w:rFonts w:ascii="Arial" w:hAnsi="Arial" w:cs="Arial"/>
          <w:bCs/>
          <w:sz w:val="24"/>
          <w:szCs w:val="24"/>
        </w:rPr>
      </w:pPr>
      <w:r w:rsidRPr="004644EF">
        <w:rPr>
          <w:rFonts w:ascii="Arial" w:hAnsi="Arial" w:cs="Arial"/>
          <w:bCs/>
          <w:sz w:val="24"/>
          <w:szCs w:val="24"/>
        </w:rPr>
        <w:tab/>
        <w:t>(1)</w:t>
      </w:r>
      <w:r w:rsidRPr="004644EF">
        <w:rPr>
          <w:rFonts w:ascii="Arial" w:hAnsi="Arial" w:cs="Arial"/>
          <w:bCs/>
          <w:sz w:val="24"/>
          <w:szCs w:val="24"/>
        </w:rPr>
        <w:tab/>
      </w:r>
      <w:proofErr w:type="gramStart"/>
      <w:r w:rsidRPr="004644EF">
        <w:rPr>
          <w:rFonts w:ascii="Arial" w:hAnsi="Arial" w:cs="Arial"/>
          <w:bCs/>
          <w:sz w:val="24"/>
          <w:szCs w:val="24"/>
        </w:rPr>
        <w:t>in</w:t>
      </w:r>
      <w:proofErr w:type="gramEnd"/>
      <w:r w:rsidRPr="004644EF">
        <w:rPr>
          <w:rFonts w:ascii="Arial" w:hAnsi="Arial" w:cs="Arial"/>
          <w:bCs/>
          <w:sz w:val="24"/>
          <w:szCs w:val="24"/>
        </w:rPr>
        <w:t xml:space="preserve"> section 2, for clause (f), the following shall be substituted:</w:t>
      </w:r>
    </w:p>
    <w:p w:rsidR="00D24280" w:rsidRPr="004644EF" w:rsidRDefault="00D24280" w:rsidP="00324DD9">
      <w:pPr>
        <w:ind w:left="2160" w:right="497" w:hanging="720"/>
        <w:jc w:val="both"/>
        <w:rPr>
          <w:rFonts w:cs="Arial"/>
        </w:rPr>
      </w:pPr>
      <w:r w:rsidRPr="004644EF">
        <w:rPr>
          <w:rFonts w:cs="Arial"/>
        </w:rPr>
        <w:t>“(f)</w:t>
      </w:r>
      <w:r w:rsidRPr="004644EF">
        <w:rPr>
          <w:rFonts w:cs="Arial"/>
        </w:rPr>
        <w:tab/>
        <w:t>“Parliamentary Secretary” means a member of the Assembly appointed as Parliamentary Secretary by the Chief Minister; and”</w:t>
      </w:r>
      <w:r w:rsidR="005A33F9" w:rsidRPr="004644EF">
        <w:rPr>
          <w:rFonts w:cs="Arial"/>
        </w:rPr>
        <w:t>.</w:t>
      </w:r>
    </w:p>
    <w:p w:rsidR="00D24280" w:rsidRPr="004644EF" w:rsidRDefault="00D24280" w:rsidP="00324DD9">
      <w:pPr>
        <w:ind w:left="1440" w:hanging="720"/>
        <w:jc w:val="both"/>
        <w:rPr>
          <w:rFonts w:cs="Arial"/>
          <w:bCs/>
        </w:rPr>
      </w:pPr>
      <w:r w:rsidRPr="004644EF">
        <w:rPr>
          <w:rFonts w:cs="Arial"/>
          <w:bCs/>
        </w:rPr>
        <w:t>(2)</w:t>
      </w:r>
      <w:r w:rsidRPr="004644EF">
        <w:rPr>
          <w:rFonts w:cs="Arial"/>
          <w:bCs/>
        </w:rPr>
        <w:tab/>
      </w:r>
      <w:r w:rsidR="005A33F9" w:rsidRPr="004644EF">
        <w:rPr>
          <w:rFonts w:cs="Arial"/>
          <w:bCs/>
        </w:rPr>
        <w:t>I</w:t>
      </w:r>
      <w:r w:rsidRPr="004644EF">
        <w:rPr>
          <w:rFonts w:cs="Arial"/>
          <w:bCs/>
        </w:rPr>
        <w:t xml:space="preserve">n section 3, in subsection (2), before full stop, the words “or until he is member </w:t>
      </w:r>
      <w:r w:rsidRPr="004644EF">
        <w:rPr>
          <w:rFonts w:cs="Arial"/>
        </w:rPr>
        <w:t>of the Assembly</w:t>
      </w:r>
      <w:r w:rsidRPr="004644EF">
        <w:rPr>
          <w:rFonts w:cs="Arial"/>
          <w:bCs/>
        </w:rPr>
        <w:t>” shall be inserted;</w:t>
      </w:r>
    </w:p>
    <w:p w:rsidR="00D24280" w:rsidRPr="004644EF" w:rsidRDefault="00D24280" w:rsidP="00324DD9">
      <w:pPr>
        <w:ind w:left="1440" w:hanging="720"/>
        <w:jc w:val="both"/>
        <w:rPr>
          <w:rFonts w:cs="Arial"/>
          <w:bCs/>
        </w:rPr>
      </w:pPr>
      <w:r w:rsidRPr="004644EF">
        <w:rPr>
          <w:rFonts w:cs="Arial"/>
          <w:bCs/>
        </w:rPr>
        <w:t>(3)</w:t>
      </w:r>
      <w:r w:rsidRPr="004644EF">
        <w:rPr>
          <w:rFonts w:cs="Arial"/>
          <w:bCs/>
        </w:rPr>
        <w:tab/>
      </w:r>
      <w:proofErr w:type="gramStart"/>
      <w:r w:rsidRPr="004644EF">
        <w:rPr>
          <w:rFonts w:cs="Arial"/>
          <w:bCs/>
        </w:rPr>
        <w:t>in</w:t>
      </w:r>
      <w:proofErr w:type="gramEnd"/>
      <w:r w:rsidRPr="004644EF">
        <w:rPr>
          <w:rFonts w:cs="Arial"/>
          <w:bCs/>
        </w:rPr>
        <w:t xml:space="preserve"> section 4, for subsection (2), the following shall be substituted:</w:t>
      </w:r>
    </w:p>
    <w:p w:rsidR="00D24280" w:rsidRPr="004644EF" w:rsidRDefault="00D24280" w:rsidP="00324DD9">
      <w:pPr>
        <w:ind w:left="1440" w:right="497" w:hanging="720"/>
        <w:jc w:val="both"/>
        <w:rPr>
          <w:rFonts w:cs="Arial"/>
          <w:bCs/>
        </w:rPr>
      </w:pPr>
      <w:r w:rsidRPr="004644EF">
        <w:rPr>
          <w:rFonts w:cs="Arial"/>
          <w:bCs/>
        </w:rPr>
        <w:t xml:space="preserve"> </w:t>
      </w:r>
      <w:r w:rsidRPr="004644EF">
        <w:rPr>
          <w:rFonts w:cs="Arial"/>
          <w:bCs/>
        </w:rPr>
        <w:tab/>
      </w:r>
      <w:r w:rsidRPr="004644EF">
        <w:rPr>
          <w:rFonts w:cs="Arial"/>
          <w:bCs/>
        </w:rPr>
        <w:tab/>
        <w:t>“</w:t>
      </w:r>
      <w:r w:rsidRPr="004644EF">
        <w:rPr>
          <w:rFonts w:cs="Arial"/>
        </w:rPr>
        <w:t>(2)</w:t>
      </w:r>
      <w:r w:rsidRPr="004644EF">
        <w:rPr>
          <w:rFonts w:cs="Arial"/>
        </w:rPr>
        <w:tab/>
      </w:r>
      <w:r w:rsidRPr="004644EF">
        <w:rPr>
          <w:rFonts w:cs="Arial"/>
          <w:bCs/>
        </w:rPr>
        <w:t>The Government shall, by notification, increase the salary mentioned in subsection (1) in proportion to the increase in the salary of the civil servants of highest grade.</w:t>
      </w:r>
    </w:p>
    <w:p w:rsidR="00D24280" w:rsidRPr="004644EF" w:rsidRDefault="00D24280" w:rsidP="00324DD9">
      <w:pPr>
        <w:pStyle w:val="PlainText"/>
        <w:tabs>
          <w:tab w:val="left" w:pos="0"/>
        </w:tabs>
        <w:ind w:left="1440" w:right="497"/>
        <w:jc w:val="both"/>
        <w:rPr>
          <w:rFonts w:ascii="Arial" w:hAnsi="Arial" w:cs="Arial"/>
          <w:bCs/>
          <w:sz w:val="24"/>
          <w:szCs w:val="24"/>
        </w:rPr>
      </w:pPr>
      <w:r w:rsidRPr="004644EF">
        <w:rPr>
          <w:rFonts w:ascii="Arial" w:hAnsi="Arial" w:cs="Arial"/>
          <w:b/>
          <w:bCs/>
          <w:sz w:val="24"/>
          <w:szCs w:val="24"/>
        </w:rPr>
        <w:t>Explanation</w:t>
      </w:r>
      <w:proofErr w:type="gramStart"/>
      <w:r w:rsidRPr="004644EF">
        <w:rPr>
          <w:rFonts w:ascii="Arial" w:hAnsi="Arial" w:cs="Arial"/>
          <w:bCs/>
          <w:sz w:val="24"/>
          <w:szCs w:val="24"/>
        </w:rPr>
        <w:t>.–</w:t>
      </w:r>
      <w:proofErr w:type="gramEnd"/>
      <w:r w:rsidRPr="004644EF">
        <w:rPr>
          <w:rFonts w:ascii="Arial" w:hAnsi="Arial" w:cs="Arial"/>
          <w:bCs/>
          <w:sz w:val="24"/>
          <w:szCs w:val="24"/>
        </w:rPr>
        <w:t xml:space="preserve"> The word “salary” in subsection (2) shall include any ad hoc relief or special allowance provided to the civil servants of </w:t>
      </w:r>
      <w:r w:rsidR="005A33F9" w:rsidRPr="004644EF">
        <w:rPr>
          <w:rFonts w:ascii="Arial" w:hAnsi="Arial" w:cs="Arial"/>
          <w:bCs/>
          <w:sz w:val="24"/>
          <w:szCs w:val="24"/>
        </w:rPr>
        <w:t xml:space="preserve">the </w:t>
      </w:r>
      <w:r w:rsidRPr="004644EF">
        <w:rPr>
          <w:rFonts w:ascii="Arial" w:hAnsi="Arial" w:cs="Arial"/>
          <w:bCs/>
          <w:sz w:val="24"/>
          <w:szCs w:val="24"/>
        </w:rPr>
        <w:t>highest grade</w:t>
      </w:r>
      <w:r w:rsidR="005A33F9" w:rsidRPr="004644EF">
        <w:rPr>
          <w:rFonts w:ascii="Arial" w:hAnsi="Arial" w:cs="Arial"/>
          <w:bCs/>
          <w:sz w:val="24"/>
          <w:szCs w:val="24"/>
        </w:rPr>
        <w:t xml:space="preserve">, having </w:t>
      </w:r>
      <w:r w:rsidRPr="004644EF">
        <w:rPr>
          <w:rFonts w:ascii="Arial" w:hAnsi="Arial" w:cs="Arial"/>
          <w:bCs/>
          <w:sz w:val="24"/>
          <w:szCs w:val="24"/>
        </w:rPr>
        <w:t>the effect of increase in the basic pay of the civil servants.”</w:t>
      </w:r>
      <w:r w:rsidR="005A33F9" w:rsidRPr="004644EF">
        <w:rPr>
          <w:rFonts w:ascii="Arial" w:hAnsi="Arial" w:cs="Arial"/>
          <w:bCs/>
          <w:sz w:val="24"/>
          <w:szCs w:val="24"/>
        </w:rPr>
        <w:t>.</w:t>
      </w:r>
    </w:p>
    <w:p w:rsidR="00D24280" w:rsidRPr="004644EF" w:rsidRDefault="00D24280" w:rsidP="00324DD9">
      <w:pPr>
        <w:ind w:left="1440" w:hanging="720"/>
        <w:jc w:val="both"/>
        <w:rPr>
          <w:rFonts w:cs="Arial"/>
          <w:bCs/>
        </w:rPr>
      </w:pPr>
      <w:r w:rsidRPr="004644EF">
        <w:rPr>
          <w:rFonts w:cs="Arial"/>
          <w:bCs/>
        </w:rPr>
        <w:t>(4)</w:t>
      </w:r>
      <w:r w:rsidRPr="004644EF">
        <w:rPr>
          <w:rFonts w:cs="Arial"/>
          <w:bCs/>
        </w:rPr>
        <w:tab/>
      </w:r>
      <w:r w:rsidR="005A33F9" w:rsidRPr="004644EF">
        <w:rPr>
          <w:rFonts w:cs="Arial"/>
          <w:bCs/>
        </w:rPr>
        <w:t>I</w:t>
      </w:r>
      <w:r w:rsidRPr="004644EF">
        <w:rPr>
          <w:rFonts w:cs="Arial"/>
          <w:bCs/>
        </w:rPr>
        <w:t>n section 5, for the words “five thousand”, the words “ten thousand” shall be substituted</w:t>
      </w:r>
      <w:r w:rsidR="005A33F9" w:rsidRPr="004644EF">
        <w:rPr>
          <w:rFonts w:cs="Arial"/>
          <w:bCs/>
        </w:rPr>
        <w:t>.</w:t>
      </w:r>
    </w:p>
    <w:p w:rsidR="00D24280" w:rsidRPr="004644EF" w:rsidRDefault="00D24280" w:rsidP="00324DD9">
      <w:pPr>
        <w:ind w:left="1440" w:hanging="720"/>
        <w:jc w:val="both"/>
        <w:rPr>
          <w:rFonts w:cs="Arial"/>
        </w:rPr>
      </w:pPr>
      <w:r w:rsidRPr="004644EF">
        <w:rPr>
          <w:rFonts w:cs="Arial"/>
        </w:rPr>
        <w:t>(5)</w:t>
      </w:r>
      <w:r w:rsidRPr="004644EF">
        <w:rPr>
          <w:rFonts w:cs="Arial"/>
        </w:rPr>
        <w:tab/>
      </w:r>
      <w:r w:rsidR="005A33F9" w:rsidRPr="004644EF">
        <w:rPr>
          <w:rFonts w:cs="Arial"/>
        </w:rPr>
        <w:t>I</w:t>
      </w:r>
      <w:r w:rsidRPr="004644EF">
        <w:rPr>
          <w:rFonts w:cs="Arial"/>
        </w:rPr>
        <w:t>n section 6, in subsection (2), for the words “fifteen thousand”, the words “twenty thousand” shall be substituted</w:t>
      </w:r>
      <w:r w:rsidR="005A33F9" w:rsidRPr="004644EF">
        <w:rPr>
          <w:rFonts w:cs="Arial"/>
        </w:rPr>
        <w:t>.</w:t>
      </w:r>
    </w:p>
    <w:p w:rsidR="00D24280" w:rsidRPr="004644EF" w:rsidRDefault="00D24280" w:rsidP="00324DD9">
      <w:pPr>
        <w:ind w:left="1440" w:hanging="720"/>
        <w:jc w:val="both"/>
        <w:rPr>
          <w:rFonts w:cs="Arial"/>
        </w:rPr>
      </w:pPr>
      <w:r w:rsidRPr="004644EF">
        <w:rPr>
          <w:rFonts w:cs="Arial"/>
        </w:rPr>
        <w:t>(6)</w:t>
      </w:r>
      <w:r w:rsidRPr="004644EF">
        <w:rPr>
          <w:rFonts w:cs="Arial"/>
        </w:rPr>
        <w:tab/>
      </w:r>
      <w:r w:rsidR="005A33F9" w:rsidRPr="004644EF">
        <w:rPr>
          <w:rFonts w:cs="Arial"/>
        </w:rPr>
        <w:t>I</w:t>
      </w:r>
      <w:r w:rsidRPr="004644EF">
        <w:rPr>
          <w:rFonts w:cs="Arial"/>
        </w:rPr>
        <w:t>n section 7:</w:t>
      </w:r>
    </w:p>
    <w:p w:rsidR="00D24280" w:rsidRPr="004644EF" w:rsidRDefault="00D24280" w:rsidP="00324DD9">
      <w:pPr>
        <w:ind w:left="2160" w:hanging="720"/>
        <w:jc w:val="both"/>
        <w:rPr>
          <w:rFonts w:cs="Arial"/>
        </w:rPr>
      </w:pPr>
      <w:r w:rsidRPr="004644EF">
        <w:rPr>
          <w:rFonts w:cs="Arial"/>
        </w:rPr>
        <w:t>(a)</w:t>
      </w:r>
      <w:r w:rsidRPr="004644EF">
        <w:rPr>
          <w:rFonts w:cs="Arial"/>
        </w:rPr>
        <w:tab/>
      </w:r>
      <w:proofErr w:type="gramStart"/>
      <w:r w:rsidRPr="004644EF">
        <w:rPr>
          <w:rFonts w:cs="Arial"/>
        </w:rPr>
        <w:t>in</w:t>
      </w:r>
      <w:proofErr w:type="gramEnd"/>
      <w:r w:rsidRPr="004644EF">
        <w:rPr>
          <w:rFonts w:cs="Arial"/>
        </w:rPr>
        <w:t xml:space="preserve"> subsection (3), for the words “fifteen thousand”, the words “</w:t>
      </w:r>
      <w:r w:rsidR="009774C8" w:rsidRPr="004644EF">
        <w:rPr>
          <w:rFonts w:cs="Arial"/>
        </w:rPr>
        <w:t>seventeen</w:t>
      </w:r>
      <w:r w:rsidRPr="004644EF">
        <w:rPr>
          <w:rFonts w:cs="Arial"/>
        </w:rPr>
        <w:t xml:space="preserve"> thousand” shall be substituted</w:t>
      </w:r>
      <w:r w:rsidR="005A33F9" w:rsidRPr="004644EF">
        <w:rPr>
          <w:rFonts w:cs="Arial"/>
        </w:rPr>
        <w:t xml:space="preserve">; and </w:t>
      </w:r>
    </w:p>
    <w:p w:rsidR="00D24280" w:rsidRPr="004644EF" w:rsidRDefault="00D24280" w:rsidP="00324DD9">
      <w:pPr>
        <w:ind w:left="2160" w:right="497" w:hanging="720"/>
        <w:jc w:val="both"/>
        <w:rPr>
          <w:rFonts w:cs="Arial"/>
        </w:rPr>
      </w:pPr>
      <w:r w:rsidRPr="004644EF">
        <w:rPr>
          <w:rFonts w:cs="Arial"/>
        </w:rPr>
        <w:t>(b)</w:t>
      </w:r>
      <w:r w:rsidRPr="004644EF">
        <w:rPr>
          <w:rFonts w:cs="Arial"/>
        </w:rPr>
        <w:tab/>
      </w:r>
      <w:proofErr w:type="gramStart"/>
      <w:r w:rsidRPr="004644EF">
        <w:rPr>
          <w:rFonts w:cs="Arial"/>
        </w:rPr>
        <w:t>after</w:t>
      </w:r>
      <w:proofErr w:type="gramEnd"/>
      <w:r w:rsidRPr="004644EF">
        <w:rPr>
          <w:rFonts w:cs="Arial"/>
        </w:rPr>
        <w:t xml:space="preserve"> subsection (3), the following subsections (4) and (5) shall be inserted:</w:t>
      </w:r>
    </w:p>
    <w:p w:rsidR="00D24280" w:rsidRPr="004644EF" w:rsidRDefault="00D24280" w:rsidP="00324DD9">
      <w:pPr>
        <w:ind w:left="2160" w:right="497" w:hanging="720"/>
        <w:jc w:val="both"/>
        <w:rPr>
          <w:rFonts w:cs="Arial"/>
        </w:rPr>
      </w:pPr>
      <w:r w:rsidRPr="004644EF">
        <w:rPr>
          <w:rFonts w:cs="Arial"/>
        </w:rPr>
        <w:tab/>
      </w:r>
      <w:r w:rsidRPr="004644EF">
        <w:rPr>
          <w:rFonts w:cs="Arial"/>
        </w:rPr>
        <w:tab/>
        <w:t>“(4)</w:t>
      </w:r>
      <w:r w:rsidRPr="004644EF">
        <w:rPr>
          <w:rFonts w:cs="Arial"/>
        </w:rPr>
        <w:tab/>
        <w:t>A Parliamentary Secretary shall be entitled to receive utilities allowance for gas and electricity charges of his residence at the rate of six thousand per month.</w:t>
      </w:r>
    </w:p>
    <w:p w:rsidR="00D24280" w:rsidRPr="004644EF" w:rsidRDefault="00D24280" w:rsidP="00324DD9">
      <w:pPr>
        <w:ind w:left="2160" w:right="497" w:firstLine="720"/>
        <w:jc w:val="both"/>
        <w:rPr>
          <w:rFonts w:cs="Arial"/>
        </w:rPr>
      </w:pPr>
      <w:r w:rsidRPr="004644EF">
        <w:rPr>
          <w:rFonts w:cs="Arial"/>
        </w:rPr>
        <w:t>(5)</w:t>
      </w:r>
      <w:r w:rsidRPr="004644EF">
        <w:rPr>
          <w:rFonts w:cs="Arial"/>
        </w:rPr>
        <w:tab/>
        <w:t>If a Parliamentary Secretary is not provided official residence in Lahore, he shall be entitled to receive twenty five hundred rupee</w:t>
      </w:r>
      <w:r w:rsidR="005A33F9" w:rsidRPr="004644EF">
        <w:rPr>
          <w:rFonts w:cs="Arial"/>
        </w:rPr>
        <w:t>s</w:t>
      </w:r>
      <w:r w:rsidRPr="004644EF">
        <w:rPr>
          <w:rFonts w:cs="Arial"/>
        </w:rPr>
        <w:t xml:space="preserve"> per diem for the period of residence on duty for session of the Assembly or a meeting of a Committee.</w:t>
      </w:r>
      <w:proofErr w:type="gramStart"/>
      <w:r w:rsidRPr="004644EF">
        <w:rPr>
          <w:rFonts w:cs="Arial"/>
        </w:rPr>
        <w:t>”</w:t>
      </w:r>
      <w:r w:rsidR="005A33F9" w:rsidRPr="004644EF">
        <w:rPr>
          <w:rFonts w:cs="Arial"/>
        </w:rPr>
        <w:t>.</w:t>
      </w:r>
      <w:proofErr w:type="gramEnd"/>
    </w:p>
    <w:p w:rsidR="00D24280" w:rsidRPr="004644EF" w:rsidRDefault="00D24280" w:rsidP="00324DD9">
      <w:pPr>
        <w:ind w:left="1440" w:hanging="720"/>
        <w:jc w:val="both"/>
        <w:rPr>
          <w:rFonts w:cs="Arial"/>
        </w:rPr>
      </w:pPr>
      <w:r w:rsidRPr="004644EF">
        <w:rPr>
          <w:rFonts w:cs="Arial"/>
        </w:rPr>
        <w:t>(7)</w:t>
      </w:r>
      <w:r w:rsidRPr="004644EF">
        <w:rPr>
          <w:rFonts w:cs="Arial"/>
        </w:rPr>
        <w:tab/>
      </w:r>
      <w:r w:rsidR="005A33F9" w:rsidRPr="004644EF">
        <w:rPr>
          <w:rFonts w:cs="Arial"/>
        </w:rPr>
        <w:t>I</w:t>
      </w:r>
      <w:r w:rsidRPr="004644EF">
        <w:rPr>
          <w:rFonts w:cs="Arial"/>
        </w:rPr>
        <w:t>n section 8-A, in subsection (6), for the word “five”, the word “fifteen” shall be substituted;</w:t>
      </w:r>
    </w:p>
    <w:p w:rsidR="00D24280" w:rsidRPr="004644EF" w:rsidRDefault="00D24280" w:rsidP="00324DD9">
      <w:pPr>
        <w:ind w:left="1440" w:hanging="720"/>
        <w:jc w:val="both"/>
        <w:rPr>
          <w:rFonts w:cs="Arial"/>
        </w:rPr>
      </w:pPr>
      <w:r w:rsidRPr="004644EF">
        <w:rPr>
          <w:rFonts w:cs="Arial"/>
        </w:rPr>
        <w:t>(8)</w:t>
      </w:r>
      <w:r w:rsidRPr="004644EF">
        <w:rPr>
          <w:rFonts w:cs="Arial"/>
        </w:rPr>
        <w:tab/>
      </w:r>
      <w:proofErr w:type="gramStart"/>
      <w:r w:rsidRPr="004644EF">
        <w:rPr>
          <w:rFonts w:cs="Arial"/>
        </w:rPr>
        <w:t>in</w:t>
      </w:r>
      <w:proofErr w:type="gramEnd"/>
      <w:r w:rsidRPr="004644EF">
        <w:rPr>
          <w:rFonts w:cs="Arial"/>
        </w:rPr>
        <w:t xml:space="preserve"> section 10, for the words “seventy five”, the words one hundred and twenty” shall be substituted</w:t>
      </w:r>
      <w:r w:rsidR="005A33F9" w:rsidRPr="004644EF">
        <w:rPr>
          <w:rFonts w:cs="Arial"/>
        </w:rPr>
        <w:t>.</w:t>
      </w:r>
    </w:p>
    <w:p w:rsidR="00D24280" w:rsidRPr="004644EF" w:rsidRDefault="00D24280" w:rsidP="00324DD9">
      <w:pPr>
        <w:ind w:left="1440" w:hanging="720"/>
        <w:jc w:val="both"/>
        <w:rPr>
          <w:rFonts w:cs="Arial"/>
        </w:rPr>
      </w:pPr>
      <w:r w:rsidRPr="004644EF">
        <w:rPr>
          <w:rFonts w:cs="Arial"/>
        </w:rPr>
        <w:t>(9)</w:t>
      </w:r>
      <w:r w:rsidRPr="004644EF">
        <w:rPr>
          <w:rFonts w:cs="Arial"/>
        </w:rPr>
        <w:tab/>
      </w:r>
      <w:r w:rsidR="005A33F9" w:rsidRPr="004644EF">
        <w:rPr>
          <w:rFonts w:cs="Arial"/>
        </w:rPr>
        <w:t>I</w:t>
      </w:r>
      <w:r w:rsidRPr="004644EF">
        <w:rPr>
          <w:rFonts w:cs="Arial"/>
        </w:rPr>
        <w:t>n section 11, for the words “six hundred and fifty”, the words “one thousand” shall be substituted</w:t>
      </w:r>
      <w:r w:rsidR="005A33F9" w:rsidRPr="004644EF">
        <w:rPr>
          <w:rFonts w:cs="Arial"/>
        </w:rPr>
        <w:t>.</w:t>
      </w:r>
    </w:p>
    <w:p w:rsidR="00D24280" w:rsidRPr="004644EF" w:rsidRDefault="00D24280" w:rsidP="00324DD9">
      <w:pPr>
        <w:ind w:left="1440" w:hanging="720"/>
        <w:jc w:val="both"/>
        <w:rPr>
          <w:rFonts w:cs="Arial"/>
        </w:rPr>
      </w:pPr>
      <w:r w:rsidRPr="004644EF">
        <w:rPr>
          <w:rFonts w:cs="Arial"/>
        </w:rPr>
        <w:t>(10)</w:t>
      </w:r>
      <w:r w:rsidRPr="004644EF">
        <w:rPr>
          <w:rFonts w:cs="Arial"/>
        </w:rPr>
        <w:tab/>
      </w:r>
      <w:r w:rsidR="005A33F9" w:rsidRPr="004644EF">
        <w:rPr>
          <w:rFonts w:cs="Arial"/>
        </w:rPr>
        <w:t>I</w:t>
      </w:r>
      <w:r w:rsidRPr="004644EF">
        <w:rPr>
          <w:rFonts w:cs="Arial"/>
        </w:rPr>
        <w:t>n section 15, in subsection (1), for the words “seven thousand”, the words “ten thousand” shall be substituted.</w:t>
      </w:r>
    </w:p>
    <w:p w:rsidR="000A1E1D" w:rsidRPr="004644EF" w:rsidRDefault="000A1E1D" w:rsidP="00324DD9">
      <w:pPr>
        <w:jc w:val="both"/>
        <w:rPr>
          <w:rFonts w:cs="Arial"/>
          <w:b/>
        </w:rPr>
      </w:pPr>
    </w:p>
    <w:p w:rsidR="00B754AD" w:rsidRPr="004644EF" w:rsidRDefault="005A33F9" w:rsidP="00324DD9">
      <w:pPr>
        <w:jc w:val="both"/>
        <w:rPr>
          <w:rFonts w:cs="Arial"/>
        </w:rPr>
      </w:pPr>
      <w:r w:rsidRPr="004644EF">
        <w:rPr>
          <w:rFonts w:cs="Arial"/>
          <w:b/>
        </w:rPr>
        <w:lastRenderedPageBreak/>
        <w:t>4</w:t>
      </w:r>
      <w:r w:rsidR="00BF2151" w:rsidRPr="004644EF">
        <w:rPr>
          <w:rFonts w:cs="Arial"/>
          <w:b/>
        </w:rPr>
        <w:t>.</w:t>
      </w:r>
      <w:r w:rsidR="00BF2151" w:rsidRPr="004644EF">
        <w:rPr>
          <w:rFonts w:cs="Arial"/>
        </w:rPr>
        <w:tab/>
      </w:r>
      <w:r w:rsidR="00BF2151" w:rsidRPr="004644EF">
        <w:rPr>
          <w:rFonts w:cs="Arial"/>
          <w:b/>
          <w:bCs/>
        </w:rPr>
        <w:t>Amendments in Act XLI of 1975</w:t>
      </w:r>
      <w:proofErr w:type="gramStart"/>
      <w:r w:rsidR="00BF2151" w:rsidRPr="004644EF">
        <w:rPr>
          <w:rFonts w:cs="Arial"/>
        </w:rPr>
        <w:t>.–</w:t>
      </w:r>
      <w:proofErr w:type="gramEnd"/>
      <w:r w:rsidR="00BF2151" w:rsidRPr="004644EF">
        <w:rPr>
          <w:rFonts w:cs="Arial"/>
        </w:rPr>
        <w:t xml:space="preserve"> In the Punjab Ministers (Salaries, Allowances and Privileges) Act, 1975 (XLI of 1975), </w:t>
      </w:r>
      <w:r w:rsidR="00001EB9" w:rsidRPr="004644EF">
        <w:rPr>
          <w:rFonts w:cs="Arial"/>
        </w:rPr>
        <w:t>in</w:t>
      </w:r>
      <w:r w:rsidR="000F5C8B" w:rsidRPr="004644EF">
        <w:rPr>
          <w:rFonts w:cs="Arial"/>
        </w:rPr>
        <w:t xml:space="preserve"> </w:t>
      </w:r>
      <w:r w:rsidR="00BF2151" w:rsidRPr="004644EF">
        <w:rPr>
          <w:rFonts w:cs="Arial"/>
        </w:rPr>
        <w:t xml:space="preserve">section </w:t>
      </w:r>
      <w:r w:rsidR="006F60B8" w:rsidRPr="004644EF">
        <w:rPr>
          <w:rFonts w:cs="Arial"/>
        </w:rPr>
        <w:t xml:space="preserve">3, </w:t>
      </w:r>
      <w:r w:rsidR="00001EB9" w:rsidRPr="004644EF">
        <w:rPr>
          <w:rFonts w:cs="Arial"/>
        </w:rPr>
        <w:t>for subsection (2), the following shall be substituted:</w:t>
      </w:r>
    </w:p>
    <w:p w:rsidR="00B754AD" w:rsidRPr="004644EF" w:rsidRDefault="00001EB9" w:rsidP="00324DD9">
      <w:pPr>
        <w:ind w:left="1440" w:right="497" w:firstLine="720"/>
        <w:jc w:val="both"/>
        <w:rPr>
          <w:rFonts w:cs="Arial"/>
          <w:bCs/>
        </w:rPr>
      </w:pPr>
      <w:r w:rsidRPr="004644EF">
        <w:rPr>
          <w:rFonts w:cs="Arial"/>
        </w:rPr>
        <w:t>“</w:t>
      </w:r>
      <w:r w:rsidR="00B754AD" w:rsidRPr="004644EF">
        <w:rPr>
          <w:rFonts w:cs="Arial"/>
        </w:rPr>
        <w:t>(2)</w:t>
      </w:r>
      <w:r w:rsidR="00B754AD" w:rsidRPr="004644EF">
        <w:rPr>
          <w:rFonts w:cs="Arial"/>
        </w:rPr>
        <w:tab/>
      </w:r>
      <w:r w:rsidR="00B754AD" w:rsidRPr="004644EF">
        <w:rPr>
          <w:rFonts w:cs="Arial"/>
          <w:bCs/>
        </w:rPr>
        <w:t>The Government shall, by notification, increase the salary mentioned in subsection (1) in proportion to the increase in the salary of the civil servants of highest grade.</w:t>
      </w:r>
    </w:p>
    <w:p w:rsidR="00B754AD" w:rsidRPr="004644EF" w:rsidRDefault="00B754AD" w:rsidP="00324DD9">
      <w:pPr>
        <w:pStyle w:val="PlainText"/>
        <w:tabs>
          <w:tab w:val="left" w:pos="0"/>
        </w:tabs>
        <w:ind w:left="1440" w:right="497"/>
        <w:jc w:val="both"/>
        <w:rPr>
          <w:rFonts w:ascii="Arial" w:hAnsi="Arial" w:cs="Arial"/>
          <w:bCs/>
          <w:sz w:val="24"/>
          <w:szCs w:val="24"/>
        </w:rPr>
      </w:pPr>
      <w:r w:rsidRPr="004644EF">
        <w:rPr>
          <w:rFonts w:ascii="Arial" w:hAnsi="Arial" w:cs="Arial"/>
          <w:b/>
          <w:bCs/>
          <w:sz w:val="24"/>
          <w:szCs w:val="24"/>
        </w:rPr>
        <w:t>Explanation</w:t>
      </w:r>
      <w:proofErr w:type="gramStart"/>
      <w:r w:rsidRPr="004644EF">
        <w:rPr>
          <w:rFonts w:ascii="Arial" w:hAnsi="Arial" w:cs="Arial"/>
          <w:bCs/>
          <w:sz w:val="24"/>
          <w:szCs w:val="24"/>
        </w:rPr>
        <w:t>.–</w:t>
      </w:r>
      <w:proofErr w:type="gramEnd"/>
      <w:r w:rsidRPr="004644EF">
        <w:rPr>
          <w:rFonts w:ascii="Arial" w:hAnsi="Arial" w:cs="Arial"/>
          <w:bCs/>
          <w:sz w:val="24"/>
          <w:szCs w:val="24"/>
        </w:rPr>
        <w:t xml:space="preserve"> The word “salary” in subsection (2) shall include any ad hoc relief or special allowance provided to the civil servants of </w:t>
      </w:r>
      <w:r w:rsidR="00374D14" w:rsidRPr="004644EF">
        <w:rPr>
          <w:rFonts w:ascii="Arial" w:hAnsi="Arial" w:cs="Arial"/>
          <w:bCs/>
          <w:sz w:val="24"/>
          <w:szCs w:val="24"/>
        </w:rPr>
        <w:t xml:space="preserve">the </w:t>
      </w:r>
      <w:r w:rsidRPr="004644EF">
        <w:rPr>
          <w:rFonts w:ascii="Arial" w:hAnsi="Arial" w:cs="Arial"/>
          <w:bCs/>
          <w:sz w:val="24"/>
          <w:szCs w:val="24"/>
        </w:rPr>
        <w:t>highest grade</w:t>
      </w:r>
      <w:r w:rsidR="00374D14" w:rsidRPr="004644EF">
        <w:rPr>
          <w:rFonts w:ascii="Arial" w:hAnsi="Arial" w:cs="Arial"/>
          <w:bCs/>
          <w:sz w:val="24"/>
          <w:szCs w:val="24"/>
        </w:rPr>
        <w:t>, having</w:t>
      </w:r>
      <w:r w:rsidRPr="004644EF">
        <w:rPr>
          <w:rFonts w:ascii="Arial" w:hAnsi="Arial" w:cs="Arial"/>
          <w:bCs/>
          <w:sz w:val="24"/>
          <w:szCs w:val="24"/>
        </w:rPr>
        <w:t xml:space="preserve"> the effect of increase in the basic pay of the civil servants.”</w:t>
      </w:r>
    </w:p>
    <w:p w:rsidR="000A1E1D" w:rsidRPr="004644EF" w:rsidRDefault="000A1E1D" w:rsidP="00324DD9">
      <w:pPr>
        <w:jc w:val="both"/>
        <w:rPr>
          <w:rFonts w:cs="Arial"/>
          <w:b/>
        </w:rPr>
      </w:pPr>
    </w:p>
    <w:p w:rsidR="00001EB9" w:rsidRPr="004644EF" w:rsidRDefault="00374D14" w:rsidP="00324DD9">
      <w:pPr>
        <w:jc w:val="both"/>
        <w:rPr>
          <w:rFonts w:cs="Arial"/>
        </w:rPr>
      </w:pPr>
      <w:r w:rsidRPr="004644EF">
        <w:rPr>
          <w:rFonts w:cs="Arial"/>
          <w:b/>
        </w:rPr>
        <w:t>5</w:t>
      </w:r>
      <w:r w:rsidR="005F61C6" w:rsidRPr="004644EF">
        <w:rPr>
          <w:rFonts w:cs="Arial"/>
          <w:b/>
        </w:rPr>
        <w:t>.</w:t>
      </w:r>
      <w:r w:rsidR="005F61C6" w:rsidRPr="004644EF">
        <w:rPr>
          <w:rFonts w:cs="Arial"/>
        </w:rPr>
        <w:tab/>
      </w:r>
      <w:r w:rsidR="005F61C6" w:rsidRPr="004644EF">
        <w:rPr>
          <w:rFonts w:cs="Arial"/>
          <w:b/>
          <w:bCs/>
        </w:rPr>
        <w:t>Amendments in Act XLII of 1975</w:t>
      </w:r>
      <w:proofErr w:type="gramStart"/>
      <w:r w:rsidR="005F61C6" w:rsidRPr="004644EF">
        <w:rPr>
          <w:rFonts w:cs="Arial"/>
        </w:rPr>
        <w:t>.–</w:t>
      </w:r>
      <w:proofErr w:type="gramEnd"/>
      <w:r w:rsidR="005F61C6" w:rsidRPr="004644EF">
        <w:rPr>
          <w:rFonts w:cs="Arial"/>
        </w:rPr>
        <w:t xml:space="preserve"> </w:t>
      </w:r>
      <w:r w:rsidR="005F61C6" w:rsidRPr="004644EF">
        <w:rPr>
          <w:rFonts w:cs="Arial"/>
          <w:bCs/>
        </w:rPr>
        <w:t>In the Punjab Provincial Assembly Speaker (Salary, Allowances and Privileges) Act, 1975 (XLII of 1975),</w:t>
      </w:r>
      <w:r w:rsidR="005F61C6" w:rsidRPr="004644EF">
        <w:rPr>
          <w:rFonts w:cs="Arial"/>
        </w:rPr>
        <w:t xml:space="preserve"> </w:t>
      </w:r>
      <w:r w:rsidR="00001EB9" w:rsidRPr="004644EF">
        <w:rPr>
          <w:rFonts w:cs="Arial"/>
        </w:rPr>
        <w:t>in section 3, for subsection (2), the following shall be substituted:</w:t>
      </w:r>
    </w:p>
    <w:p w:rsidR="00374D14" w:rsidRPr="004644EF" w:rsidRDefault="00374D14" w:rsidP="00324DD9">
      <w:pPr>
        <w:ind w:left="1440" w:right="497" w:firstLine="720"/>
        <w:jc w:val="both"/>
        <w:rPr>
          <w:rFonts w:cs="Arial"/>
          <w:bCs/>
        </w:rPr>
      </w:pPr>
      <w:r w:rsidRPr="004644EF">
        <w:rPr>
          <w:rFonts w:cs="Arial"/>
        </w:rPr>
        <w:t>“(2)</w:t>
      </w:r>
      <w:r w:rsidRPr="004644EF">
        <w:rPr>
          <w:rFonts w:cs="Arial"/>
        </w:rPr>
        <w:tab/>
      </w:r>
      <w:r w:rsidRPr="004644EF">
        <w:rPr>
          <w:rFonts w:cs="Arial"/>
          <w:bCs/>
        </w:rPr>
        <w:t>The Government shall, by notification, increase the salary mentioned in subsection (1) in proportion to the increase in the salary of the civil servants of highest grade.</w:t>
      </w:r>
    </w:p>
    <w:p w:rsidR="00374D14" w:rsidRPr="004644EF" w:rsidRDefault="00374D14" w:rsidP="00324DD9">
      <w:pPr>
        <w:pStyle w:val="PlainText"/>
        <w:tabs>
          <w:tab w:val="left" w:pos="0"/>
        </w:tabs>
        <w:ind w:left="1440" w:right="497"/>
        <w:jc w:val="both"/>
        <w:rPr>
          <w:rFonts w:ascii="Arial" w:hAnsi="Arial" w:cs="Arial"/>
          <w:bCs/>
          <w:sz w:val="24"/>
          <w:szCs w:val="24"/>
        </w:rPr>
      </w:pPr>
      <w:r w:rsidRPr="004644EF">
        <w:rPr>
          <w:rFonts w:ascii="Arial" w:hAnsi="Arial" w:cs="Arial"/>
          <w:b/>
          <w:bCs/>
          <w:sz w:val="24"/>
          <w:szCs w:val="24"/>
        </w:rPr>
        <w:t>Explanation</w:t>
      </w:r>
      <w:proofErr w:type="gramStart"/>
      <w:r w:rsidRPr="004644EF">
        <w:rPr>
          <w:rFonts w:ascii="Arial" w:hAnsi="Arial" w:cs="Arial"/>
          <w:bCs/>
          <w:sz w:val="24"/>
          <w:szCs w:val="24"/>
        </w:rPr>
        <w:t>.–</w:t>
      </w:r>
      <w:proofErr w:type="gramEnd"/>
      <w:r w:rsidRPr="004644EF">
        <w:rPr>
          <w:rFonts w:ascii="Arial" w:hAnsi="Arial" w:cs="Arial"/>
          <w:bCs/>
          <w:sz w:val="24"/>
          <w:szCs w:val="24"/>
        </w:rPr>
        <w:t xml:space="preserve"> The word “salary” in subsection (2) shall include any ad hoc relief or special allowance provided to the civil servants of the highest grade, having the effect of increase in the basic pay of the civil servants.”</w:t>
      </w:r>
    </w:p>
    <w:p w:rsidR="000A1E1D" w:rsidRPr="004644EF" w:rsidRDefault="000A1E1D" w:rsidP="00324DD9">
      <w:pPr>
        <w:jc w:val="both"/>
        <w:rPr>
          <w:rFonts w:cs="Arial"/>
          <w:b/>
        </w:rPr>
      </w:pPr>
    </w:p>
    <w:p w:rsidR="00001EB9" w:rsidRPr="004644EF" w:rsidRDefault="00374D14" w:rsidP="00324DD9">
      <w:pPr>
        <w:jc w:val="both"/>
        <w:rPr>
          <w:rFonts w:cs="Arial"/>
        </w:rPr>
      </w:pPr>
      <w:r w:rsidRPr="004644EF">
        <w:rPr>
          <w:rFonts w:cs="Arial"/>
          <w:b/>
        </w:rPr>
        <w:t>6</w:t>
      </w:r>
      <w:r w:rsidR="00497D7E" w:rsidRPr="004644EF">
        <w:rPr>
          <w:rFonts w:cs="Arial"/>
          <w:b/>
        </w:rPr>
        <w:t>.</w:t>
      </w:r>
      <w:r w:rsidR="00497D7E" w:rsidRPr="004644EF">
        <w:rPr>
          <w:rFonts w:cs="Arial"/>
        </w:rPr>
        <w:tab/>
      </w:r>
      <w:r w:rsidR="00497D7E" w:rsidRPr="004644EF">
        <w:rPr>
          <w:rFonts w:cs="Arial"/>
          <w:b/>
          <w:bCs/>
        </w:rPr>
        <w:t>Amendment</w:t>
      </w:r>
      <w:r w:rsidR="005A0FF4" w:rsidRPr="004644EF">
        <w:rPr>
          <w:rFonts w:cs="Arial"/>
          <w:b/>
          <w:bCs/>
        </w:rPr>
        <w:t>s</w:t>
      </w:r>
      <w:r w:rsidR="00497D7E" w:rsidRPr="004644EF">
        <w:rPr>
          <w:rFonts w:cs="Arial"/>
          <w:b/>
          <w:bCs/>
        </w:rPr>
        <w:t xml:space="preserve"> </w:t>
      </w:r>
      <w:r w:rsidR="005A0FF4" w:rsidRPr="004644EF">
        <w:rPr>
          <w:rFonts w:cs="Arial"/>
          <w:b/>
          <w:bCs/>
        </w:rPr>
        <w:t>in</w:t>
      </w:r>
      <w:r w:rsidR="00497D7E" w:rsidRPr="004644EF">
        <w:rPr>
          <w:rFonts w:cs="Arial"/>
          <w:b/>
          <w:bCs/>
        </w:rPr>
        <w:t xml:space="preserve"> Act XLIII of 1975</w:t>
      </w:r>
      <w:proofErr w:type="gramStart"/>
      <w:r w:rsidR="00497D7E" w:rsidRPr="004644EF">
        <w:rPr>
          <w:rFonts w:cs="Arial"/>
          <w:bCs/>
        </w:rPr>
        <w:t>.–</w:t>
      </w:r>
      <w:proofErr w:type="gramEnd"/>
      <w:r w:rsidR="00497D7E" w:rsidRPr="004644EF">
        <w:rPr>
          <w:rFonts w:cs="Arial"/>
          <w:bCs/>
        </w:rPr>
        <w:t xml:space="preserve"> In the Punjab Provincial Assembly Deputy Speaker (Salary, Allowances and Privileges) Act, 1975 (XLIII of 1975),  </w:t>
      </w:r>
      <w:r w:rsidR="00001EB9" w:rsidRPr="004644EF">
        <w:rPr>
          <w:rFonts w:cs="Arial"/>
        </w:rPr>
        <w:t>in section 3, for subsection (2), the following shall be substituted:</w:t>
      </w:r>
    </w:p>
    <w:p w:rsidR="00374D14" w:rsidRPr="004644EF" w:rsidRDefault="00374D14" w:rsidP="00324DD9">
      <w:pPr>
        <w:ind w:left="1440" w:right="497" w:firstLine="720"/>
        <w:jc w:val="both"/>
        <w:rPr>
          <w:rFonts w:cs="Arial"/>
          <w:bCs/>
        </w:rPr>
      </w:pPr>
      <w:r w:rsidRPr="004644EF">
        <w:rPr>
          <w:rFonts w:cs="Arial"/>
        </w:rPr>
        <w:t>“(2)</w:t>
      </w:r>
      <w:r w:rsidRPr="004644EF">
        <w:rPr>
          <w:rFonts w:cs="Arial"/>
        </w:rPr>
        <w:tab/>
      </w:r>
      <w:r w:rsidRPr="004644EF">
        <w:rPr>
          <w:rFonts w:cs="Arial"/>
          <w:bCs/>
        </w:rPr>
        <w:t>The Government shall, by notification, increase the salary mentioned in subsection (1) in proportion to the increase in the salary of the civil servants of highest grade.</w:t>
      </w:r>
    </w:p>
    <w:p w:rsidR="00374D14" w:rsidRPr="004644EF" w:rsidRDefault="00374D14" w:rsidP="00324DD9">
      <w:pPr>
        <w:pStyle w:val="PlainText"/>
        <w:tabs>
          <w:tab w:val="left" w:pos="0"/>
        </w:tabs>
        <w:ind w:left="1440" w:right="497"/>
        <w:jc w:val="both"/>
        <w:rPr>
          <w:rFonts w:ascii="Arial" w:hAnsi="Arial" w:cs="Arial"/>
          <w:bCs/>
          <w:sz w:val="24"/>
          <w:szCs w:val="24"/>
        </w:rPr>
      </w:pPr>
      <w:r w:rsidRPr="004644EF">
        <w:rPr>
          <w:rFonts w:ascii="Arial" w:hAnsi="Arial" w:cs="Arial"/>
          <w:b/>
          <w:bCs/>
          <w:sz w:val="24"/>
          <w:szCs w:val="24"/>
        </w:rPr>
        <w:t>Explanation</w:t>
      </w:r>
      <w:proofErr w:type="gramStart"/>
      <w:r w:rsidRPr="004644EF">
        <w:rPr>
          <w:rFonts w:ascii="Arial" w:hAnsi="Arial" w:cs="Arial"/>
          <w:bCs/>
          <w:sz w:val="24"/>
          <w:szCs w:val="24"/>
        </w:rPr>
        <w:t>.–</w:t>
      </w:r>
      <w:proofErr w:type="gramEnd"/>
      <w:r w:rsidRPr="004644EF">
        <w:rPr>
          <w:rFonts w:ascii="Arial" w:hAnsi="Arial" w:cs="Arial"/>
          <w:bCs/>
          <w:sz w:val="24"/>
          <w:szCs w:val="24"/>
        </w:rPr>
        <w:t xml:space="preserve"> The word “salary” in subsection (2) shall include any ad hoc relief or special allowance provided to the civil servants of the highest grade, having the effect of increase in the basic pay of the civil servants.”</w:t>
      </w:r>
    </w:p>
    <w:p w:rsidR="000A1E1D" w:rsidRPr="004644EF" w:rsidRDefault="000A1E1D" w:rsidP="00324DD9">
      <w:pPr>
        <w:jc w:val="both"/>
        <w:rPr>
          <w:rFonts w:cs="Arial"/>
          <w:b/>
          <w:bCs/>
        </w:rPr>
      </w:pPr>
    </w:p>
    <w:p w:rsidR="00B51B6E" w:rsidRPr="004644EF" w:rsidRDefault="00374D14" w:rsidP="00324DD9">
      <w:pPr>
        <w:jc w:val="both"/>
        <w:rPr>
          <w:rFonts w:cs="Arial"/>
        </w:rPr>
      </w:pPr>
      <w:r w:rsidRPr="004644EF">
        <w:rPr>
          <w:rFonts w:cs="Arial"/>
          <w:b/>
          <w:bCs/>
        </w:rPr>
        <w:t>7</w:t>
      </w:r>
      <w:r w:rsidR="00051C31" w:rsidRPr="004644EF">
        <w:rPr>
          <w:rFonts w:cs="Arial"/>
          <w:b/>
          <w:bCs/>
        </w:rPr>
        <w:t>.</w:t>
      </w:r>
      <w:r w:rsidR="00051C31" w:rsidRPr="004644EF">
        <w:rPr>
          <w:rFonts w:cs="Arial"/>
          <w:bCs/>
        </w:rPr>
        <w:tab/>
      </w:r>
      <w:r w:rsidR="00051C31" w:rsidRPr="004644EF">
        <w:rPr>
          <w:rFonts w:cs="Arial"/>
          <w:b/>
        </w:rPr>
        <w:t>Amendments in Ordinance LXXVI of 2002</w:t>
      </w:r>
      <w:r w:rsidR="00051C31" w:rsidRPr="004644EF">
        <w:rPr>
          <w:rFonts w:cs="Arial"/>
          <w:bCs/>
        </w:rPr>
        <w:t>.–  In the Punjab Special Assistants (Salary, Allowances and Privileges) Ordinance, 2002 (LXXVI of 2002)</w:t>
      </w:r>
      <w:r w:rsidR="00B51B6E" w:rsidRPr="004644EF">
        <w:rPr>
          <w:rFonts w:cs="Arial"/>
          <w:bCs/>
        </w:rPr>
        <w:t>,</w:t>
      </w:r>
      <w:r w:rsidR="00051C31" w:rsidRPr="004644EF">
        <w:rPr>
          <w:rFonts w:cs="Arial"/>
          <w:bCs/>
        </w:rPr>
        <w:t xml:space="preserve"> </w:t>
      </w:r>
      <w:r w:rsidR="00235858" w:rsidRPr="004644EF">
        <w:rPr>
          <w:rFonts w:cs="Arial"/>
          <w:bCs/>
        </w:rPr>
        <w:t xml:space="preserve">the existing </w:t>
      </w:r>
      <w:r w:rsidR="00B51B6E" w:rsidRPr="004644EF">
        <w:rPr>
          <w:rFonts w:cs="Arial"/>
        </w:rPr>
        <w:t>section 4</w:t>
      </w:r>
      <w:r w:rsidR="00235858" w:rsidRPr="004644EF">
        <w:rPr>
          <w:rFonts w:cs="Arial"/>
        </w:rPr>
        <w:t xml:space="preserve"> shall be renumbered as subsection (1) of section 4</w:t>
      </w:r>
      <w:r w:rsidR="00B51B6E" w:rsidRPr="004644EF">
        <w:rPr>
          <w:rFonts w:cs="Arial"/>
        </w:rPr>
        <w:t xml:space="preserve">, </w:t>
      </w:r>
      <w:r w:rsidR="00235858" w:rsidRPr="004644EF">
        <w:rPr>
          <w:rFonts w:cs="Arial"/>
        </w:rPr>
        <w:t xml:space="preserve">and the following new </w:t>
      </w:r>
      <w:r w:rsidR="00B51B6E" w:rsidRPr="004644EF">
        <w:rPr>
          <w:rFonts w:cs="Arial"/>
        </w:rPr>
        <w:t>subsection (2)</w:t>
      </w:r>
      <w:r w:rsidR="00235858" w:rsidRPr="004644EF">
        <w:rPr>
          <w:rFonts w:cs="Arial"/>
        </w:rPr>
        <w:t xml:space="preserve"> shall be inserted</w:t>
      </w:r>
      <w:r w:rsidR="00B51B6E" w:rsidRPr="004644EF">
        <w:rPr>
          <w:rFonts w:cs="Arial"/>
        </w:rPr>
        <w:t>:</w:t>
      </w:r>
    </w:p>
    <w:p w:rsidR="00374D14" w:rsidRPr="004644EF" w:rsidRDefault="00374D14" w:rsidP="00324DD9">
      <w:pPr>
        <w:ind w:left="1440" w:right="497" w:firstLine="720"/>
        <w:jc w:val="both"/>
        <w:rPr>
          <w:rFonts w:cs="Arial"/>
          <w:bCs/>
        </w:rPr>
      </w:pPr>
      <w:r w:rsidRPr="004644EF">
        <w:rPr>
          <w:rFonts w:cs="Arial"/>
        </w:rPr>
        <w:t>“(2)</w:t>
      </w:r>
      <w:r w:rsidRPr="004644EF">
        <w:rPr>
          <w:rFonts w:cs="Arial"/>
        </w:rPr>
        <w:tab/>
      </w:r>
      <w:r w:rsidRPr="004644EF">
        <w:rPr>
          <w:rFonts w:cs="Arial"/>
          <w:bCs/>
        </w:rPr>
        <w:t>The Government shall, by notification, increase the salary mentioned in subsection (1) in proportion to the increase in the salary of the civil servants of highest grade.</w:t>
      </w:r>
    </w:p>
    <w:p w:rsidR="00374D14" w:rsidRPr="004644EF" w:rsidRDefault="00374D14" w:rsidP="00324DD9">
      <w:pPr>
        <w:pStyle w:val="PlainText"/>
        <w:tabs>
          <w:tab w:val="left" w:pos="0"/>
        </w:tabs>
        <w:ind w:left="1440" w:right="497"/>
        <w:jc w:val="both"/>
        <w:rPr>
          <w:rFonts w:ascii="Arial" w:hAnsi="Arial" w:cs="Arial"/>
          <w:bCs/>
          <w:sz w:val="24"/>
          <w:szCs w:val="24"/>
        </w:rPr>
      </w:pPr>
      <w:r w:rsidRPr="004644EF">
        <w:rPr>
          <w:rFonts w:ascii="Arial" w:hAnsi="Arial" w:cs="Arial"/>
          <w:b/>
          <w:bCs/>
          <w:sz w:val="24"/>
          <w:szCs w:val="24"/>
        </w:rPr>
        <w:t>Explanation</w:t>
      </w:r>
      <w:proofErr w:type="gramStart"/>
      <w:r w:rsidRPr="004644EF">
        <w:rPr>
          <w:rFonts w:ascii="Arial" w:hAnsi="Arial" w:cs="Arial"/>
          <w:bCs/>
          <w:sz w:val="24"/>
          <w:szCs w:val="24"/>
        </w:rPr>
        <w:t>.–</w:t>
      </w:r>
      <w:proofErr w:type="gramEnd"/>
      <w:r w:rsidRPr="004644EF">
        <w:rPr>
          <w:rFonts w:ascii="Arial" w:hAnsi="Arial" w:cs="Arial"/>
          <w:bCs/>
          <w:sz w:val="24"/>
          <w:szCs w:val="24"/>
        </w:rPr>
        <w:t xml:space="preserve"> The word “salary” in subsection (2) shall include any ad hoc relief or special allowance provided to the civil servants of the highest grade, having the effect of increase in the basic pay of the civil servants.”</w:t>
      </w:r>
    </w:p>
    <w:p w:rsidR="000A1E1D" w:rsidRPr="004644EF" w:rsidRDefault="000A1E1D" w:rsidP="00324DD9">
      <w:pPr>
        <w:jc w:val="both"/>
        <w:rPr>
          <w:rFonts w:cs="Arial"/>
          <w:b/>
          <w:bCs/>
        </w:rPr>
      </w:pPr>
    </w:p>
    <w:p w:rsidR="00235858" w:rsidRPr="004644EF" w:rsidRDefault="00374D14" w:rsidP="00324DD9">
      <w:pPr>
        <w:jc w:val="both"/>
        <w:rPr>
          <w:rFonts w:cs="Arial"/>
        </w:rPr>
      </w:pPr>
      <w:r w:rsidRPr="004644EF">
        <w:rPr>
          <w:rFonts w:cs="Arial"/>
          <w:b/>
          <w:bCs/>
        </w:rPr>
        <w:t>8</w:t>
      </w:r>
      <w:r w:rsidR="00051C31" w:rsidRPr="004644EF">
        <w:rPr>
          <w:rFonts w:cs="Arial"/>
          <w:b/>
          <w:bCs/>
        </w:rPr>
        <w:t>.</w:t>
      </w:r>
      <w:r w:rsidR="00051C31" w:rsidRPr="004644EF">
        <w:rPr>
          <w:rFonts w:cs="Arial"/>
          <w:bCs/>
        </w:rPr>
        <w:tab/>
      </w:r>
      <w:r w:rsidR="00051C31" w:rsidRPr="004644EF">
        <w:rPr>
          <w:rFonts w:cs="Arial"/>
          <w:b/>
        </w:rPr>
        <w:t>Amendments in Ordinance LXXVI</w:t>
      </w:r>
      <w:r w:rsidR="004C32B5" w:rsidRPr="004644EF">
        <w:rPr>
          <w:rFonts w:cs="Arial"/>
          <w:b/>
        </w:rPr>
        <w:t>I</w:t>
      </w:r>
      <w:r w:rsidR="00051C31" w:rsidRPr="004644EF">
        <w:rPr>
          <w:rFonts w:cs="Arial"/>
          <w:b/>
        </w:rPr>
        <w:t xml:space="preserve"> of 2002</w:t>
      </w:r>
      <w:r w:rsidR="00051C31" w:rsidRPr="004644EF">
        <w:rPr>
          <w:rFonts w:cs="Arial"/>
          <w:bCs/>
        </w:rPr>
        <w:t>.– In the Punjab Advisors (Salary, Allowances and Privileges) Ordinance, 2002 (LXXVII of 2002)</w:t>
      </w:r>
      <w:r w:rsidR="00B51B6E" w:rsidRPr="004644EF">
        <w:rPr>
          <w:rFonts w:cs="Arial"/>
          <w:bCs/>
        </w:rPr>
        <w:t>,</w:t>
      </w:r>
      <w:r w:rsidR="00051C31" w:rsidRPr="004644EF">
        <w:rPr>
          <w:rFonts w:cs="Arial"/>
          <w:bCs/>
        </w:rPr>
        <w:t xml:space="preserve"> </w:t>
      </w:r>
      <w:r w:rsidR="00235858" w:rsidRPr="004644EF">
        <w:rPr>
          <w:rFonts w:cs="Arial"/>
          <w:bCs/>
        </w:rPr>
        <w:t xml:space="preserve">the existing </w:t>
      </w:r>
      <w:r w:rsidR="00235858" w:rsidRPr="004644EF">
        <w:rPr>
          <w:rFonts w:cs="Arial"/>
        </w:rPr>
        <w:t>section 4 shall be renumbered as subsection (1) of section 4, and the following new subsection (2) shall be inserted:</w:t>
      </w:r>
    </w:p>
    <w:p w:rsidR="00374D14" w:rsidRPr="004644EF" w:rsidRDefault="00374D14" w:rsidP="00324DD9">
      <w:pPr>
        <w:ind w:left="1440" w:right="497" w:firstLine="720"/>
        <w:jc w:val="both"/>
        <w:rPr>
          <w:rFonts w:cs="Arial"/>
          <w:bCs/>
        </w:rPr>
      </w:pPr>
      <w:r w:rsidRPr="004644EF">
        <w:rPr>
          <w:rFonts w:cs="Arial"/>
        </w:rPr>
        <w:t>“(2)</w:t>
      </w:r>
      <w:r w:rsidRPr="004644EF">
        <w:rPr>
          <w:rFonts w:cs="Arial"/>
        </w:rPr>
        <w:tab/>
      </w:r>
      <w:r w:rsidRPr="004644EF">
        <w:rPr>
          <w:rFonts w:cs="Arial"/>
          <w:bCs/>
        </w:rPr>
        <w:t>The Government shall, by notification, increase the salary mentioned in subsection (1) in proportion to the increase in the salary of the civil servants of highest grade.</w:t>
      </w:r>
    </w:p>
    <w:p w:rsidR="00374D14" w:rsidRPr="004644EF" w:rsidRDefault="00374D14" w:rsidP="00324DD9">
      <w:pPr>
        <w:pStyle w:val="PlainText"/>
        <w:tabs>
          <w:tab w:val="left" w:pos="0"/>
        </w:tabs>
        <w:ind w:left="1440" w:right="497"/>
        <w:jc w:val="both"/>
        <w:rPr>
          <w:rFonts w:ascii="Arial" w:hAnsi="Arial" w:cs="Arial"/>
          <w:bCs/>
          <w:sz w:val="24"/>
          <w:szCs w:val="24"/>
        </w:rPr>
      </w:pPr>
      <w:r w:rsidRPr="004644EF">
        <w:rPr>
          <w:rFonts w:ascii="Arial" w:hAnsi="Arial" w:cs="Arial"/>
          <w:b/>
          <w:bCs/>
          <w:sz w:val="24"/>
          <w:szCs w:val="24"/>
        </w:rPr>
        <w:lastRenderedPageBreak/>
        <w:t>Explanation</w:t>
      </w:r>
      <w:proofErr w:type="gramStart"/>
      <w:r w:rsidRPr="004644EF">
        <w:rPr>
          <w:rFonts w:ascii="Arial" w:hAnsi="Arial" w:cs="Arial"/>
          <w:bCs/>
          <w:sz w:val="24"/>
          <w:szCs w:val="24"/>
        </w:rPr>
        <w:t>.–</w:t>
      </w:r>
      <w:proofErr w:type="gramEnd"/>
      <w:r w:rsidRPr="004644EF">
        <w:rPr>
          <w:rFonts w:ascii="Arial" w:hAnsi="Arial" w:cs="Arial"/>
          <w:bCs/>
          <w:sz w:val="24"/>
          <w:szCs w:val="24"/>
        </w:rPr>
        <w:t xml:space="preserve"> The word “salary” in subsection (2) shall include any ad hoc relief or special allowance provided to the civil servants of the highest grade, having the effect of increase in the basic pay of the civil servants.”</w:t>
      </w:r>
    </w:p>
    <w:p w:rsidR="00F22518" w:rsidRPr="004644EF" w:rsidRDefault="00F22518" w:rsidP="00324DD9">
      <w:pPr>
        <w:ind w:left="1440" w:firstLine="720"/>
        <w:jc w:val="both"/>
        <w:rPr>
          <w:rFonts w:cs="Arial"/>
          <w:bCs/>
        </w:rPr>
      </w:pPr>
    </w:p>
    <w:p w:rsidR="00497D7E" w:rsidRPr="004644EF" w:rsidRDefault="00497D7E" w:rsidP="00324DD9">
      <w:pPr>
        <w:jc w:val="center"/>
        <w:rPr>
          <w:rFonts w:cs="Arial"/>
          <w:b/>
          <w:bCs/>
        </w:rPr>
      </w:pPr>
      <w:r w:rsidRPr="004644EF">
        <w:rPr>
          <w:rFonts w:cs="Arial"/>
          <w:b/>
          <w:bCs/>
          <w:sz w:val="28"/>
        </w:rPr>
        <w:t>STATEMENT OF OBJECTS AND REASONS</w:t>
      </w:r>
    </w:p>
    <w:p w:rsidR="005E31EB" w:rsidRPr="004644EF" w:rsidRDefault="00497D7E" w:rsidP="00324DD9">
      <w:pPr>
        <w:jc w:val="both"/>
        <w:rPr>
          <w:rFonts w:cs="Arial"/>
        </w:rPr>
      </w:pPr>
      <w:r w:rsidRPr="004644EF">
        <w:rPr>
          <w:rFonts w:cs="Arial"/>
        </w:rPr>
        <w:t>The salaries and other emoluments of the Parliamentary Secretaries and the Members of the Provincial Assembly of the Punjab were lastly revised in 200</w:t>
      </w:r>
      <w:r w:rsidR="002F5D55" w:rsidRPr="004644EF">
        <w:rPr>
          <w:rFonts w:cs="Arial"/>
        </w:rPr>
        <w:t>6</w:t>
      </w:r>
      <w:r w:rsidRPr="004644EF">
        <w:rPr>
          <w:rFonts w:cs="Arial"/>
        </w:rPr>
        <w:t xml:space="preserve">. The emoluments/allowances admissible to them need to be revised and rationalized to </w:t>
      </w:r>
      <w:r w:rsidR="002F5D55" w:rsidRPr="004644EF">
        <w:rPr>
          <w:rFonts w:cs="Arial"/>
        </w:rPr>
        <w:t xml:space="preserve">cater for inflation and making it comparable with </w:t>
      </w:r>
      <w:r w:rsidR="00D85568" w:rsidRPr="004644EF">
        <w:rPr>
          <w:rFonts w:cs="Arial"/>
        </w:rPr>
        <w:t xml:space="preserve">the emoluments of MPAs and Parliamentary Secretaries </w:t>
      </w:r>
      <w:r w:rsidR="002F5D55" w:rsidRPr="004644EF">
        <w:rPr>
          <w:rFonts w:cs="Arial"/>
        </w:rPr>
        <w:t>in other Provinces</w:t>
      </w:r>
      <w:r w:rsidRPr="004644EF">
        <w:rPr>
          <w:rFonts w:cs="Arial"/>
        </w:rPr>
        <w:t>.</w:t>
      </w:r>
      <w:r w:rsidR="005B2FEC" w:rsidRPr="004644EF">
        <w:rPr>
          <w:rFonts w:cs="Arial"/>
        </w:rPr>
        <w:t xml:space="preserve"> Some incidental provisions are also necessary.</w:t>
      </w:r>
      <w:r w:rsidR="002F5D55" w:rsidRPr="004644EF">
        <w:rPr>
          <w:rFonts w:cs="Arial"/>
        </w:rPr>
        <w:t xml:space="preserve"> </w:t>
      </w:r>
      <w:proofErr w:type="gramStart"/>
      <w:r w:rsidRPr="004644EF">
        <w:rPr>
          <w:rFonts w:cs="Arial"/>
        </w:rPr>
        <w:t>Hence this Bill.</w:t>
      </w:r>
      <w:proofErr w:type="gramEnd"/>
    </w:p>
    <w:p w:rsidR="00B94A61" w:rsidRPr="00B94A61" w:rsidRDefault="00B94A61" w:rsidP="00324DD9">
      <w:pPr>
        <w:tabs>
          <w:tab w:val="num" w:pos="900"/>
        </w:tabs>
        <w:jc w:val="both"/>
        <w:rPr>
          <w:rFonts w:cs="Arial"/>
        </w:rPr>
      </w:pPr>
    </w:p>
    <w:p w:rsidR="00B94A61" w:rsidRPr="00B94A61" w:rsidRDefault="00B94A61" w:rsidP="00324DD9">
      <w:pPr>
        <w:rPr>
          <w:rFonts w:cs="Arial"/>
        </w:rPr>
      </w:pPr>
    </w:p>
    <w:p w:rsidR="00B94A61" w:rsidRPr="00B94A61" w:rsidRDefault="00B94A61" w:rsidP="00324DD9">
      <w:pPr>
        <w:tabs>
          <w:tab w:val="center" w:pos="7150"/>
        </w:tabs>
        <w:jc w:val="both"/>
        <w:rPr>
          <w:rFonts w:cs="Arial"/>
          <w:bCs/>
        </w:rPr>
      </w:pPr>
    </w:p>
    <w:p w:rsidR="00B94A61" w:rsidRPr="00B94A61" w:rsidRDefault="00B94A61" w:rsidP="00324DD9">
      <w:pPr>
        <w:tabs>
          <w:tab w:val="center" w:pos="6720"/>
        </w:tabs>
        <w:jc w:val="both"/>
        <w:rPr>
          <w:rFonts w:cs="Arial"/>
          <w:b/>
          <w:bCs/>
        </w:rPr>
      </w:pPr>
      <w:r w:rsidRPr="00B94A61">
        <w:rPr>
          <w:rFonts w:cs="Arial"/>
          <w:b/>
          <w:bCs/>
        </w:rPr>
        <w:tab/>
        <w:t>MINISTER INCHARGE</w:t>
      </w:r>
    </w:p>
    <w:p w:rsidR="00B94A61" w:rsidRPr="00B94A61" w:rsidRDefault="00B94A61" w:rsidP="00324DD9">
      <w:pPr>
        <w:tabs>
          <w:tab w:val="center" w:pos="6720"/>
        </w:tabs>
        <w:jc w:val="both"/>
        <w:rPr>
          <w:rFonts w:cs="Arial"/>
        </w:rPr>
      </w:pPr>
    </w:p>
    <w:p w:rsidR="00B94A61" w:rsidRPr="00B94A61" w:rsidRDefault="00B94A61" w:rsidP="00324DD9">
      <w:pPr>
        <w:pBdr>
          <w:top w:val="single" w:sz="4" w:space="1" w:color="auto"/>
        </w:pBdr>
        <w:tabs>
          <w:tab w:val="center" w:pos="6720"/>
          <w:tab w:val="center" w:pos="7930"/>
        </w:tabs>
        <w:rPr>
          <w:rFonts w:cs="Arial"/>
          <w:b/>
        </w:rPr>
      </w:pPr>
      <w:r w:rsidRPr="00B94A61">
        <w:rPr>
          <w:rFonts w:cs="Arial"/>
          <w:b/>
        </w:rPr>
        <w:t>Lahore:</w:t>
      </w:r>
      <w:r w:rsidRPr="00B94A61">
        <w:rPr>
          <w:rFonts w:cs="Arial"/>
          <w:b/>
        </w:rPr>
        <w:tab/>
        <w:t xml:space="preserve">RAI </w:t>
      </w:r>
      <w:r w:rsidRPr="00B94A61">
        <w:rPr>
          <w:rFonts w:cs="Arial"/>
          <w:b/>
          <w:bCs/>
        </w:rPr>
        <w:t>MUMTAZ HUSSAIN BABAR</w:t>
      </w:r>
    </w:p>
    <w:p w:rsidR="00B94A61" w:rsidRPr="00B94A61" w:rsidRDefault="00B94A61" w:rsidP="00324DD9">
      <w:pPr>
        <w:pBdr>
          <w:top w:val="single" w:sz="4" w:space="1" w:color="auto"/>
        </w:pBdr>
        <w:tabs>
          <w:tab w:val="center" w:pos="6570"/>
        </w:tabs>
        <w:rPr>
          <w:rFonts w:cs="Arial"/>
        </w:rPr>
      </w:pPr>
      <w:r>
        <w:rPr>
          <w:rFonts w:cs="Arial"/>
          <w:b/>
        </w:rPr>
        <w:t>1</w:t>
      </w:r>
      <w:r w:rsidRPr="00B94A61">
        <w:rPr>
          <w:rFonts w:cs="Arial"/>
          <w:b/>
          <w:vertAlign w:val="superscript"/>
        </w:rPr>
        <w:t>st</w:t>
      </w:r>
      <w:r>
        <w:rPr>
          <w:rFonts w:cs="Arial"/>
          <w:b/>
        </w:rPr>
        <w:t xml:space="preserve"> February </w:t>
      </w:r>
      <w:r w:rsidRPr="00B94A61">
        <w:rPr>
          <w:rFonts w:cs="Arial"/>
          <w:b/>
        </w:rPr>
        <w:t>201</w:t>
      </w:r>
      <w:r>
        <w:rPr>
          <w:rFonts w:cs="Arial"/>
          <w:b/>
        </w:rPr>
        <w:t>6</w:t>
      </w:r>
      <w:r w:rsidRPr="00B94A61">
        <w:rPr>
          <w:rFonts w:cs="Arial"/>
          <w:b/>
        </w:rPr>
        <w:tab/>
        <w:t>Secretary</w:t>
      </w:r>
    </w:p>
    <w:p w:rsidR="00B94A61" w:rsidRPr="00B94A61" w:rsidRDefault="00B94A61" w:rsidP="00324DD9">
      <w:pPr>
        <w:tabs>
          <w:tab w:val="num" w:pos="900"/>
        </w:tabs>
        <w:jc w:val="both"/>
        <w:rPr>
          <w:rFonts w:cs="Arial"/>
          <w:b/>
          <w:bCs/>
        </w:rPr>
      </w:pPr>
    </w:p>
    <w:p w:rsidR="00497D7E" w:rsidRPr="004644EF" w:rsidRDefault="00497D7E" w:rsidP="00324DD9">
      <w:pPr>
        <w:jc w:val="both"/>
        <w:rPr>
          <w:rFonts w:cs="Arial"/>
          <w:b/>
          <w:sz w:val="28"/>
        </w:rPr>
      </w:pPr>
    </w:p>
    <w:sectPr w:rsidR="00497D7E" w:rsidRPr="004644EF" w:rsidSect="00873F26">
      <w:headerReference w:type="default" r:id="rId8"/>
      <w:pgSz w:w="12240" w:h="17280" w:code="14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E6" w:rsidRDefault="00E855E6" w:rsidP="004644EF">
      <w:r>
        <w:separator/>
      </w:r>
    </w:p>
  </w:endnote>
  <w:endnote w:type="continuationSeparator" w:id="0">
    <w:p w:rsidR="00E855E6" w:rsidRDefault="00E855E6" w:rsidP="0046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fees Naskh">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E6" w:rsidRDefault="00E855E6" w:rsidP="004644EF">
      <w:r>
        <w:separator/>
      </w:r>
    </w:p>
  </w:footnote>
  <w:footnote w:type="continuationSeparator" w:id="0">
    <w:p w:rsidR="00E855E6" w:rsidRDefault="00E855E6" w:rsidP="00464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F" w:rsidRDefault="004644EF">
    <w:pPr>
      <w:pStyle w:val="Header"/>
      <w:jc w:val="center"/>
    </w:pPr>
    <w:r>
      <w:fldChar w:fldCharType="begin"/>
    </w:r>
    <w:r>
      <w:instrText xml:space="preserve"> PAGE   \* MERGEFORMAT </w:instrText>
    </w:r>
    <w:r>
      <w:fldChar w:fldCharType="separate"/>
    </w:r>
    <w:r w:rsidR="00950515">
      <w:rPr>
        <w:noProof/>
      </w:rPr>
      <w:t>4</w:t>
    </w:r>
    <w:r>
      <w:rPr>
        <w:noProof/>
      </w:rPr>
      <w:fldChar w:fldCharType="end"/>
    </w:r>
  </w:p>
  <w:p w:rsidR="004644EF" w:rsidRDefault="00464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4E9"/>
    <w:multiLevelType w:val="hybridMultilevel"/>
    <w:tmpl w:val="E4681194"/>
    <w:lvl w:ilvl="0" w:tplc="854C3880">
      <w:start w:val="1"/>
      <w:numFmt w:val="lowerRoman"/>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28F634E"/>
    <w:multiLevelType w:val="hybridMultilevel"/>
    <w:tmpl w:val="3EA0D210"/>
    <w:lvl w:ilvl="0" w:tplc="3C8631A6">
      <w:start w:val="2"/>
      <w:numFmt w:val="decimal"/>
      <w:lvlText w:val="(%1)"/>
      <w:lvlJc w:val="left"/>
      <w:pPr>
        <w:tabs>
          <w:tab w:val="num" w:pos="1440"/>
        </w:tabs>
        <w:ind w:left="144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525650A"/>
    <w:multiLevelType w:val="hybridMultilevel"/>
    <w:tmpl w:val="CBFE74CC"/>
    <w:lvl w:ilvl="0" w:tplc="78FE0756">
      <w:start w:val="1"/>
      <w:numFmt w:val="lowerLetter"/>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D2"/>
    <w:rsid w:val="000016DB"/>
    <w:rsid w:val="00001EB9"/>
    <w:rsid w:val="000209AF"/>
    <w:rsid w:val="00027795"/>
    <w:rsid w:val="00031FA6"/>
    <w:rsid w:val="00033D23"/>
    <w:rsid w:val="000363BE"/>
    <w:rsid w:val="000402CB"/>
    <w:rsid w:val="00051C31"/>
    <w:rsid w:val="00055ADA"/>
    <w:rsid w:val="000576DA"/>
    <w:rsid w:val="000634BA"/>
    <w:rsid w:val="0007387C"/>
    <w:rsid w:val="00080C1F"/>
    <w:rsid w:val="00094183"/>
    <w:rsid w:val="00096D69"/>
    <w:rsid w:val="000A13F1"/>
    <w:rsid w:val="000A1E1D"/>
    <w:rsid w:val="000A1F6B"/>
    <w:rsid w:val="000A5876"/>
    <w:rsid w:val="000A5BBB"/>
    <w:rsid w:val="000C7677"/>
    <w:rsid w:val="000D0F3F"/>
    <w:rsid w:val="000D281B"/>
    <w:rsid w:val="000E177A"/>
    <w:rsid w:val="000F4DA3"/>
    <w:rsid w:val="000F5C8B"/>
    <w:rsid w:val="000F78F5"/>
    <w:rsid w:val="00110FE7"/>
    <w:rsid w:val="00114F45"/>
    <w:rsid w:val="00123982"/>
    <w:rsid w:val="001469D7"/>
    <w:rsid w:val="001543CF"/>
    <w:rsid w:val="00161AE7"/>
    <w:rsid w:val="00162C20"/>
    <w:rsid w:val="00164A31"/>
    <w:rsid w:val="00172EF5"/>
    <w:rsid w:val="001A2ABA"/>
    <w:rsid w:val="001D03CE"/>
    <w:rsid w:val="001D2856"/>
    <w:rsid w:val="00217BAE"/>
    <w:rsid w:val="00235858"/>
    <w:rsid w:val="00240852"/>
    <w:rsid w:val="00243C83"/>
    <w:rsid w:val="00247A6D"/>
    <w:rsid w:val="002664EE"/>
    <w:rsid w:val="00282404"/>
    <w:rsid w:val="002939E6"/>
    <w:rsid w:val="00293D65"/>
    <w:rsid w:val="002A13DB"/>
    <w:rsid w:val="002B245B"/>
    <w:rsid w:val="002B2998"/>
    <w:rsid w:val="002B503B"/>
    <w:rsid w:val="002B7D9A"/>
    <w:rsid w:val="002C1F50"/>
    <w:rsid w:val="002D1DEE"/>
    <w:rsid w:val="002E2706"/>
    <w:rsid w:val="002E540E"/>
    <w:rsid w:val="002E6CB3"/>
    <w:rsid w:val="002F0C56"/>
    <w:rsid w:val="002F1E84"/>
    <w:rsid w:val="002F2D8B"/>
    <w:rsid w:val="002F5D55"/>
    <w:rsid w:val="00314FF2"/>
    <w:rsid w:val="00324DD9"/>
    <w:rsid w:val="00330C91"/>
    <w:rsid w:val="00331A8B"/>
    <w:rsid w:val="003447C7"/>
    <w:rsid w:val="00356FCC"/>
    <w:rsid w:val="00374D14"/>
    <w:rsid w:val="003A2E67"/>
    <w:rsid w:val="003A6F2C"/>
    <w:rsid w:val="003B5693"/>
    <w:rsid w:val="003D43F1"/>
    <w:rsid w:val="003E4884"/>
    <w:rsid w:val="003F69AD"/>
    <w:rsid w:val="00403C9E"/>
    <w:rsid w:val="00420B37"/>
    <w:rsid w:val="00426800"/>
    <w:rsid w:val="00441518"/>
    <w:rsid w:val="00453377"/>
    <w:rsid w:val="004644EF"/>
    <w:rsid w:val="004854FA"/>
    <w:rsid w:val="00497D7E"/>
    <w:rsid w:val="004A3257"/>
    <w:rsid w:val="004A4E93"/>
    <w:rsid w:val="004A6B1F"/>
    <w:rsid w:val="004B6CA3"/>
    <w:rsid w:val="004B7BCA"/>
    <w:rsid w:val="004C2475"/>
    <w:rsid w:val="004C32B5"/>
    <w:rsid w:val="004C39D4"/>
    <w:rsid w:val="004D179D"/>
    <w:rsid w:val="004E3359"/>
    <w:rsid w:val="004E7122"/>
    <w:rsid w:val="005102CF"/>
    <w:rsid w:val="005234F2"/>
    <w:rsid w:val="00535366"/>
    <w:rsid w:val="005572CC"/>
    <w:rsid w:val="005622D2"/>
    <w:rsid w:val="005667DA"/>
    <w:rsid w:val="00573A3F"/>
    <w:rsid w:val="00575D99"/>
    <w:rsid w:val="0057641B"/>
    <w:rsid w:val="005875E3"/>
    <w:rsid w:val="00593ADF"/>
    <w:rsid w:val="00594C94"/>
    <w:rsid w:val="00596299"/>
    <w:rsid w:val="005A0FF4"/>
    <w:rsid w:val="005A33F9"/>
    <w:rsid w:val="005A56CB"/>
    <w:rsid w:val="005B2FEC"/>
    <w:rsid w:val="005B3EDD"/>
    <w:rsid w:val="005B759E"/>
    <w:rsid w:val="005C3693"/>
    <w:rsid w:val="005D2236"/>
    <w:rsid w:val="005D2CEF"/>
    <w:rsid w:val="005E2952"/>
    <w:rsid w:val="005E31EB"/>
    <w:rsid w:val="005F61C6"/>
    <w:rsid w:val="005F6ACE"/>
    <w:rsid w:val="00606686"/>
    <w:rsid w:val="0061022C"/>
    <w:rsid w:val="00631A9D"/>
    <w:rsid w:val="00650C3A"/>
    <w:rsid w:val="00655BE2"/>
    <w:rsid w:val="00656CF6"/>
    <w:rsid w:val="006613F8"/>
    <w:rsid w:val="0066358A"/>
    <w:rsid w:val="00672783"/>
    <w:rsid w:val="006750F0"/>
    <w:rsid w:val="006831E7"/>
    <w:rsid w:val="00683CCD"/>
    <w:rsid w:val="006A153E"/>
    <w:rsid w:val="006E2B58"/>
    <w:rsid w:val="006F60B8"/>
    <w:rsid w:val="006F7479"/>
    <w:rsid w:val="00702EA1"/>
    <w:rsid w:val="0070753F"/>
    <w:rsid w:val="0070793B"/>
    <w:rsid w:val="007102C2"/>
    <w:rsid w:val="00710DFB"/>
    <w:rsid w:val="00720DAE"/>
    <w:rsid w:val="00721958"/>
    <w:rsid w:val="00731277"/>
    <w:rsid w:val="0074056C"/>
    <w:rsid w:val="007511B9"/>
    <w:rsid w:val="00781ADA"/>
    <w:rsid w:val="007833C6"/>
    <w:rsid w:val="00795087"/>
    <w:rsid w:val="007956E1"/>
    <w:rsid w:val="007971A9"/>
    <w:rsid w:val="007A5CDC"/>
    <w:rsid w:val="007C045C"/>
    <w:rsid w:val="007C1E28"/>
    <w:rsid w:val="007D7995"/>
    <w:rsid w:val="007F1145"/>
    <w:rsid w:val="007F4D9C"/>
    <w:rsid w:val="007F6B23"/>
    <w:rsid w:val="008054C4"/>
    <w:rsid w:val="00815112"/>
    <w:rsid w:val="00822445"/>
    <w:rsid w:val="00827939"/>
    <w:rsid w:val="00830AFD"/>
    <w:rsid w:val="00832E65"/>
    <w:rsid w:val="008335B8"/>
    <w:rsid w:val="00854BF8"/>
    <w:rsid w:val="008663DB"/>
    <w:rsid w:val="00873F26"/>
    <w:rsid w:val="00882E57"/>
    <w:rsid w:val="008875AE"/>
    <w:rsid w:val="008B6683"/>
    <w:rsid w:val="008C2C54"/>
    <w:rsid w:val="008D2CDB"/>
    <w:rsid w:val="008D34BF"/>
    <w:rsid w:val="008D7E4B"/>
    <w:rsid w:val="008F0BF6"/>
    <w:rsid w:val="008F0C2D"/>
    <w:rsid w:val="008F25FB"/>
    <w:rsid w:val="00902858"/>
    <w:rsid w:val="0091053F"/>
    <w:rsid w:val="0092142B"/>
    <w:rsid w:val="00924CB8"/>
    <w:rsid w:val="009317D7"/>
    <w:rsid w:val="00941C98"/>
    <w:rsid w:val="00950515"/>
    <w:rsid w:val="00962826"/>
    <w:rsid w:val="009774C8"/>
    <w:rsid w:val="009818B8"/>
    <w:rsid w:val="009972DA"/>
    <w:rsid w:val="009A0A93"/>
    <w:rsid w:val="009A2397"/>
    <w:rsid w:val="009A43C1"/>
    <w:rsid w:val="009C1CA6"/>
    <w:rsid w:val="009C3D20"/>
    <w:rsid w:val="009C5265"/>
    <w:rsid w:val="009E08F7"/>
    <w:rsid w:val="009E126C"/>
    <w:rsid w:val="009E21A9"/>
    <w:rsid w:val="009E6F68"/>
    <w:rsid w:val="009F249D"/>
    <w:rsid w:val="009F724C"/>
    <w:rsid w:val="00A33BAA"/>
    <w:rsid w:val="00A372E3"/>
    <w:rsid w:val="00A47755"/>
    <w:rsid w:val="00A570DD"/>
    <w:rsid w:val="00A61BC4"/>
    <w:rsid w:val="00A665B8"/>
    <w:rsid w:val="00A93B3C"/>
    <w:rsid w:val="00A95CAC"/>
    <w:rsid w:val="00AA08FF"/>
    <w:rsid w:val="00AA2BB6"/>
    <w:rsid w:val="00AB4743"/>
    <w:rsid w:val="00AC03F7"/>
    <w:rsid w:val="00AC65F5"/>
    <w:rsid w:val="00AD5CA7"/>
    <w:rsid w:val="00AD6EDD"/>
    <w:rsid w:val="00AE4972"/>
    <w:rsid w:val="00AE63AD"/>
    <w:rsid w:val="00AF6964"/>
    <w:rsid w:val="00B22F93"/>
    <w:rsid w:val="00B230DD"/>
    <w:rsid w:val="00B406F5"/>
    <w:rsid w:val="00B421FD"/>
    <w:rsid w:val="00B430DB"/>
    <w:rsid w:val="00B51B6E"/>
    <w:rsid w:val="00B529A7"/>
    <w:rsid w:val="00B57974"/>
    <w:rsid w:val="00B62622"/>
    <w:rsid w:val="00B754AD"/>
    <w:rsid w:val="00B80578"/>
    <w:rsid w:val="00B83DE6"/>
    <w:rsid w:val="00B94A61"/>
    <w:rsid w:val="00BA3EBC"/>
    <w:rsid w:val="00BB0687"/>
    <w:rsid w:val="00BD1819"/>
    <w:rsid w:val="00BE6085"/>
    <w:rsid w:val="00BE645A"/>
    <w:rsid w:val="00BF2151"/>
    <w:rsid w:val="00BF6DC1"/>
    <w:rsid w:val="00C117C4"/>
    <w:rsid w:val="00C15D20"/>
    <w:rsid w:val="00C16403"/>
    <w:rsid w:val="00C2080C"/>
    <w:rsid w:val="00C2303F"/>
    <w:rsid w:val="00C33539"/>
    <w:rsid w:val="00C33A62"/>
    <w:rsid w:val="00C36ED8"/>
    <w:rsid w:val="00C55314"/>
    <w:rsid w:val="00C55BBD"/>
    <w:rsid w:val="00C56AC3"/>
    <w:rsid w:val="00C614BF"/>
    <w:rsid w:val="00C6665A"/>
    <w:rsid w:val="00C7185D"/>
    <w:rsid w:val="00C72F7A"/>
    <w:rsid w:val="00C85605"/>
    <w:rsid w:val="00C9648E"/>
    <w:rsid w:val="00CA1B95"/>
    <w:rsid w:val="00CA768C"/>
    <w:rsid w:val="00CB721C"/>
    <w:rsid w:val="00CC149B"/>
    <w:rsid w:val="00CC41FD"/>
    <w:rsid w:val="00CC5025"/>
    <w:rsid w:val="00CC67F4"/>
    <w:rsid w:val="00CC7663"/>
    <w:rsid w:val="00CD0E7C"/>
    <w:rsid w:val="00CE543C"/>
    <w:rsid w:val="00CE597E"/>
    <w:rsid w:val="00CF16FC"/>
    <w:rsid w:val="00CF180A"/>
    <w:rsid w:val="00CF3BF5"/>
    <w:rsid w:val="00D0284F"/>
    <w:rsid w:val="00D12919"/>
    <w:rsid w:val="00D24280"/>
    <w:rsid w:val="00D27E50"/>
    <w:rsid w:val="00D35A1B"/>
    <w:rsid w:val="00D45E4E"/>
    <w:rsid w:val="00D534BB"/>
    <w:rsid w:val="00D60AF7"/>
    <w:rsid w:val="00D63483"/>
    <w:rsid w:val="00D66F39"/>
    <w:rsid w:val="00D75428"/>
    <w:rsid w:val="00D85568"/>
    <w:rsid w:val="00D92346"/>
    <w:rsid w:val="00DA3BA9"/>
    <w:rsid w:val="00DB1AC7"/>
    <w:rsid w:val="00DB282C"/>
    <w:rsid w:val="00DD0344"/>
    <w:rsid w:val="00DD0554"/>
    <w:rsid w:val="00DD139D"/>
    <w:rsid w:val="00DE2D05"/>
    <w:rsid w:val="00DF60D6"/>
    <w:rsid w:val="00E02D09"/>
    <w:rsid w:val="00E10CE8"/>
    <w:rsid w:val="00E46769"/>
    <w:rsid w:val="00E855E6"/>
    <w:rsid w:val="00EA1921"/>
    <w:rsid w:val="00EA2793"/>
    <w:rsid w:val="00EB34A3"/>
    <w:rsid w:val="00ED0457"/>
    <w:rsid w:val="00ED695E"/>
    <w:rsid w:val="00ED7D35"/>
    <w:rsid w:val="00EE209C"/>
    <w:rsid w:val="00EE416B"/>
    <w:rsid w:val="00EE7710"/>
    <w:rsid w:val="00EF058F"/>
    <w:rsid w:val="00F00E3F"/>
    <w:rsid w:val="00F01AA7"/>
    <w:rsid w:val="00F01DFE"/>
    <w:rsid w:val="00F11D8F"/>
    <w:rsid w:val="00F141A6"/>
    <w:rsid w:val="00F22258"/>
    <w:rsid w:val="00F22518"/>
    <w:rsid w:val="00F235BC"/>
    <w:rsid w:val="00F26107"/>
    <w:rsid w:val="00F3317F"/>
    <w:rsid w:val="00F3624A"/>
    <w:rsid w:val="00F47819"/>
    <w:rsid w:val="00F64DEB"/>
    <w:rsid w:val="00F67975"/>
    <w:rsid w:val="00F7755A"/>
    <w:rsid w:val="00F80CBA"/>
    <w:rsid w:val="00F85FAB"/>
    <w:rsid w:val="00F90718"/>
    <w:rsid w:val="00F910DE"/>
    <w:rsid w:val="00FA2C2D"/>
    <w:rsid w:val="00FB1AA4"/>
    <w:rsid w:val="00FD6B20"/>
    <w:rsid w:val="00FE669A"/>
    <w:rsid w:val="00FE7CE8"/>
    <w:rsid w:val="00FF7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E"/>
    <w:rPr>
      <w:rFonts w:ascii="Arial" w:hAnsi="Arial" w:cs="Nafees Naskh"/>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ahoma"/>
      <w:sz w:val="16"/>
      <w:szCs w:val="16"/>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873F26"/>
    <w:pPr>
      <w:ind w:left="900" w:hanging="360"/>
      <w:jc w:val="both"/>
    </w:pPr>
    <w:rPr>
      <w:rFonts w:cs="Times New Roman"/>
      <w:lang w:val="en-GB" w:bidi="ur-PK"/>
    </w:rPr>
  </w:style>
  <w:style w:type="character" w:customStyle="1" w:styleId="BodyTextIndent2Char">
    <w:name w:val="Body Text Indent 2 Char"/>
    <w:link w:val="BodyTextIndent2"/>
    <w:rsid w:val="00873F26"/>
    <w:rPr>
      <w:rFonts w:ascii="Arial" w:hAnsi="Arial"/>
      <w:sz w:val="24"/>
      <w:szCs w:val="24"/>
      <w:lang w:val="en-GB" w:bidi="ur-PK"/>
    </w:rPr>
  </w:style>
  <w:style w:type="paragraph" w:styleId="Header">
    <w:name w:val="header"/>
    <w:basedOn w:val="Normal"/>
    <w:link w:val="HeaderChar"/>
    <w:uiPriority w:val="99"/>
    <w:unhideWhenUsed/>
    <w:rsid w:val="004644EF"/>
    <w:pPr>
      <w:tabs>
        <w:tab w:val="center" w:pos="4680"/>
        <w:tab w:val="right" w:pos="9360"/>
      </w:tabs>
    </w:pPr>
  </w:style>
  <w:style w:type="character" w:customStyle="1" w:styleId="HeaderChar">
    <w:name w:val="Header Char"/>
    <w:link w:val="Header"/>
    <w:uiPriority w:val="99"/>
    <w:rsid w:val="004644EF"/>
    <w:rPr>
      <w:rFonts w:ascii="Arial" w:hAnsi="Arial" w:cs="Nafees Naskh"/>
      <w:sz w:val="24"/>
      <w:szCs w:val="24"/>
    </w:rPr>
  </w:style>
  <w:style w:type="paragraph" w:styleId="Footer">
    <w:name w:val="footer"/>
    <w:basedOn w:val="Normal"/>
    <w:link w:val="FooterChar"/>
    <w:uiPriority w:val="99"/>
    <w:unhideWhenUsed/>
    <w:rsid w:val="004644EF"/>
    <w:pPr>
      <w:tabs>
        <w:tab w:val="center" w:pos="4680"/>
        <w:tab w:val="right" w:pos="9360"/>
      </w:tabs>
    </w:pPr>
  </w:style>
  <w:style w:type="character" w:customStyle="1" w:styleId="FooterChar">
    <w:name w:val="Footer Char"/>
    <w:link w:val="Footer"/>
    <w:uiPriority w:val="99"/>
    <w:rsid w:val="004644EF"/>
    <w:rPr>
      <w:rFonts w:ascii="Arial" w:hAnsi="Arial" w:cs="Nafees Nask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E"/>
    <w:rPr>
      <w:rFonts w:ascii="Arial" w:hAnsi="Arial" w:cs="Nafees Naskh"/>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ahoma"/>
      <w:sz w:val="16"/>
      <w:szCs w:val="16"/>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873F26"/>
    <w:pPr>
      <w:ind w:left="900" w:hanging="360"/>
      <w:jc w:val="both"/>
    </w:pPr>
    <w:rPr>
      <w:rFonts w:cs="Times New Roman"/>
      <w:lang w:val="en-GB" w:bidi="ur-PK"/>
    </w:rPr>
  </w:style>
  <w:style w:type="character" w:customStyle="1" w:styleId="BodyTextIndent2Char">
    <w:name w:val="Body Text Indent 2 Char"/>
    <w:link w:val="BodyTextIndent2"/>
    <w:rsid w:val="00873F26"/>
    <w:rPr>
      <w:rFonts w:ascii="Arial" w:hAnsi="Arial"/>
      <w:sz w:val="24"/>
      <w:szCs w:val="24"/>
      <w:lang w:val="en-GB" w:bidi="ur-PK"/>
    </w:rPr>
  </w:style>
  <w:style w:type="paragraph" w:styleId="Header">
    <w:name w:val="header"/>
    <w:basedOn w:val="Normal"/>
    <w:link w:val="HeaderChar"/>
    <w:uiPriority w:val="99"/>
    <w:unhideWhenUsed/>
    <w:rsid w:val="004644EF"/>
    <w:pPr>
      <w:tabs>
        <w:tab w:val="center" w:pos="4680"/>
        <w:tab w:val="right" w:pos="9360"/>
      </w:tabs>
    </w:pPr>
  </w:style>
  <w:style w:type="character" w:customStyle="1" w:styleId="HeaderChar">
    <w:name w:val="Header Char"/>
    <w:link w:val="Header"/>
    <w:uiPriority w:val="99"/>
    <w:rsid w:val="004644EF"/>
    <w:rPr>
      <w:rFonts w:ascii="Arial" w:hAnsi="Arial" w:cs="Nafees Naskh"/>
      <w:sz w:val="24"/>
      <w:szCs w:val="24"/>
    </w:rPr>
  </w:style>
  <w:style w:type="paragraph" w:styleId="Footer">
    <w:name w:val="footer"/>
    <w:basedOn w:val="Normal"/>
    <w:link w:val="FooterChar"/>
    <w:uiPriority w:val="99"/>
    <w:unhideWhenUsed/>
    <w:rsid w:val="004644EF"/>
    <w:pPr>
      <w:tabs>
        <w:tab w:val="center" w:pos="4680"/>
        <w:tab w:val="right" w:pos="9360"/>
      </w:tabs>
    </w:pPr>
  </w:style>
  <w:style w:type="character" w:customStyle="1" w:styleId="FooterChar">
    <w:name w:val="Footer Char"/>
    <w:link w:val="Footer"/>
    <w:uiPriority w:val="99"/>
    <w:rsid w:val="004644EF"/>
    <w:rPr>
      <w:rFonts w:ascii="Arial" w:hAnsi="Arial" w:cs="Nafees Nask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 Bill</vt:lpstr>
    </vt:vector>
  </TitlesOfParts>
  <Company>law</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Bill</dc:title>
  <dc:creator>Mohsin Abbas Syed</dc:creator>
  <cp:lastModifiedBy>Sultan Masood</cp:lastModifiedBy>
  <cp:revision>2</cp:revision>
  <cp:lastPrinted>2016-01-27T09:58:00Z</cp:lastPrinted>
  <dcterms:created xsi:type="dcterms:W3CDTF">2016-11-02T09:10:00Z</dcterms:created>
  <dcterms:modified xsi:type="dcterms:W3CDTF">2016-11-02T09:10:00Z</dcterms:modified>
</cp:coreProperties>
</file>