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D5" w:rsidRDefault="00E809D5" w:rsidP="00E809D5">
      <w:pPr>
        <w:tabs>
          <w:tab w:val="left" w:pos="260"/>
        </w:tabs>
        <w:jc w:val="center"/>
        <w:rPr>
          <w:rFonts w:ascii="Arial" w:hAnsi="Arial"/>
          <w:b/>
          <w:sz w:val="40"/>
          <w:szCs w:val="28"/>
        </w:rPr>
      </w:pPr>
      <w:r w:rsidRPr="00DB6DCF">
        <w:rPr>
          <w:rFonts w:ascii="Arial" w:hAnsi="Arial"/>
          <w:b/>
          <w:sz w:val="40"/>
          <w:szCs w:val="28"/>
        </w:rPr>
        <w:t>PROVINCIAL ASSEMBLY OF THE PUNJAB</w:t>
      </w:r>
    </w:p>
    <w:p w:rsidR="00E809D5" w:rsidRDefault="00E809D5" w:rsidP="00E809D5">
      <w:pPr>
        <w:tabs>
          <w:tab w:val="left" w:pos="360"/>
        </w:tabs>
        <w:ind w:left="360" w:hanging="360"/>
        <w:jc w:val="center"/>
        <w:rPr>
          <w:rFonts w:asciiTheme="minorBidi" w:hAnsiTheme="minorBidi"/>
          <w:b/>
          <w:sz w:val="28"/>
          <w:szCs w:val="28"/>
        </w:rPr>
      </w:pPr>
    </w:p>
    <w:p w:rsidR="00E809D5" w:rsidRPr="006F628D" w:rsidRDefault="00E809D5" w:rsidP="00E809D5">
      <w:pPr>
        <w:tabs>
          <w:tab w:val="left" w:pos="360"/>
        </w:tabs>
        <w:ind w:left="360" w:hanging="360"/>
        <w:jc w:val="center"/>
        <w:rPr>
          <w:rFonts w:asciiTheme="minorBidi" w:hAnsiTheme="minorBidi"/>
          <w:b/>
          <w:sz w:val="28"/>
          <w:szCs w:val="28"/>
        </w:rPr>
      </w:pPr>
      <w:r w:rsidRPr="006F628D">
        <w:rPr>
          <w:rFonts w:asciiTheme="minorBidi" w:hAnsiTheme="minorBidi"/>
          <w:b/>
          <w:sz w:val="28"/>
          <w:szCs w:val="28"/>
        </w:rPr>
        <w:t xml:space="preserve">Bill No. </w:t>
      </w:r>
      <w:r>
        <w:rPr>
          <w:rFonts w:asciiTheme="minorBidi" w:hAnsiTheme="minorBidi"/>
          <w:b/>
          <w:sz w:val="28"/>
          <w:szCs w:val="28"/>
        </w:rPr>
        <w:t>1</w:t>
      </w:r>
      <w:r w:rsidR="007D3740">
        <w:rPr>
          <w:rFonts w:asciiTheme="minorBidi" w:hAnsiTheme="minorBidi"/>
          <w:b/>
          <w:sz w:val="28"/>
          <w:szCs w:val="28"/>
        </w:rPr>
        <w:t>3</w:t>
      </w:r>
      <w:r w:rsidRPr="006F628D">
        <w:rPr>
          <w:rFonts w:asciiTheme="minorBidi" w:hAnsiTheme="minorBidi"/>
          <w:b/>
          <w:sz w:val="28"/>
          <w:szCs w:val="28"/>
        </w:rPr>
        <w:t xml:space="preserve"> of 201</w:t>
      </w:r>
      <w:r>
        <w:rPr>
          <w:rFonts w:asciiTheme="minorBidi" w:hAnsiTheme="minorBidi"/>
          <w:b/>
          <w:sz w:val="28"/>
          <w:szCs w:val="28"/>
        </w:rPr>
        <w:t>8</w:t>
      </w:r>
    </w:p>
    <w:p w:rsidR="00E809D5" w:rsidRPr="0066069C" w:rsidRDefault="00E809D5" w:rsidP="00E809D5">
      <w:pPr>
        <w:tabs>
          <w:tab w:val="left" w:pos="260"/>
        </w:tabs>
        <w:jc w:val="center"/>
        <w:rPr>
          <w:rFonts w:ascii="Arial" w:hAnsi="Arial"/>
          <w:b/>
          <w:sz w:val="24"/>
          <w:szCs w:val="12"/>
        </w:rPr>
      </w:pPr>
    </w:p>
    <w:p w:rsidR="00E809D5" w:rsidRPr="00586AE7" w:rsidRDefault="007D3740" w:rsidP="007D3740">
      <w:pPr>
        <w:jc w:val="center"/>
        <w:rPr>
          <w:rFonts w:ascii="Arial" w:hAnsi="Arial"/>
          <w:b/>
          <w:sz w:val="28"/>
          <w:szCs w:val="28"/>
        </w:rPr>
      </w:pPr>
      <w:r w:rsidRPr="00586AE7">
        <w:rPr>
          <w:rFonts w:ascii="Arial" w:hAnsi="Arial"/>
          <w:b/>
          <w:sz w:val="28"/>
          <w:szCs w:val="28"/>
        </w:rPr>
        <w:t xml:space="preserve">THE </w:t>
      </w:r>
      <w:r w:rsidRPr="007D3740">
        <w:rPr>
          <w:rFonts w:ascii="Arial" w:hAnsi="Arial"/>
          <w:b/>
          <w:sz w:val="28"/>
          <w:szCs w:val="28"/>
        </w:rPr>
        <w:t>PUNJAB SOUND SYSTEMS (REGULATION) (AMENDMENT) BILL 2018</w:t>
      </w:r>
    </w:p>
    <w:p w:rsidR="00E809D5" w:rsidRPr="0066069C" w:rsidRDefault="00E809D5" w:rsidP="00E809D5">
      <w:pPr>
        <w:jc w:val="center"/>
        <w:rPr>
          <w:rFonts w:ascii="Arial" w:hAnsi="Arial"/>
          <w:b/>
          <w:sz w:val="24"/>
          <w:szCs w:val="24"/>
        </w:rPr>
      </w:pPr>
    </w:p>
    <w:p w:rsidR="00E809D5" w:rsidRPr="00DA1C0E" w:rsidRDefault="00E809D5" w:rsidP="00E809D5">
      <w:pPr>
        <w:jc w:val="center"/>
        <w:rPr>
          <w:rFonts w:asciiTheme="minorBidi" w:hAnsiTheme="minorBidi" w:cstheme="minorBidi"/>
          <w:sz w:val="24"/>
          <w:szCs w:val="24"/>
        </w:rPr>
      </w:pPr>
      <w:r w:rsidRPr="00DA1C0E">
        <w:rPr>
          <w:rFonts w:asciiTheme="minorBidi" w:hAnsiTheme="minorBidi" w:cstheme="minorBidi"/>
          <w:sz w:val="24"/>
          <w:szCs w:val="24"/>
        </w:rPr>
        <w:t>A</w:t>
      </w:r>
    </w:p>
    <w:p w:rsidR="00E809D5" w:rsidRPr="00DA1C0E" w:rsidRDefault="00E809D5" w:rsidP="00BF70F7">
      <w:pPr>
        <w:spacing w:after="120"/>
        <w:jc w:val="center"/>
        <w:rPr>
          <w:rFonts w:asciiTheme="minorBidi" w:hAnsiTheme="minorBidi" w:cstheme="minorBidi"/>
          <w:sz w:val="24"/>
          <w:szCs w:val="24"/>
        </w:rPr>
      </w:pPr>
      <w:r w:rsidRPr="00DA1C0E">
        <w:rPr>
          <w:rFonts w:asciiTheme="minorBidi" w:hAnsiTheme="minorBidi" w:cstheme="minorBidi"/>
          <w:sz w:val="24"/>
          <w:szCs w:val="24"/>
        </w:rPr>
        <w:t>Bill</w:t>
      </w: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E809D5" w:rsidRPr="00E809D5" w:rsidRDefault="00E809D5" w:rsidP="00E809D5">
      <w:pPr>
        <w:jc w:val="center"/>
        <w:rPr>
          <w:rFonts w:asciiTheme="minorBidi" w:eastAsia="Arial" w:hAnsiTheme="minorBidi" w:cstheme="minorBidi"/>
          <w:sz w:val="24"/>
          <w:szCs w:val="24"/>
        </w:rPr>
      </w:pPr>
      <w:proofErr w:type="gramStart"/>
      <w:r w:rsidRPr="00E809D5">
        <w:rPr>
          <w:rFonts w:asciiTheme="minorBidi" w:eastAsia="Arial" w:hAnsiTheme="minorBidi" w:cstheme="minorBidi"/>
          <w:i/>
          <w:color w:val="050505"/>
          <w:sz w:val="24"/>
          <w:szCs w:val="24"/>
        </w:rPr>
        <w:t>to</w:t>
      </w:r>
      <w:proofErr w:type="gramEnd"/>
      <w:r w:rsidRPr="00E809D5">
        <w:rPr>
          <w:rFonts w:asciiTheme="minorBidi" w:eastAsia="Arial" w:hAnsiTheme="minorBidi" w:cstheme="minorBidi"/>
          <w:i/>
          <w:color w:val="050505"/>
          <w:spacing w:val="15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i/>
          <w:color w:val="050505"/>
          <w:sz w:val="24"/>
          <w:szCs w:val="24"/>
        </w:rPr>
        <w:t>amend</w:t>
      </w:r>
      <w:r w:rsidRPr="00E809D5">
        <w:rPr>
          <w:rFonts w:asciiTheme="minorBidi" w:eastAsia="Arial" w:hAnsiTheme="minorBidi" w:cstheme="minorBidi"/>
          <w:i/>
          <w:color w:val="050505"/>
          <w:spacing w:val="32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i/>
          <w:color w:val="050505"/>
          <w:sz w:val="24"/>
          <w:szCs w:val="24"/>
        </w:rPr>
        <w:t>the</w:t>
      </w:r>
      <w:r w:rsidRPr="00E809D5">
        <w:rPr>
          <w:rFonts w:asciiTheme="minorBidi" w:eastAsia="Arial" w:hAnsiTheme="minorBidi" w:cstheme="minorBidi"/>
          <w:i/>
          <w:color w:val="050505"/>
          <w:spacing w:val="25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i/>
          <w:color w:val="050505"/>
          <w:sz w:val="24"/>
          <w:szCs w:val="24"/>
        </w:rPr>
        <w:t>Punjab</w:t>
      </w:r>
      <w:r w:rsidRPr="00E809D5">
        <w:rPr>
          <w:rFonts w:asciiTheme="minorBidi" w:eastAsia="Arial" w:hAnsiTheme="minorBidi" w:cstheme="minorBidi"/>
          <w:i/>
          <w:color w:val="050505"/>
          <w:spacing w:val="16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i/>
          <w:color w:val="050505"/>
          <w:sz w:val="24"/>
          <w:szCs w:val="24"/>
        </w:rPr>
        <w:t>Sound</w:t>
      </w:r>
      <w:r w:rsidRPr="00E809D5">
        <w:rPr>
          <w:rFonts w:asciiTheme="minorBidi" w:eastAsia="Arial" w:hAnsiTheme="minorBidi" w:cstheme="minorBidi"/>
          <w:i/>
          <w:color w:val="050505"/>
          <w:spacing w:val="14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i/>
          <w:color w:val="050505"/>
          <w:sz w:val="24"/>
          <w:szCs w:val="24"/>
        </w:rPr>
        <w:t>Systems</w:t>
      </w:r>
      <w:r w:rsidRPr="00E809D5">
        <w:rPr>
          <w:rFonts w:asciiTheme="minorBidi" w:eastAsia="Arial" w:hAnsiTheme="minorBidi" w:cstheme="minorBidi"/>
          <w:i/>
          <w:color w:val="050505"/>
          <w:spacing w:val="22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i/>
          <w:color w:val="050505"/>
          <w:sz w:val="24"/>
          <w:szCs w:val="24"/>
        </w:rPr>
        <w:t>(Regulation)</w:t>
      </w:r>
      <w:r w:rsidRPr="00E809D5">
        <w:rPr>
          <w:rFonts w:asciiTheme="minorBidi" w:eastAsia="Arial" w:hAnsiTheme="minorBidi" w:cstheme="minorBidi"/>
          <w:i/>
          <w:color w:val="050505"/>
          <w:spacing w:val="52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i/>
          <w:color w:val="050505"/>
          <w:sz w:val="24"/>
          <w:szCs w:val="24"/>
        </w:rPr>
        <w:t>Act</w:t>
      </w:r>
      <w:r w:rsidRPr="00E809D5">
        <w:rPr>
          <w:rFonts w:asciiTheme="minorBidi" w:eastAsia="Arial" w:hAnsiTheme="minorBidi" w:cstheme="minorBidi"/>
          <w:i/>
          <w:color w:val="050505"/>
          <w:spacing w:val="26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i/>
          <w:color w:val="050505"/>
          <w:sz w:val="24"/>
          <w:szCs w:val="24"/>
        </w:rPr>
        <w:t>2015</w:t>
      </w:r>
      <w:r w:rsidRPr="00E809D5">
        <w:rPr>
          <w:rFonts w:asciiTheme="minorBidi" w:eastAsia="Arial" w:hAnsiTheme="minorBidi" w:cstheme="minorBidi"/>
          <w:i/>
          <w:color w:val="313131"/>
          <w:sz w:val="24"/>
          <w:szCs w:val="24"/>
        </w:rPr>
        <w:t>.</w:t>
      </w:r>
    </w:p>
    <w:p w:rsidR="00E809D5" w:rsidRPr="00E809D5" w:rsidRDefault="00E809D5" w:rsidP="00E809D5">
      <w:pPr>
        <w:jc w:val="both"/>
        <w:rPr>
          <w:rFonts w:asciiTheme="minorBidi" w:eastAsia="Arial" w:hAnsiTheme="minorBidi" w:cstheme="minorBidi"/>
          <w:sz w:val="24"/>
          <w:szCs w:val="24"/>
        </w:rPr>
      </w:pP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 xml:space="preserve">It </w:t>
      </w:r>
      <w:r w:rsidRPr="00E809D5">
        <w:rPr>
          <w:rFonts w:asciiTheme="minorBidi" w:eastAsia="Arial" w:hAnsiTheme="minorBidi" w:cstheme="minorBidi"/>
          <w:color w:val="1C1C1C"/>
          <w:sz w:val="24"/>
          <w:szCs w:val="24"/>
        </w:rPr>
        <w:t>i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s necessary</w:t>
      </w:r>
      <w:r w:rsidRPr="00E809D5">
        <w:rPr>
          <w:rFonts w:asciiTheme="minorBidi" w:eastAsia="Arial" w:hAnsiTheme="minorBidi" w:cstheme="minorBidi"/>
          <w:color w:val="050505"/>
          <w:spacing w:val="34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further to</w:t>
      </w:r>
      <w:r w:rsidRPr="00E809D5">
        <w:rPr>
          <w:rFonts w:asciiTheme="minorBidi" w:eastAsia="Arial" w:hAnsiTheme="minorBidi" w:cstheme="minorBidi"/>
          <w:color w:val="050505"/>
          <w:spacing w:val="38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amend</w:t>
      </w:r>
      <w:r w:rsidRPr="00E809D5">
        <w:rPr>
          <w:rFonts w:asciiTheme="minorBidi" w:eastAsia="Arial" w:hAnsiTheme="minorBidi" w:cstheme="minorBidi"/>
          <w:color w:val="050505"/>
          <w:spacing w:val="39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the</w:t>
      </w:r>
      <w:r w:rsidRPr="00E809D5">
        <w:rPr>
          <w:rFonts w:asciiTheme="minorBidi" w:eastAsia="Arial" w:hAnsiTheme="minorBidi" w:cstheme="minorBidi"/>
          <w:color w:val="050505"/>
          <w:spacing w:val="48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Punjab</w:t>
      </w:r>
      <w:r w:rsidRPr="00E809D5">
        <w:rPr>
          <w:rFonts w:asciiTheme="minorBidi" w:eastAsia="Arial" w:hAnsiTheme="minorBidi" w:cstheme="minorBidi"/>
          <w:color w:val="050505"/>
          <w:spacing w:val="22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Sound</w:t>
      </w:r>
      <w:r w:rsidRPr="00E809D5">
        <w:rPr>
          <w:rFonts w:asciiTheme="minorBidi" w:eastAsia="Arial" w:hAnsiTheme="minorBidi" w:cstheme="minorBidi"/>
          <w:color w:val="050505"/>
          <w:spacing w:val="31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Systems</w:t>
      </w:r>
      <w:r w:rsidRPr="00E809D5">
        <w:rPr>
          <w:rFonts w:asciiTheme="minorBidi" w:eastAsia="Arial" w:hAnsiTheme="minorBidi" w:cstheme="minorBidi"/>
          <w:color w:val="050505"/>
          <w:spacing w:val="46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(Regulation) A</w:t>
      </w:r>
      <w:r w:rsidRPr="00E809D5">
        <w:rPr>
          <w:rFonts w:asciiTheme="minorBidi" w:eastAsia="Arial" w:hAnsiTheme="minorBidi" w:cstheme="minorBidi"/>
          <w:color w:val="1C1C1C"/>
          <w:sz w:val="24"/>
          <w:szCs w:val="24"/>
        </w:rPr>
        <w:t>c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t</w:t>
      </w:r>
      <w:r w:rsidRPr="00E809D5">
        <w:rPr>
          <w:rFonts w:asciiTheme="minorBidi" w:eastAsia="Arial" w:hAnsiTheme="minorBidi" w:cstheme="minorBidi"/>
          <w:color w:val="050505"/>
          <w:spacing w:val="49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 xml:space="preserve">2015 </w:t>
      </w:r>
      <w:r w:rsidRPr="00E809D5">
        <w:rPr>
          <w:rFonts w:asciiTheme="minorBidi" w:eastAsia="Arial" w:hAnsiTheme="minorBidi" w:cstheme="minorBidi"/>
          <w:i/>
          <w:color w:val="050505"/>
          <w:sz w:val="24"/>
          <w:szCs w:val="24"/>
        </w:rPr>
        <w:t xml:space="preserve">(XVIII of 2015)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for the purpose</w:t>
      </w:r>
      <w:r w:rsidRPr="00E809D5">
        <w:rPr>
          <w:rFonts w:asciiTheme="minorBidi" w:eastAsia="Arial" w:hAnsiTheme="minorBidi" w:cstheme="minorBidi"/>
          <w:color w:val="050505"/>
          <w:spacing w:val="49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of</w:t>
      </w:r>
      <w:r w:rsidRPr="00E809D5">
        <w:rPr>
          <w:rFonts w:asciiTheme="minorBidi" w:eastAsia="Arial" w:hAnsiTheme="minorBidi" w:cstheme="minorBidi"/>
          <w:color w:val="050505"/>
          <w:spacing w:val="49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enhancing the number of existing</w:t>
      </w:r>
      <w:r w:rsidRPr="00E809D5">
        <w:rPr>
          <w:rFonts w:asciiTheme="minorBidi" w:eastAsia="Arial" w:hAnsiTheme="minorBidi" w:cstheme="minorBidi"/>
          <w:color w:val="050505"/>
          <w:spacing w:val="31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one</w:t>
      </w:r>
      <w:r w:rsidRPr="00E809D5">
        <w:rPr>
          <w:rFonts w:asciiTheme="minorBidi" w:eastAsia="Arial" w:hAnsiTheme="minorBidi" w:cstheme="minorBidi"/>
          <w:color w:val="050505"/>
          <w:spacing w:val="11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external sound</w:t>
      </w:r>
      <w:r w:rsidRPr="00E809D5">
        <w:rPr>
          <w:rFonts w:asciiTheme="minorBidi" w:eastAsia="Arial" w:hAnsiTheme="minorBidi" w:cstheme="minorBidi"/>
          <w:color w:val="050505"/>
          <w:spacing w:val="14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system</w:t>
      </w:r>
      <w:r w:rsidRPr="00E809D5">
        <w:rPr>
          <w:rFonts w:asciiTheme="minorBidi" w:eastAsia="Arial" w:hAnsiTheme="minorBidi" w:cstheme="minorBidi"/>
          <w:color w:val="1C1C1C"/>
          <w:sz w:val="24"/>
          <w:szCs w:val="24"/>
        </w:rPr>
        <w:t>,</w:t>
      </w:r>
      <w:r w:rsidRPr="00E809D5">
        <w:rPr>
          <w:rFonts w:asciiTheme="minorBidi" w:eastAsia="Arial" w:hAnsiTheme="minorBidi" w:cstheme="minorBidi"/>
          <w:color w:val="1C1C1C"/>
          <w:spacing w:val="14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with</w:t>
      </w:r>
      <w:r w:rsidRPr="00E809D5">
        <w:rPr>
          <w:rFonts w:asciiTheme="minorBidi" w:eastAsia="Arial" w:hAnsiTheme="minorBidi" w:cstheme="minorBidi"/>
          <w:color w:val="050505"/>
          <w:spacing w:val="41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four</w:t>
      </w:r>
      <w:r w:rsidRPr="00E809D5">
        <w:rPr>
          <w:rFonts w:asciiTheme="minorBidi" w:eastAsia="Arial" w:hAnsiTheme="minorBidi" w:cstheme="minorBidi"/>
          <w:color w:val="050505"/>
          <w:spacing w:val="35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such</w:t>
      </w:r>
      <w:r w:rsidRPr="00E809D5">
        <w:rPr>
          <w:rFonts w:asciiTheme="minorBidi" w:eastAsia="Arial" w:hAnsiTheme="minorBidi" w:cstheme="minorBidi"/>
          <w:color w:val="050505"/>
          <w:spacing w:val="9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sound</w:t>
      </w:r>
      <w:r w:rsidRPr="00E809D5">
        <w:rPr>
          <w:rFonts w:asciiTheme="minorBidi" w:eastAsia="Arial" w:hAnsiTheme="minorBidi" w:cstheme="minorBidi"/>
          <w:color w:val="050505"/>
          <w:spacing w:val="14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systems,</w:t>
      </w:r>
      <w:r w:rsidRPr="00E809D5">
        <w:rPr>
          <w:rFonts w:asciiTheme="minorBidi" w:eastAsia="Arial" w:hAnsiTheme="minorBidi" w:cstheme="minorBidi"/>
          <w:color w:val="050505"/>
          <w:spacing w:val="48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one</w:t>
      </w:r>
      <w:r w:rsidRPr="00E809D5">
        <w:rPr>
          <w:rFonts w:asciiTheme="minorBidi" w:eastAsia="Arial" w:hAnsiTheme="minorBidi" w:cstheme="minorBidi"/>
          <w:color w:val="050505"/>
          <w:spacing w:val="11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in each</w:t>
      </w:r>
      <w:r w:rsidRPr="00E809D5">
        <w:rPr>
          <w:rFonts w:asciiTheme="minorBidi" w:eastAsia="Arial" w:hAnsiTheme="minorBidi" w:cstheme="minorBidi"/>
          <w:color w:val="050505"/>
          <w:spacing w:val="-4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direction</w:t>
      </w:r>
      <w:r w:rsidRPr="00E809D5">
        <w:rPr>
          <w:rFonts w:asciiTheme="minorBidi" w:eastAsia="Arial" w:hAnsiTheme="minorBidi" w:cstheme="minorBidi"/>
          <w:color w:val="1C1C1C"/>
          <w:sz w:val="24"/>
          <w:szCs w:val="24"/>
        </w:rPr>
        <w:t>.</w:t>
      </w:r>
    </w:p>
    <w:p w:rsidR="00FA0AE5" w:rsidRPr="00FA0AE5" w:rsidRDefault="00FA0AE5" w:rsidP="00FA0AE5">
      <w:pPr>
        <w:spacing w:before="120" w:after="120"/>
        <w:jc w:val="both"/>
        <w:rPr>
          <w:rFonts w:asciiTheme="minorBidi" w:eastAsia="Arial" w:hAnsiTheme="minorBidi" w:cstheme="minorBidi"/>
          <w:color w:val="050505"/>
          <w:sz w:val="24"/>
          <w:szCs w:val="24"/>
        </w:rPr>
      </w:pPr>
      <w:r w:rsidRPr="00FA0AE5">
        <w:rPr>
          <w:rFonts w:asciiTheme="minorBidi" w:eastAsia="Arial" w:hAnsiTheme="minorBidi" w:cstheme="minorBidi"/>
          <w:color w:val="050505"/>
          <w:sz w:val="24"/>
          <w:szCs w:val="24"/>
        </w:rPr>
        <w:t>Be it enacted by the Provincial Assembly of the Punjab as follows:</w:t>
      </w:r>
    </w:p>
    <w:p w:rsidR="00E809D5" w:rsidRPr="00E809D5" w:rsidRDefault="00E809D5" w:rsidP="00B41B7F">
      <w:pPr>
        <w:jc w:val="both"/>
        <w:rPr>
          <w:rFonts w:asciiTheme="minorBidi" w:eastAsia="Arial" w:hAnsiTheme="minorBidi" w:cstheme="minorBidi"/>
          <w:sz w:val="24"/>
          <w:szCs w:val="24"/>
        </w:rPr>
      </w:pPr>
      <w:r w:rsidRPr="00E809D5">
        <w:rPr>
          <w:rFonts w:asciiTheme="minorBidi" w:hAnsiTheme="minorBidi" w:cstheme="minorBidi"/>
          <w:b/>
          <w:bCs/>
          <w:color w:val="050505"/>
          <w:sz w:val="24"/>
          <w:szCs w:val="24"/>
        </w:rPr>
        <w:t xml:space="preserve">1. Short </w:t>
      </w:r>
      <w:r w:rsidRPr="00E809D5">
        <w:rPr>
          <w:rFonts w:asciiTheme="minorBidi" w:eastAsia="Arial" w:hAnsiTheme="minorBidi" w:cstheme="minorBidi"/>
          <w:b/>
          <w:bCs/>
          <w:color w:val="050505"/>
          <w:sz w:val="24"/>
          <w:szCs w:val="24"/>
        </w:rPr>
        <w:t>title and Commencement</w:t>
      </w:r>
      <w:proofErr w:type="gramStart"/>
      <w:r w:rsidRPr="00E809D5">
        <w:rPr>
          <w:rFonts w:asciiTheme="minorBidi" w:eastAsia="Arial" w:hAnsiTheme="minorBidi" w:cstheme="minorBidi"/>
          <w:b/>
          <w:bCs/>
          <w:color w:val="050505"/>
          <w:sz w:val="24"/>
          <w:szCs w:val="24"/>
        </w:rPr>
        <w:t>.</w:t>
      </w:r>
      <w:r w:rsidR="0084202F" w:rsidRPr="0084202F">
        <w:rPr>
          <w:rFonts w:asciiTheme="minorBidi" w:eastAsia="Arial" w:hAnsiTheme="minorBidi" w:cstheme="minorBidi"/>
          <w:color w:val="020202"/>
          <w:spacing w:val="17"/>
          <w:sz w:val="24"/>
          <w:szCs w:val="24"/>
        </w:rPr>
        <w:t>–</w:t>
      </w:r>
      <w:proofErr w:type="gramEnd"/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 xml:space="preserve"> (1) This </w:t>
      </w:r>
      <w:r w:rsidR="00B41B7F">
        <w:rPr>
          <w:rFonts w:asciiTheme="minorBidi" w:eastAsia="Arial" w:hAnsiTheme="minorBidi" w:cstheme="minorBidi"/>
          <w:color w:val="050505"/>
          <w:sz w:val="24"/>
          <w:szCs w:val="24"/>
        </w:rPr>
        <w:t>Act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 xml:space="preserve"> may be cited</w:t>
      </w:r>
      <w:r w:rsidRPr="00E809D5">
        <w:rPr>
          <w:rFonts w:asciiTheme="minorBidi" w:eastAsia="Arial" w:hAnsiTheme="minorBidi" w:cstheme="minorBidi"/>
          <w:color w:val="050505"/>
          <w:spacing w:val="31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as</w:t>
      </w:r>
      <w:r w:rsidRPr="00E809D5">
        <w:rPr>
          <w:rFonts w:asciiTheme="minorBidi" w:eastAsia="Arial" w:hAnsiTheme="minorBidi" w:cstheme="minorBidi"/>
          <w:color w:val="050505"/>
          <w:spacing w:val="5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the</w:t>
      </w:r>
      <w:r w:rsidRPr="00E809D5">
        <w:rPr>
          <w:rFonts w:asciiTheme="minorBidi" w:eastAsia="Arial" w:hAnsiTheme="minorBidi" w:cstheme="minorBidi"/>
          <w:color w:val="050505"/>
          <w:spacing w:val="42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Punjab</w:t>
      </w:r>
      <w:r w:rsidRPr="00E809D5">
        <w:rPr>
          <w:rFonts w:asciiTheme="minorBidi" w:eastAsia="Arial" w:hAnsiTheme="minorBidi" w:cstheme="minorBidi"/>
          <w:color w:val="050505"/>
          <w:spacing w:val="34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Sound</w:t>
      </w:r>
      <w:r w:rsidRPr="00E809D5">
        <w:rPr>
          <w:rFonts w:asciiTheme="minorBidi" w:eastAsia="Arial" w:hAnsiTheme="minorBidi" w:cstheme="minorBidi"/>
          <w:color w:val="050505"/>
          <w:spacing w:val="14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Systems</w:t>
      </w:r>
      <w:r w:rsidRPr="00E809D5">
        <w:rPr>
          <w:rFonts w:asciiTheme="minorBidi" w:eastAsia="Arial" w:hAnsiTheme="minorBidi" w:cstheme="minorBidi"/>
          <w:color w:val="050505"/>
          <w:spacing w:val="40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(Regulation)</w:t>
      </w:r>
      <w:r w:rsidRPr="00E809D5">
        <w:rPr>
          <w:rFonts w:asciiTheme="minorBidi" w:eastAsia="Arial" w:hAnsiTheme="minorBidi" w:cstheme="minorBidi"/>
          <w:color w:val="050505"/>
          <w:spacing w:val="-16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>(Amendment)</w:t>
      </w:r>
      <w:r w:rsidRPr="00E809D5">
        <w:rPr>
          <w:rFonts w:asciiTheme="minorBidi" w:eastAsia="Arial" w:hAnsiTheme="minorBidi" w:cstheme="minorBidi"/>
          <w:color w:val="050505"/>
          <w:spacing w:val="3"/>
          <w:sz w:val="24"/>
          <w:szCs w:val="24"/>
        </w:rPr>
        <w:t xml:space="preserve"> </w:t>
      </w:r>
      <w:r w:rsidR="00B41B7F">
        <w:rPr>
          <w:rFonts w:asciiTheme="minorBidi" w:eastAsia="Arial" w:hAnsiTheme="minorBidi" w:cstheme="minorBidi"/>
          <w:color w:val="050505"/>
          <w:spacing w:val="3"/>
          <w:sz w:val="24"/>
          <w:szCs w:val="24"/>
        </w:rPr>
        <w:t>Act</w:t>
      </w:r>
      <w:r w:rsidRPr="00E809D5">
        <w:rPr>
          <w:rFonts w:asciiTheme="minorBidi" w:eastAsia="Arial" w:hAnsiTheme="minorBidi" w:cstheme="minorBidi"/>
          <w:color w:val="050505"/>
          <w:sz w:val="24"/>
          <w:szCs w:val="24"/>
        </w:rPr>
        <w:t xml:space="preserve"> 2018.</w:t>
      </w:r>
    </w:p>
    <w:p w:rsidR="00E809D5" w:rsidRPr="00E809D5" w:rsidRDefault="00E809D5" w:rsidP="001F4F81">
      <w:pPr>
        <w:ind w:firstLine="720"/>
        <w:rPr>
          <w:rFonts w:asciiTheme="minorBidi" w:eastAsia="Arial" w:hAnsiTheme="minorBidi" w:cstheme="minorBidi"/>
          <w:sz w:val="24"/>
          <w:szCs w:val="24"/>
        </w:rPr>
      </w:pP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(2) It</w:t>
      </w:r>
      <w:r w:rsidRPr="00E809D5">
        <w:rPr>
          <w:rFonts w:asciiTheme="minorBidi" w:eastAsia="Arial" w:hAnsiTheme="minorBidi" w:cstheme="minorBidi"/>
          <w:color w:val="020202"/>
          <w:spacing w:val="44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shall</w:t>
      </w:r>
      <w:r w:rsidRPr="00E809D5">
        <w:rPr>
          <w:rFonts w:asciiTheme="minorBidi" w:eastAsia="Arial" w:hAnsiTheme="minorBidi" w:cstheme="minorBidi"/>
          <w:color w:val="020202"/>
          <w:spacing w:val="17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come</w:t>
      </w:r>
      <w:r w:rsidRPr="00E809D5">
        <w:rPr>
          <w:rFonts w:asciiTheme="minorBidi" w:eastAsia="Arial" w:hAnsiTheme="minorBidi" w:cstheme="minorBidi"/>
          <w:color w:val="020202"/>
          <w:spacing w:val="14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into</w:t>
      </w:r>
      <w:r w:rsidRPr="00E809D5">
        <w:rPr>
          <w:rFonts w:asciiTheme="minorBidi" w:eastAsia="Arial" w:hAnsiTheme="minorBidi" w:cstheme="minorBidi"/>
          <w:color w:val="020202"/>
          <w:spacing w:val="20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force</w:t>
      </w:r>
      <w:r w:rsidRPr="00E809D5">
        <w:rPr>
          <w:rFonts w:asciiTheme="minorBidi" w:eastAsia="Arial" w:hAnsiTheme="minorBidi" w:cstheme="minorBidi"/>
          <w:color w:val="020202"/>
          <w:spacing w:val="25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at</w:t>
      </w:r>
      <w:r w:rsidRPr="00E809D5">
        <w:rPr>
          <w:rFonts w:asciiTheme="minorBidi" w:eastAsia="Arial" w:hAnsiTheme="minorBidi" w:cstheme="minorBidi"/>
          <w:color w:val="020202"/>
          <w:spacing w:val="15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once.</w:t>
      </w:r>
    </w:p>
    <w:p w:rsidR="00E809D5" w:rsidRPr="00E809D5" w:rsidRDefault="00E809D5" w:rsidP="00E809D5">
      <w:pPr>
        <w:rPr>
          <w:rFonts w:asciiTheme="minorBidi" w:hAnsiTheme="minorBidi" w:cstheme="minorBidi"/>
          <w:sz w:val="24"/>
          <w:szCs w:val="24"/>
        </w:rPr>
      </w:pPr>
    </w:p>
    <w:p w:rsidR="00E809D5" w:rsidRPr="00E809D5" w:rsidRDefault="00E809D5" w:rsidP="00B1178E">
      <w:pPr>
        <w:tabs>
          <w:tab w:val="left" w:pos="1180"/>
        </w:tabs>
        <w:jc w:val="both"/>
        <w:rPr>
          <w:rFonts w:asciiTheme="minorBidi" w:eastAsia="Arial" w:hAnsiTheme="minorBidi" w:cstheme="minorBidi"/>
          <w:sz w:val="24"/>
          <w:szCs w:val="24"/>
        </w:rPr>
      </w:pPr>
      <w:r w:rsidRPr="00E809D5">
        <w:rPr>
          <w:rFonts w:asciiTheme="minorBidi" w:eastAsia="Arial" w:hAnsiTheme="minorBidi" w:cstheme="minorBidi"/>
          <w:b/>
          <w:bCs/>
          <w:color w:val="020202"/>
          <w:sz w:val="24"/>
          <w:szCs w:val="24"/>
        </w:rPr>
        <w:t>2.</w:t>
      </w:r>
      <w:r w:rsidRPr="00E809D5">
        <w:rPr>
          <w:rFonts w:asciiTheme="minorBidi" w:eastAsia="Arial" w:hAnsiTheme="minorBidi" w:cstheme="minorBidi"/>
          <w:b/>
          <w:bCs/>
          <w:color w:val="020202"/>
          <w:spacing w:val="-19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b/>
          <w:bCs/>
          <w:color w:val="020202"/>
          <w:sz w:val="24"/>
          <w:szCs w:val="24"/>
        </w:rPr>
        <w:t>Amendment in</w:t>
      </w:r>
      <w:r w:rsidRPr="00E809D5">
        <w:rPr>
          <w:rFonts w:asciiTheme="minorBidi" w:eastAsia="Arial" w:hAnsiTheme="minorBidi" w:cstheme="minorBidi"/>
          <w:b/>
          <w:bCs/>
          <w:color w:val="020202"/>
          <w:spacing w:val="58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b/>
          <w:bCs/>
          <w:color w:val="020202"/>
          <w:sz w:val="24"/>
          <w:szCs w:val="24"/>
        </w:rPr>
        <w:t>section 4</w:t>
      </w:r>
      <w:r w:rsidRPr="00E809D5">
        <w:rPr>
          <w:rFonts w:asciiTheme="minorBidi" w:eastAsia="Arial" w:hAnsiTheme="minorBidi" w:cstheme="minorBidi"/>
          <w:b/>
          <w:bCs/>
          <w:color w:val="020202"/>
          <w:spacing w:val="44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b/>
          <w:bCs/>
          <w:color w:val="020202"/>
          <w:sz w:val="24"/>
          <w:szCs w:val="24"/>
        </w:rPr>
        <w:t xml:space="preserve">of Act XVIII of </w:t>
      </w:r>
      <w:r w:rsidRPr="00E809D5">
        <w:rPr>
          <w:rFonts w:asciiTheme="minorBidi" w:eastAsia="Courier New" w:hAnsiTheme="minorBidi" w:cstheme="minorBidi"/>
          <w:b/>
          <w:bCs/>
          <w:color w:val="020202"/>
          <w:sz w:val="24"/>
          <w:szCs w:val="24"/>
        </w:rPr>
        <w:t>2015.</w:t>
      </w:r>
      <w:r w:rsidR="0084202F" w:rsidRPr="0084202F">
        <w:rPr>
          <w:rFonts w:asciiTheme="minorBidi" w:eastAsia="Arial" w:hAnsiTheme="minorBidi" w:cstheme="minorBidi"/>
          <w:color w:val="020202"/>
          <w:spacing w:val="17"/>
          <w:sz w:val="24"/>
          <w:szCs w:val="24"/>
        </w:rPr>
        <w:t>–</w:t>
      </w:r>
      <w:r w:rsidRPr="00E809D5">
        <w:rPr>
          <w:rFonts w:asciiTheme="minorBidi" w:eastAsia="Courier New" w:hAnsiTheme="minorBidi" w:cstheme="minorBidi"/>
          <w:color w:val="020202"/>
          <w:spacing w:val="-1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In</w:t>
      </w:r>
      <w:r w:rsidRPr="00E809D5">
        <w:rPr>
          <w:rFonts w:asciiTheme="minorBidi" w:eastAsia="Arial" w:hAnsiTheme="minorBidi" w:cstheme="minorBidi"/>
          <w:color w:val="020202"/>
          <w:spacing w:val="34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the</w:t>
      </w:r>
      <w:r w:rsidRPr="00E809D5">
        <w:rPr>
          <w:rFonts w:asciiTheme="minorBidi" w:eastAsia="Arial" w:hAnsiTheme="minorBidi" w:cstheme="minorBidi"/>
          <w:color w:val="020202"/>
          <w:spacing w:val="44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Punjab Sound</w:t>
      </w:r>
      <w:r w:rsidRPr="00E809D5">
        <w:rPr>
          <w:rFonts w:asciiTheme="minorBidi" w:eastAsia="Arial" w:hAnsiTheme="minorBidi" w:cstheme="minorBidi"/>
          <w:color w:val="020202"/>
          <w:spacing w:val="28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Systems</w:t>
      </w:r>
      <w:r w:rsidRPr="00E809D5">
        <w:rPr>
          <w:rFonts w:asciiTheme="minorBidi" w:eastAsia="Arial" w:hAnsiTheme="minorBidi" w:cstheme="minorBidi"/>
          <w:color w:val="494949"/>
          <w:spacing w:val="28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(Regulation) Act</w:t>
      </w:r>
      <w:r w:rsidRPr="00E809D5">
        <w:rPr>
          <w:rFonts w:asciiTheme="minorBidi" w:eastAsia="Arial" w:hAnsiTheme="minorBidi" w:cstheme="minorBidi"/>
          <w:color w:val="020202"/>
          <w:spacing w:val="50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 xml:space="preserve">2015 </w:t>
      </w:r>
      <w:r w:rsidRPr="00E809D5">
        <w:rPr>
          <w:rFonts w:asciiTheme="minorBidi" w:hAnsiTheme="minorBidi" w:cstheme="minorBidi"/>
          <w:i/>
          <w:color w:val="020202"/>
          <w:sz w:val="24"/>
          <w:szCs w:val="24"/>
        </w:rPr>
        <w:t>(XVIII</w:t>
      </w:r>
      <w:r w:rsidRPr="00E809D5">
        <w:rPr>
          <w:rFonts w:asciiTheme="minorBidi" w:hAnsiTheme="minorBidi" w:cstheme="minorBidi"/>
          <w:i/>
          <w:color w:val="020202"/>
          <w:spacing w:val="46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i/>
          <w:color w:val="020202"/>
          <w:sz w:val="24"/>
          <w:szCs w:val="24"/>
        </w:rPr>
        <w:t>of</w:t>
      </w:r>
      <w:r w:rsidRPr="00E809D5">
        <w:rPr>
          <w:rFonts w:asciiTheme="minorBidi" w:eastAsia="Arial" w:hAnsiTheme="minorBidi" w:cstheme="minorBidi"/>
          <w:i/>
          <w:color w:val="020202"/>
          <w:spacing w:val="51"/>
          <w:sz w:val="24"/>
          <w:szCs w:val="24"/>
        </w:rPr>
        <w:t xml:space="preserve"> </w:t>
      </w:r>
      <w:r w:rsidRPr="00E809D5">
        <w:rPr>
          <w:rFonts w:asciiTheme="minorBidi" w:hAnsiTheme="minorBidi" w:cstheme="minorBidi"/>
          <w:i/>
          <w:color w:val="020202"/>
          <w:sz w:val="24"/>
          <w:szCs w:val="24"/>
        </w:rPr>
        <w:t xml:space="preserve">2015),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in</w:t>
      </w:r>
      <w:r w:rsidRPr="00E809D5">
        <w:rPr>
          <w:rFonts w:asciiTheme="minorBidi" w:eastAsia="Arial" w:hAnsiTheme="minorBidi" w:cstheme="minorBidi"/>
          <w:color w:val="020202"/>
          <w:spacing w:val="51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section</w:t>
      </w:r>
      <w:r w:rsidRPr="00E809D5">
        <w:rPr>
          <w:rFonts w:asciiTheme="minorBidi" w:eastAsia="Arial" w:hAnsiTheme="minorBidi" w:cstheme="minorBidi"/>
          <w:color w:val="020202"/>
          <w:spacing w:val="49"/>
          <w:sz w:val="24"/>
          <w:szCs w:val="24"/>
        </w:rPr>
        <w:t xml:space="preserve"> </w:t>
      </w:r>
      <w:r w:rsidRPr="00E809D5">
        <w:rPr>
          <w:rFonts w:asciiTheme="minorBidi" w:hAnsiTheme="minorBidi" w:cstheme="minorBidi"/>
          <w:color w:val="020202"/>
          <w:sz w:val="24"/>
          <w:szCs w:val="24"/>
        </w:rPr>
        <w:t xml:space="preserve">4,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in subsection</w:t>
      </w:r>
      <w:r w:rsidRPr="00E809D5">
        <w:rPr>
          <w:rFonts w:asciiTheme="minorBidi" w:eastAsia="Arial" w:hAnsiTheme="minorBidi" w:cstheme="minorBidi"/>
          <w:color w:val="020202"/>
          <w:spacing w:val="24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(2), in</w:t>
      </w:r>
      <w:r w:rsidRPr="00E809D5">
        <w:rPr>
          <w:rFonts w:asciiTheme="minorBidi" w:eastAsia="Arial" w:hAnsiTheme="minorBidi" w:cstheme="minorBidi"/>
          <w:color w:val="020202"/>
          <w:spacing w:val="27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clause</w:t>
      </w:r>
      <w:r w:rsidRPr="00E809D5">
        <w:rPr>
          <w:rFonts w:asciiTheme="minorBidi" w:eastAsia="Arial" w:hAnsiTheme="minorBidi" w:cstheme="minorBidi"/>
          <w:color w:val="020202"/>
          <w:spacing w:val="17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(a),</w:t>
      </w:r>
      <w:r w:rsidRPr="00E809D5">
        <w:rPr>
          <w:rFonts w:asciiTheme="minorBidi" w:eastAsia="Arial" w:hAnsiTheme="minorBidi" w:cstheme="minorBidi"/>
          <w:color w:val="020202"/>
          <w:spacing w:val="51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for</w:t>
      </w:r>
      <w:r w:rsidRPr="00E809D5">
        <w:rPr>
          <w:rFonts w:asciiTheme="minorBidi" w:eastAsia="Arial" w:hAnsiTheme="minorBidi" w:cstheme="minorBidi"/>
          <w:color w:val="020202"/>
          <w:spacing w:val="49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the</w:t>
      </w:r>
      <w:r w:rsidRPr="00E809D5">
        <w:rPr>
          <w:rFonts w:asciiTheme="minorBidi" w:eastAsia="Arial" w:hAnsiTheme="minorBidi" w:cstheme="minorBidi"/>
          <w:color w:val="333333"/>
          <w:spacing w:val="3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words</w:t>
      </w:r>
      <w:r w:rsidRPr="00E809D5">
        <w:rPr>
          <w:rFonts w:asciiTheme="minorBidi" w:eastAsia="Arial" w:hAnsiTheme="minorBidi" w:cstheme="minorBidi"/>
          <w:color w:val="020202"/>
          <w:spacing w:val="28"/>
          <w:sz w:val="24"/>
          <w:szCs w:val="24"/>
        </w:rPr>
        <w:t xml:space="preserve"> </w:t>
      </w:r>
      <w:r w:rsidR="00B1178E">
        <w:rPr>
          <w:rFonts w:asciiTheme="minorBidi" w:eastAsia="Arial" w:hAnsiTheme="minorBidi" w:cstheme="minorBidi"/>
          <w:color w:val="020202"/>
          <w:spacing w:val="28"/>
          <w:sz w:val="24"/>
          <w:szCs w:val="24"/>
        </w:rPr>
        <w:t>“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one</w:t>
      </w:r>
      <w:r w:rsidRPr="00E809D5">
        <w:rPr>
          <w:rFonts w:asciiTheme="minorBidi" w:eastAsia="Arial" w:hAnsiTheme="minorBidi" w:cstheme="minorBidi"/>
          <w:color w:val="020202"/>
          <w:spacing w:val="37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external</w:t>
      </w:r>
      <w:r w:rsidRPr="00E809D5">
        <w:rPr>
          <w:rFonts w:asciiTheme="minorBidi" w:eastAsia="Arial" w:hAnsiTheme="minorBidi" w:cstheme="minorBidi"/>
          <w:color w:val="020202"/>
          <w:spacing w:val="5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sound</w:t>
      </w:r>
      <w:r w:rsidRPr="00E809D5">
        <w:rPr>
          <w:rFonts w:asciiTheme="minorBidi" w:eastAsia="Arial" w:hAnsiTheme="minorBidi" w:cstheme="minorBidi"/>
          <w:color w:val="020202"/>
          <w:spacing w:val="22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system</w:t>
      </w:r>
      <w:r w:rsidR="00B1178E">
        <w:rPr>
          <w:rFonts w:asciiTheme="minorBidi" w:eastAsia="Arial" w:hAnsiTheme="minorBidi" w:cstheme="minorBidi"/>
          <w:color w:val="020202"/>
          <w:sz w:val="24"/>
          <w:szCs w:val="24"/>
        </w:rPr>
        <w:t>”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,</w:t>
      </w:r>
      <w:r>
        <w:rPr>
          <w:rFonts w:asciiTheme="minorBidi" w:eastAsia="Arial" w:hAnsiTheme="minorBidi" w:cstheme="minorBidi"/>
          <w:color w:val="020202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the expression</w:t>
      </w:r>
      <w:r w:rsidRPr="00E809D5">
        <w:rPr>
          <w:rFonts w:asciiTheme="minorBidi" w:eastAsia="Arial" w:hAnsiTheme="minorBidi" w:cstheme="minorBidi"/>
          <w:color w:val="020202"/>
          <w:spacing w:val="2"/>
          <w:sz w:val="24"/>
          <w:szCs w:val="24"/>
        </w:rPr>
        <w:t xml:space="preserve"> </w:t>
      </w:r>
      <w:r w:rsidR="00B1178E">
        <w:rPr>
          <w:rFonts w:asciiTheme="minorBidi" w:eastAsia="Arial" w:hAnsiTheme="minorBidi" w:cstheme="minorBidi"/>
          <w:color w:val="020202"/>
          <w:spacing w:val="2"/>
          <w:sz w:val="24"/>
          <w:szCs w:val="24"/>
        </w:rPr>
        <w:t>“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not more than four external sound</w:t>
      </w:r>
      <w:r w:rsidRPr="00E809D5">
        <w:rPr>
          <w:rFonts w:asciiTheme="minorBidi" w:eastAsia="Arial" w:hAnsiTheme="minorBidi" w:cstheme="minorBidi"/>
          <w:color w:val="020202"/>
          <w:spacing w:val="60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systems</w:t>
      </w:r>
      <w:r w:rsidR="00B1178E">
        <w:rPr>
          <w:rFonts w:asciiTheme="minorBidi" w:eastAsia="Arial" w:hAnsiTheme="minorBidi" w:cstheme="minorBidi"/>
          <w:color w:val="020202"/>
          <w:sz w:val="24"/>
          <w:szCs w:val="24"/>
        </w:rPr>
        <w:t>”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,</w:t>
      </w:r>
      <w:r w:rsidRPr="00E809D5">
        <w:rPr>
          <w:rFonts w:asciiTheme="minorBidi" w:eastAsia="Arial" w:hAnsiTheme="minorBidi" w:cstheme="minorBidi"/>
          <w:color w:val="020202"/>
          <w:spacing w:val="10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pacing w:val="-41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shall</w:t>
      </w:r>
      <w:r w:rsidRPr="00E809D5">
        <w:rPr>
          <w:rFonts w:asciiTheme="minorBidi" w:eastAsia="Arial" w:hAnsiTheme="minorBidi" w:cstheme="minorBidi"/>
          <w:color w:val="020202"/>
          <w:spacing w:val="13"/>
          <w:sz w:val="24"/>
          <w:szCs w:val="24"/>
        </w:rPr>
        <w:t xml:space="preserve"> </w:t>
      </w:r>
      <w:r w:rsidRPr="00E809D5">
        <w:rPr>
          <w:rFonts w:asciiTheme="minorBidi" w:eastAsia="Arial" w:hAnsiTheme="minorBidi" w:cstheme="minorBidi"/>
          <w:color w:val="020202"/>
          <w:sz w:val="24"/>
          <w:szCs w:val="24"/>
        </w:rPr>
        <w:t>be substituted.</w:t>
      </w:r>
    </w:p>
    <w:p w:rsidR="0084202F" w:rsidRPr="007E21D0" w:rsidRDefault="0084202F" w:rsidP="0084202F">
      <w:pPr>
        <w:jc w:val="both"/>
        <w:rPr>
          <w:rFonts w:asciiTheme="minorBidi" w:hAnsiTheme="minorBidi" w:cstheme="minorBidi"/>
          <w:b/>
          <w:iCs/>
        </w:rPr>
      </w:pPr>
    </w:p>
    <w:p w:rsidR="0084202F" w:rsidRPr="007E21D0" w:rsidRDefault="0084202F" w:rsidP="007E21D0">
      <w:pPr>
        <w:tabs>
          <w:tab w:val="left" w:pos="1180"/>
        </w:tabs>
        <w:jc w:val="both"/>
        <w:rPr>
          <w:rFonts w:asciiTheme="minorBidi" w:eastAsia="Arial" w:hAnsiTheme="minorBidi" w:cstheme="minorBidi"/>
          <w:color w:val="020202"/>
          <w:sz w:val="24"/>
          <w:szCs w:val="24"/>
        </w:rPr>
      </w:pPr>
      <w:r w:rsidRPr="007E21D0">
        <w:rPr>
          <w:rFonts w:asciiTheme="minorBidi" w:eastAsia="Arial" w:hAnsiTheme="minorBidi" w:cstheme="minorBidi"/>
          <w:b/>
          <w:bCs/>
          <w:color w:val="020202"/>
          <w:sz w:val="24"/>
          <w:szCs w:val="24"/>
        </w:rPr>
        <w:t>43. Repeal</w:t>
      </w:r>
      <w:proofErr w:type="gramStart"/>
      <w:r w:rsidRPr="007E21D0">
        <w:rPr>
          <w:rFonts w:asciiTheme="minorBidi" w:eastAsia="Arial" w:hAnsiTheme="minorBidi" w:cstheme="minorBidi"/>
          <w:b/>
          <w:bCs/>
          <w:color w:val="020202"/>
          <w:sz w:val="24"/>
          <w:szCs w:val="24"/>
        </w:rPr>
        <w:t>.</w:t>
      </w:r>
      <w:r w:rsidRPr="007E21D0">
        <w:rPr>
          <w:rFonts w:asciiTheme="minorBidi" w:eastAsia="Arial" w:hAnsiTheme="minorBidi" w:cstheme="minorBidi"/>
          <w:color w:val="020202"/>
          <w:sz w:val="24"/>
          <w:szCs w:val="24"/>
        </w:rPr>
        <w:t>–</w:t>
      </w:r>
      <w:proofErr w:type="gramEnd"/>
      <w:r w:rsidRPr="007E21D0">
        <w:rPr>
          <w:rFonts w:asciiTheme="minorBidi" w:eastAsia="Arial" w:hAnsiTheme="minorBidi" w:cstheme="minorBidi"/>
          <w:color w:val="020202"/>
          <w:sz w:val="24"/>
          <w:szCs w:val="24"/>
        </w:rPr>
        <w:t xml:space="preserve"> The </w:t>
      </w:r>
      <w:r w:rsidR="007E21D0" w:rsidRPr="00E809D5">
        <w:rPr>
          <w:rFonts w:asciiTheme="minorBidi" w:eastAsia="Arial" w:hAnsiTheme="minorBidi" w:cstheme="minorBidi"/>
          <w:color w:val="050505"/>
          <w:sz w:val="24"/>
          <w:szCs w:val="24"/>
        </w:rPr>
        <w:t>Punjab</w:t>
      </w:r>
      <w:r w:rsidR="007E21D0" w:rsidRPr="00E809D5">
        <w:rPr>
          <w:rFonts w:asciiTheme="minorBidi" w:eastAsia="Arial" w:hAnsiTheme="minorBidi" w:cstheme="minorBidi"/>
          <w:color w:val="050505"/>
          <w:spacing w:val="34"/>
          <w:sz w:val="24"/>
          <w:szCs w:val="24"/>
        </w:rPr>
        <w:t xml:space="preserve"> </w:t>
      </w:r>
      <w:r w:rsidR="007E21D0" w:rsidRPr="00E809D5">
        <w:rPr>
          <w:rFonts w:asciiTheme="minorBidi" w:eastAsia="Arial" w:hAnsiTheme="minorBidi" w:cstheme="minorBidi"/>
          <w:color w:val="050505"/>
          <w:sz w:val="24"/>
          <w:szCs w:val="24"/>
        </w:rPr>
        <w:t>Sound</w:t>
      </w:r>
      <w:r w:rsidR="007E21D0" w:rsidRPr="00E809D5">
        <w:rPr>
          <w:rFonts w:asciiTheme="minorBidi" w:eastAsia="Arial" w:hAnsiTheme="minorBidi" w:cstheme="minorBidi"/>
          <w:color w:val="050505"/>
          <w:spacing w:val="14"/>
          <w:sz w:val="24"/>
          <w:szCs w:val="24"/>
        </w:rPr>
        <w:t xml:space="preserve"> </w:t>
      </w:r>
      <w:r w:rsidR="007E21D0" w:rsidRPr="00E809D5">
        <w:rPr>
          <w:rFonts w:asciiTheme="minorBidi" w:eastAsia="Arial" w:hAnsiTheme="minorBidi" w:cstheme="minorBidi"/>
          <w:color w:val="050505"/>
          <w:sz w:val="24"/>
          <w:szCs w:val="24"/>
        </w:rPr>
        <w:t>Systems</w:t>
      </w:r>
      <w:r w:rsidR="007E21D0" w:rsidRPr="00E809D5">
        <w:rPr>
          <w:rFonts w:asciiTheme="minorBidi" w:eastAsia="Arial" w:hAnsiTheme="minorBidi" w:cstheme="minorBidi"/>
          <w:color w:val="050505"/>
          <w:spacing w:val="40"/>
          <w:sz w:val="24"/>
          <w:szCs w:val="24"/>
        </w:rPr>
        <w:t xml:space="preserve"> </w:t>
      </w:r>
      <w:r w:rsidR="007E21D0" w:rsidRPr="00E809D5">
        <w:rPr>
          <w:rFonts w:asciiTheme="minorBidi" w:eastAsia="Arial" w:hAnsiTheme="minorBidi" w:cstheme="minorBidi"/>
          <w:color w:val="050505"/>
          <w:sz w:val="24"/>
          <w:szCs w:val="24"/>
        </w:rPr>
        <w:t>(Regulation)</w:t>
      </w:r>
      <w:r w:rsidR="007E21D0" w:rsidRPr="00E809D5">
        <w:rPr>
          <w:rFonts w:asciiTheme="minorBidi" w:eastAsia="Arial" w:hAnsiTheme="minorBidi" w:cstheme="minorBidi"/>
          <w:color w:val="050505"/>
          <w:spacing w:val="-16"/>
          <w:sz w:val="24"/>
          <w:szCs w:val="24"/>
        </w:rPr>
        <w:t xml:space="preserve"> </w:t>
      </w:r>
      <w:r w:rsidR="007E21D0" w:rsidRPr="00E809D5">
        <w:rPr>
          <w:rFonts w:asciiTheme="minorBidi" w:eastAsia="Arial" w:hAnsiTheme="minorBidi" w:cstheme="minorBidi"/>
          <w:color w:val="050505"/>
          <w:sz w:val="24"/>
          <w:szCs w:val="24"/>
        </w:rPr>
        <w:t>(Amendment)</w:t>
      </w:r>
      <w:r w:rsidR="007E21D0" w:rsidRPr="00E809D5">
        <w:rPr>
          <w:rFonts w:asciiTheme="minorBidi" w:eastAsia="Arial" w:hAnsiTheme="minorBidi" w:cstheme="minorBidi"/>
          <w:color w:val="050505"/>
          <w:spacing w:val="3"/>
          <w:sz w:val="24"/>
          <w:szCs w:val="24"/>
        </w:rPr>
        <w:t xml:space="preserve"> </w:t>
      </w:r>
      <w:r w:rsidR="007E21D0" w:rsidRPr="00E809D5">
        <w:rPr>
          <w:rFonts w:asciiTheme="minorBidi" w:eastAsia="Arial" w:hAnsiTheme="minorBidi" w:cstheme="minorBidi"/>
          <w:color w:val="050505"/>
          <w:sz w:val="24"/>
          <w:szCs w:val="24"/>
        </w:rPr>
        <w:t>Ordinance 2018</w:t>
      </w:r>
      <w:r w:rsidRPr="007E21D0">
        <w:rPr>
          <w:rFonts w:asciiTheme="minorBidi" w:eastAsia="Arial" w:hAnsiTheme="minorBidi" w:cstheme="minorBidi"/>
          <w:color w:val="020202"/>
          <w:sz w:val="24"/>
          <w:szCs w:val="24"/>
        </w:rPr>
        <w:t xml:space="preserve"> (</w:t>
      </w:r>
      <w:r w:rsidR="007E21D0">
        <w:rPr>
          <w:rFonts w:asciiTheme="minorBidi" w:eastAsia="Arial" w:hAnsiTheme="minorBidi" w:cstheme="minorBidi"/>
          <w:color w:val="020202"/>
          <w:sz w:val="24"/>
          <w:szCs w:val="24"/>
        </w:rPr>
        <w:t>I</w:t>
      </w:r>
      <w:r w:rsidRPr="007E21D0">
        <w:rPr>
          <w:rFonts w:asciiTheme="minorBidi" w:eastAsia="Arial" w:hAnsiTheme="minorBidi" w:cstheme="minorBidi"/>
          <w:color w:val="020202"/>
          <w:sz w:val="24"/>
          <w:szCs w:val="24"/>
        </w:rPr>
        <w:t>I of 2018) is hereby repealed.</w:t>
      </w:r>
    </w:p>
    <w:p w:rsidR="0084202F" w:rsidRPr="007E21D0" w:rsidRDefault="0084202F" w:rsidP="0084202F">
      <w:pPr>
        <w:tabs>
          <w:tab w:val="left" w:pos="1180"/>
        </w:tabs>
        <w:jc w:val="both"/>
        <w:rPr>
          <w:rFonts w:asciiTheme="minorBidi" w:eastAsia="Arial" w:hAnsiTheme="minorBidi" w:cstheme="minorBidi"/>
          <w:color w:val="020202"/>
          <w:sz w:val="24"/>
          <w:szCs w:val="24"/>
        </w:rPr>
      </w:pPr>
    </w:p>
    <w:p w:rsidR="0084202F" w:rsidRPr="007E21D0" w:rsidRDefault="0084202F" w:rsidP="0084202F">
      <w:pPr>
        <w:tabs>
          <w:tab w:val="left" w:pos="1180"/>
        </w:tabs>
        <w:jc w:val="both"/>
        <w:rPr>
          <w:rFonts w:asciiTheme="minorBidi" w:eastAsia="Arial" w:hAnsiTheme="minorBidi" w:cstheme="minorBidi"/>
          <w:color w:val="020202"/>
          <w:sz w:val="24"/>
          <w:szCs w:val="24"/>
        </w:rPr>
      </w:pPr>
    </w:p>
    <w:p w:rsidR="0084202F" w:rsidRPr="007E21D0" w:rsidRDefault="0084202F" w:rsidP="0084202F">
      <w:pPr>
        <w:tabs>
          <w:tab w:val="center" w:pos="6720"/>
        </w:tabs>
        <w:ind w:hanging="14"/>
        <w:rPr>
          <w:rFonts w:asciiTheme="minorBidi" w:hAnsiTheme="minorBidi" w:cstheme="minorBidi"/>
          <w:b/>
          <w:bCs/>
          <w:sz w:val="24"/>
          <w:szCs w:val="24"/>
        </w:rPr>
      </w:pPr>
      <w:r w:rsidRPr="007E21D0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7E21D0">
        <w:rPr>
          <w:rFonts w:asciiTheme="minorBidi" w:hAnsiTheme="minorBidi" w:cstheme="minorBidi"/>
          <w:b/>
          <w:bCs/>
          <w:sz w:val="24"/>
          <w:szCs w:val="24"/>
        </w:rPr>
        <w:tab/>
        <w:t xml:space="preserve">MINISTER </w:t>
      </w:r>
      <w:proofErr w:type="spellStart"/>
      <w:r w:rsidRPr="007E21D0">
        <w:rPr>
          <w:rFonts w:asciiTheme="minorBidi" w:hAnsiTheme="minorBidi" w:cstheme="minorBidi"/>
          <w:b/>
          <w:bCs/>
          <w:sz w:val="24"/>
          <w:szCs w:val="24"/>
        </w:rPr>
        <w:t>INCHARGE</w:t>
      </w:r>
      <w:proofErr w:type="spellEnd"/>
    </w:p>
    <w:p w:rsidR="0084202F" w:rsidRPr="007E21D0" w:rsidRDefault="0084202F" w:rsidP="0084202F">
      <w:pPr>
        <w:tabs>
          <w:tab w:val="center" w:pos="6720"/>
        </w:tabs>
        <w:ind w:hanging="14"/>
        <w:rPr>
          <w:rFonts w:asciiTheme="minorBidi" w:hAnsiTheme="minorBidi" w:cstheme="minorBidi"/>
          <w:sz w:val="24"/>
          <w:szCs w:val="24"/>
        </w:rPr>
      </w:pPr>
    </w:p>
    <w:p w:rsidR="0084202F" w:rsidRPr="007E21D0" w:rsidRDefault="0084202F" w:rsidP="0084202F">
      <w:pPr>
        <w:pBdr>
          <w:top w:val="single" w:sz="4" w:space="1" w:color="auto"/>
        </w:pBdr>
        <w:tabs>
          <w:tab w:val="center" w:pos="6660"/>
        </w:tabs>
        <w:ind w:hanging="14"/>
        <w:rPr>
          <w:rFonts w:asciiTheme="minorBidi" w:hAnsiTheme="minorBidi" w:cstheme="minorBidi"/>
          <w:b/>
          <w:sz w:val="24"/>
          <w:szCs w:val="24"/>
        </w:rPr>
      </w:pPr>
      <w:r w:rsidRPr="007E21D0">
        <w:rPr>
          <w:rFonts w:asciiTheme="minorBidi" w:hAnsiTheme="minorBidi" w:cstheme="minorBidi"/>
          <w:b/>
          <w:sz w:val="24"/>
          <w:szCs w:val="24"/>
        </w:rPr>
        <w:t>Lahore:</w:t>
      </w:r>
      <w:r w:rsidRPr="007E21D0">
        <w:rPr>
          <w:rFonts w:asciiTheme="minorBidi" w:hAnsiTheme="minorBidi" w:cstheme="minorBidi"/>
          <w:b/>
          <w:sz w:val="24"/>
          <w:szCs w:val="24"/>
        </w:rPr>
        <w:tab/>
        <w:t xml:space="preserve">RAI </w:t>
      </w:r>
      <w:r w:rsidRPr="007E21D0">
        <w:rPr>
          <w:rFonts w:asciiTheme="minorBidi" w:hAnsiTheme="minorBidi" w:cstheme="minorBidi"/>
          <w:b/>
          <w:bCs/>
          <w:sz w:val="24"/>
          <w:szCs w:val="24"/>
        </w:rPr>
        <w:t>MUMTAZ HUSSAIN BABAR</w:t>
      </w:r>
    </w:p>
    <w:p w:rsidR="0084202F" w:rsidRPr="007E21D0" w:rsidRDefault="00FC145A" w:rsidP="007E21D0">
      <w:pPr>
        <w:pBdr>
          <w:top w:val="single" w:sz="4" w:space="1" w:color="auto"/>
        </w:pBdr>
        <w:tabs>
          <w:tab w:val="center" w:pos="6570"/>
        </w:tabs>
        <w:ind w:hanging="1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>27</w:t>
      </w:r>
      <w:bookmarkStart w:id="0" w:name="_GoBack"/>
      <w:bookmarkEnd w:id="0"/>
      <w:r w:rsidR="007E21D0">
        <w:rPr>
          <w:rFonts w:asciiTheme="minorBidi" w:hAnsiTheme="minorBidi" w:cstheme="minorBidi"/>
          <w:b/>
          <w:sz w:val="24"/>
          <w:szCs w:val="24"/>
        </w:rPr>
        <w:t xml:space="preserve"> April </w:t>
      </w:r>
      <w:r w:rsidR="0084202F" w:rsidRPr="007E21D0">
        <w:rPr>
          <w:rFonts w:asciiTheme="minorBidi" w:hAnsiTheme="minorBidi" w:cstheme="minorBidi"/>
          <w:b/>
          <w:sz w:val="24"/>
          <w:szCs w:val="24"/>
        </w:rPr>
        <w:t>2018</w:t>
      </w:r>
      <w:r w:rsidR="0084202F" w:rsidRPr="007E21D0">
        <w:rPr>
          <w:rFonts w:asciiTheme="minorBidi" w:hAnsiTheme="minorBidi" w:cstheme="minorBidi"/>
          <w:b/>
          <w:sz w:val="24"/>
          <w:szCs w:val="24"/>
        </w:rPr>
        <w:tab/>
        <w:t>Secretary</w:t>
      </w:r>
    </w:p>
    <w:p w:rsidR="0084202F" w:rsidRPr="007E21D0" w:rsidRDefault="0084202F" w:rsidP="0084202F">
      <w:pPr>
        <w:tabs>
          <w:tab w:val="left" w:pos="720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B743B6" w:rsidRPr="00E809D5" w:rsidRDefault="00B743B6" w:rsidP="00E809D5"/>
    <w:sectPr w:rsidR="00B743B6" w:rsidRPr="00E809D5" w:rsidSect="00B6578B">
      <w:pgSz w:w="11909" w:h="16834" w:code="9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D5"/>
    <w:rsid w:val="001F4F81"/>
    <w:rsid w:val="007D3740"/>
    <w:rsid w:val="007E21D0"/>
    <w:rsid w:val="0084202F"/>
    <w:rsid w:val="00B1178E"/>
    <w:rsid w:val="00B41B7F"/>
    <w:rsid w:val="00B6578B"/>
    <w:rsid w:val="00B743B6"/>
    <w:rsid w:val="00BF70F7"/>
    <w:rsid w:val="00E809D5"/>
    <w:rsid w:val="00FA0AE5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 Legislation</dc:creator>
  <cp:lastModifiedBy>User 2 Legislation</cp:lastModifiedBy>
  <cp:revision>11</cp:revision>
  <cp:lastPrinted>2018-04-24T10:39:00Z</cp:lastPrinted>
  <dcterms:created xsi:type="dcterms:W3CDTF">2018-04-24T10:24:00Z</dcterms:created>
  <dcterms:modified xsi:type="dcterms:W3CDTF">2018-04-27T06:55:00Z</dcterms:modified>
</cp:coreProperties>
</file>