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BECC" w14:textId="77777777" w:rsidR="00A855E8" w:rsidRPr="00A855E8" w:rsidRDefault="00A855E8" w:rsidP="00A855E8">
      <w:pPr>
        <w:pStyle w:val="BodyTextIndent2"/>
        <w:spacing w:after="0" w:line="240" w:lineRule="auto"/>
        <w:ind w:left="0"/>
        <w:jc w:val="center"/>
        <w:rPr>
          <w:rFonts w:asciiTheme="minorBidi" w:hAnsiTheme="minorBidi"/>
          <w:b/>
          <w:sz w:val="40"/>
          <w:szCs w:val="28"/>
        </w:rPr>
      </w:pPr>
      <w:r w:rsidRPr="00A855E8">
        <w:rPr>
          <w:rFonts w:asciiTheme="minorBidi" w:hAnsiTheme="minorBidi"/>
          <w:b/>
          <w:sz w:val="40"/>
          <w:szCs w:val="28"/>
        </w:rPr>
        <w:t>PROVINCIAL ASSEMBLY OF THE PUNJAB</w:t>
      </w:r>
    </w:p>
    <w:p w14:paraId="2FE5734C" w14:textId="77777777" w:rsidR="00A855E8" w:rsidRPr="00A855E8" w:rsidRDefault="00A855E8" w:rsidP="00A855E8">
      <w:pPr>
        <w:tabs>
          <w:tab w:val="left" w:pos="360"/>
        </w:tabs>
        <w:ind w:left="360" w:hanging="360"/>
        <w:jc w:val="center"/>
        <w:rPr>
          <w:rFonts w:asciiTheme="minorBidi" w:hAnsiTheme="minorBidi"/>
          <w:b/>
          <w:color w:val="000000"/>
          <w:sz w:val="26"/>
          <w:szCs w:val="26"/>
        </w:rPr>
      </w:pPr>
    </w:p>
    <w:p w14:paraId="108506A0" w14:textId="33738373" w:rsidR="00A855E8" w:rsidRPr="00A855E8" w:rsidRDefault="00A855E8" w:rsidP="00A855E8">
      <w:pPr>
        <w:tabs>
          <w:tab w:val="left" w:pos="360"/>
        </w:tabs>
        <w:ind w:left="360" w:hanging="360"/>
        <w:jc w:val="center"/>
        <w:rPr>
          <w:rFonts w:asciiTheme="minorBidi" w:hAnsiTheme="minorBidi"/>
          <w:b/>
          <w:color w:val="000000"/>
          <w:sz w:val="26"/>
          <w:szCs w:val="26"/>
        </w:rPr>
      </w:pPr>
      <w:r w:rsidRPr="00A855E8">
        <w:rPr>
          <w:rFonts w:asciiTheme="minorBidi" w:hAnsiTheme="minorBidi"/>
          <w:b/>
          <w:color w:val="000000"/>
          <w:sz w:val="26"/>
          <w:szCs w:val="26"/>
        </w:rPr>
        <w:t xml:space="preserve">Bill No. </w:t>
      </w:r>
      <w:r>
        <w:rPr>
          <w:rFonts w:asciiTheme="minorBidi" w:hAnsiTheme="minorBidi"/>
          <w:b/>
          <w:color w:val="000000"/>
          <w:sz w:val="26"/>
          <w:szCs w:val="26"/>
        </w:rPr>
        <w:t>1</w:t>
      </w:r>
      <w:r w:rsidRPr="00A855E8">
        <w:rPr>
          <w:rFonts w:asciiTheme="minorBidi" w:hAnsiTheme="minorBidi"/>
          <w:b/>
          <w:color w:val="000000"/>
          <w:sz w:val="26"/>
          <w:szCs w:val="26"/>
        </w:rPr>
        <w:t>0 of 2017</w:t>
      </w:r>
    </w:p>
    <w:p w14:paraId="5A5BDDB3" w14:textId="77777777" w:rsidR="00A855E8" w:rsidRPr="00A855E8" w:rsidRDefault="00A855E8" w:rsidP="00A855E8">
      <w:pPr>
        <w:jc w:val="center"/>
        <w:rPr>
          <w:rFonts w:asciiTheme="minorBidi" w:hAnsiTheme="minorBidi"/>
          <w:b/>
          <w:sz w:val="28"/>
          <w:szCs w:val="28"/>
        </w:rPr>
      </w:pPr>
    </w:p>
    <w:p w14:paraId="28A0EE8F" w14:textId="42C45104" w:rsidR="00626F47" w:rsidRPr="00A855E8" w:rsidRDefault="00354CA4" w:rsidP="00A855E8">
      <w:pPr>
        <w:jc w:val="center"/>
        <w:rPr>
          <w:rFonts w:asciiTheme="minorBidi" w:hAnsiTheme="minorBidi"/>
          <w:b/>
          <w:bCs/>
          <w:color w:val="030C0F"/>
          <w:sz w:val="30"/>
          <w:szCs w:val="30"/>
        </w:rPr>
      </w:pPr>
      <w:r w:rsidRPr="00A855E8">
        <w:rPr>
          <w:rFonts w:asciiTheme="minorBidi" w:hAnsiTheme="minorBidi"/>
          <w:b/>
          <w:bCs/>
          <w:color w:val="030C0F"/>
          <w:sz w:val="30"/>
          <w:szCs w:val="30"/>
        </w:rPr>
        <w:t xml:space="preserve">THE PUNJAB </w:t>
      </w:r>
      <w:proofErr w:type="spellStart"/>
      <w:r w:rsidRPr="00A855E8">
        <w:rPr>
          <w:rFonts w:asciiTheme="minorBidi" w:hAnsiTheme="minorBidi"/>
          <w:b/>
          <w:bCs/>
          <w:color w:val="030C0F"/>
          <w:sz w:val="30"/>
          <w:szCs w:val="30"/>
        </w:rPr>
        <w:t>SHEHR</w:t>
      </w:r>
      <w:proofErr w:type="spellEnd"/>
      <w:r w:rsidRPr="00A855E8">
        <w:rPr>
          <w:rFonts w:asciiTheme="minorBidi" w:hAnsiTheme="minorBidi"/>
          <w:b/>
          <w:bCs/>
          <w:color w:val="030C0F"/>
          <w:sz w:val="30"/>
          <w:szCs w:val="30"/>
        </w:rPr>
        <w:t>-</w:t>
      </w:r>
      <w:r w:rsidR="00626F47" w:rsidRPr="00A855E8">
        <w:rPr>
          <w:rFonts w:asciiTheme="minorBidi" w:hAnsiTheme="minorBidi"/>
          <w:b/>
          <w:bCs/>
          <w:color w:val="030C0F"/>
          <w:sz w:val="30"/>
          <w:szCs w:val="30"/>
        </w:rPr>
        <w:t>E-</w:t>
      </w:r>
      <w:proofErr w:type="spellStart"/>
      <w:r w:rsidR="00626F47" w:rsidRPr="00A855E8">
        <w:rPr>
          <w:rFonts w:asciiTheme="minorBidi" w:hAnsiTheme="minorBidi"/>
          <w:b/>
          <w:bCs/>
          <w:color w:val="030C0F"/>
          <w:sz w:val="30"/>
          <w:szCs w:val="30"/>
        </w:rPr>
        <w:t>KHAMOSHAN</w:t>
      </w:r>
      <w:proofErr w:type="spellEnd"/>
      <w:r w:rsidR="00626F47" w:rsidRPr="00A855E8">
        <w:rPr>
          <w:rFonts w:asciiTheme="minorBidi" w:hAnsiTheme="minorBidi"/>
          <w:b/>
          <w:bCs/>
          <w:color w:val="030C0F"/>
          <w:sz w:val="30"/>
          <w:szCs w:val="30"/>
        </w:rPr>
        <w:t xml:space="preserve"> AUTHORITY </w:t>
      </w:r>
      <w:r w:rsidR="00A855E8" w:rsidRPr="00A855E8">
        <w:rPr>
          <w:rFonts w:asciiTheme="minorBidi" w:hAnsiTheme="minorBidi"/>
          <w:b/>
          <w:bCs/>
          <w:color w:val="030C0F"/>
          <w:sz w:val="30"/>
          <w:szCs w:val="30"/>
        </w:rPr>
        <w:t xml:space="preserve">BILL </w:t>
      </w:r>
      <w:r w:rsidRPr="00A855E8">
        <w:rPr>
          <w:rFonts w:asciiTheme="minorBidi" w:hAnsiTheme="minorBidi"/>
          <w:b/>
          <w:bCs/>
          <w:color w:val="030C0F"/>
          <w:sz w:val="30"/>
          <w:szCs w:val="30"/>
        </w:rPr>
        <w:t>2017</w:t>
      </w:r>
      <w:r w:rsidR="00A674A7" w:rsidRPr="00A855E8">
        <w:rPr>
          <w:rFonts w:asciiTheme="minorBidi" w:hAnsiTheme="minorBidi"/>
          <w:b/>
          <w:bCs/>
          <w:color w:val="030C0F"/>
          <w:sz w:val="30"/>
          <w:szCs w:val="30"/>
        </w:rPr>
        <w:t xml:space="preserve"> </w:t>
      </w:r>
    </w:p>
    <w:p w14:paraId="7D2E24C8" w14:textId="77777777" w:rsidR="00D22FC4" w:rsidRPr="00A855E8" w:rsidRDefault="00D22FC4" w:rsidP="001132AC">
      <w:pPr>
        <w:tabs>
          <w:tab w:val="left" w:pos="720"/>
        </w:tabs>
        <w:jc w:val="center"/>
        <w:rPr>
          <w:rFonts w:asciiTheme="minorBidi" w:hAnsiTheme="minorBidi"/>
          <w:b/>
          <w:iCs/>
        </w:rPr>
      </w:pPr>
    </w:p>
    <w:p w14:paraId="4E7979C1" w14:textId="24999B87" w:rsidR="000E49EE" w:rsidRPr="00A855E8" w:rsidRDefault="00D22FC4" w:rsidP="001132AC">
      <w:pPr>
        <w:tabs>
          <w:tab w:val="left" w:pos="720"/>
        </w:tabs>
        <w:jc w:val="center"/>
        <w:rPr>
          <w:rFonts w:asciiTheme="minorBidi" w:hAnsiTheme="minorBidi"/>
          <w:b/>
          <w:iCs/>
        </w:rPr>
      </w:pPr>
      <w:r w:rsidRPr="00A855E8">
        <w:rPr>
          <w:rFonts w:asciiTheme="minorBidi" w:hAnsiTheme="minorBidi"/>
          <w:b/>
          <w:iCs/>
        </w:rPr>
        <w:t>A</w:t>
      </w:r>
    </w:p>
    <w:p w14:paraId="0D44D485" w14:textId="27A4ED3E" w:rsidR="00D22FC4" w:rsidRPr="00A855E8" w:rsidRDefault="00D22FC4" w:rsidP="001132AC">
      <w:pPr>
        <w:tabs>
          <w:tab w:val="left" w:pos="720"/>
        </w:tabs>
        <w:jc w:val="center"/>
        <w:rPr>
          <w:rFonts w:asciiTheme="minorBidi" w:hAnsiTheme="minorBidi"/>
          <w:b/>
          <w:iCs/>
        </w:rPr>
      </w:pPr>
      <w:r w:rsidRPr="00A855E8">
        <w:rPr>
          <w:rFonts w:asciiTheme="minorBidi" w:hAnsiTheme="minorBidi"/>
          <w:b/>
          <w:iCs/>
        </w:rPr>
        <w:t>Bill</w:t>
      </w:r>
    </w:p>
    <w:p w14:paraId="33F06023" w14:textId="77777777" w:rsidR="00D22FC4" w:rsidRPr="00A855E8" w:rsidRDefault="00D22FC4" w:rsidP="001132AC">
      <w:pPr>
        <w:tabs>
          <w:tab w:val="left" w:pos="720"/>
        </w:tabs>
        <w:jc w:val="center"/>
        <w:rPr>
          <w:rFonts w:asciiTheme="minorBidi" w:hAnsiTheme="minorBidi"/>
          <w:b/>
          <w:iCs/>
        </w:rPr>
      </w:pPr>
    </w:p>
    <w:p w14:paraId="38229E26" w14:textId="3B13DDAA" w:rsidR="00464416" w:rsidRPr="001132AC" w:rsidRDefault="00FA082A" w:rsidP="001132AC">
      <w:pPr>
        <w:autoSpaceDE w:val="0"/>
        <w:autoSpaceDN w:val="0"/>
        <w:adjustRightInd w:val="0"/>
        <w:jc w:val="center"/>
        <w:rPr>
          <w:rFonts w:asciiTheme="minorBidi" w:hAnsiTheme="minorBidi"/>
          <w:i/>
          <w:iCs/>
          <w:color w:val="000000" w:themeColor="text1"/>
        </w:rPr>
      </w:pPr>
      <w:proofErr w:type="gramStart"/>
      <w:r w:rsidRPr="001132AC">
        <w:rPr>
          <w:rFonts w:asciiTheme="minorBidi" w:hAnsiTheme="minorBidi"/>
          <w:i/>
          <w:iCs/>
          <w:color w:val="000000" w:themeColor="text1"/>
        </w:rPr>
        <w:t>for</w:t>
      </w:r>
      <w:proofErr w:type="gramEnd"/>
      <w:r w:rsidR="001615D1" w:rsidRPr="001132AC">
        <w:rPr>
          <w:rFonts w:asciiTheme="minorBidi" w:hAnsiTheme="minorBidi"/>
          <w:i/>
          <w:iCs/>
          <w:color w:val="000000" w:themeColor="text1"/>
        </w:rPr>
        <w:t xml:space="preserve"> establish</w:t>
      </w:r>
      <w:r w:rsidRPr="001132AC">
        <w:rPr>
          <w:rFonts w:asciiTheme="minorBidi" w:hAnsiTheme="minorBidi"/>
          <w:i/>
          <w:iCs/>
          <w:color w:val="000000" w:themeColor="text1"/>
        </w:rPr>
        <w:t>ing</w:t>
      </w:r>
      <w:r w:rsidR="001615D1" w:rsidRPr="001132AC">
        <w:rPr>
          <w:rFonts w:asciiTheme="minorBidi" w:hAnsiTheme="minorBidi"/>
          <w:i/>
          <w:iCs/>
          <w:color w:val="000000" w:themeColor="text1"/>
        </w:rPr>
        <w:t xml:space="preserve"> the</w:t>
      </w:r>
      <w:r w:rsidR="001E7B49" w:rsidRPr="001132AC">
        <w:rPr>
          <w:rFonts w:asciiTheme="minorBidi" w:hAnsiTheme="minorBidi"/>
          <w:i/>
          <w:iCs/>
          <w:color w:val="030C0F"/>
        </w:rPr>
        <w:t xml:space="preserve"> </w:t>
      </w:r>
      <w:r w:rsidR="001C2184" w:rsidRPr="001132AC">
        <w:rPr>
          <w:rFonts w:asciiTheme="minorBidi" w:hAnsiTheme="minorBidi"/>
          <w:i/>
          <w:iCs/>
          <w:color w:val="030C0F"/>
        </w:rPr>
        <w:t xml:space="preserve">Punjab </w:t>
      </w:r>
      <w:r w:rsidR="001E7B49" w:rsidRPr="001132AC">
        <w:rPr>
          <w:rFonts w:asciiTheme="minorBidi" w:hAnsiTheme="minorBidi"/>
          <w:i/>
          <w:iCs/>
          <w:color w:val="030C0F"/>
        </w:rPr>
        <w:t>Shehr-e-Khamoshan</w:t>
      </w:r>
      <w:r w:rsidR="00464416" w:rsidRPr="001132AC">
        <w:rPr>
          <w:rFonts w:asciiTheme="minorBidi" w:hAnsiTheme="minorBidi"/>
          <w:i/>
          <w:iCs/>
          <w:color w:val="030C0F"/>
        </w:rPr>
        <w:t xml:space="preserve"> Authority.</w:t>
      </w:r>
    </w:p>
    <w:p w14:paraId="2319E236" w14:textId="20611D8C" w:rsidR="00DD1FF7" w:rsidRPr="001132AC" w:rsidRDefault="00573715" w:rsidP="001132AC">
      <w:pPr>
        <w:jc w:val="both"/>
        <w:rPr>
          <w:rFonts w:asciiTheme="minorBidi" w:hAnsiTheme="minorBidi"/>
        </w:rPr>
      </w:pPr>
      <w:r w:rsidRPr="001132AC">
        <w:rPr>
          <w:rFonts w:asciiTheme="minorBidi" w:hAnsiTheme="minorBidi"/>
          <w:color w:val="030C0F"/>
        </w:rPr>
        <w:t>I</w:t>
      </w:r>
      <w:r w:rsidR="00EC7C9E" w:rsidRPr="001132AC">
        <w:rPr>
          <w:rFonts w:asciiTheme="minorBidi" w:hAnsiTheme="minorBidi"/>
          <w:color w:val="030C0F"/>
        </w:rPr>
        <w:t>t is necessary,</w:t>
      </w:r>
      <w:r w:rsidR="00DD1FF7" w:rsidRPr="001132AC">
        <w:rPr>
          <w:rFonts w:asciiTheme="minorBidi" w:hAnsiTheme="minorBidi"/>
          <w:color w:val="030C0F"/>
        </w:rPr>
        <w:t xml:space="preserve"> </w:t>
      </w:r>
      <w:r w:rsidR="001644B7" w:rsidRPr="001132AC">
        <w:rPr>
          <w:rFonts w:asciiTheme="minorBidi" w:hAnsiTheme="minorBidi"/>
          <w:color w:val="030C0F"/>
        </w:rPr>
        <w:t>in public</w:t>
      </w:r>
      <w:r w:rsidR="00087B9C" w:rsidRPr="001132AC">
        <w:rPr>
          <w:rFonts w:asciiTheme="minorBidi" w:hAnsiTheme="minorBidi"/>
          <w:color w:val="030C0F"/>
        </w:rPr>
        <w:t xml:space="preserve"> </w:t>
      </w:r>
      <w:r w:rsidR="001644B7" w:rsidRPr="001132AC">
        <w:rPr>
          <w:rFonts w:asciiTheme="minorBidi" w:hAnsiTheme="minorBidi"/>
          <w:color w:val="030C0F"/>
        </w:rPr>
        <w:t>interest</w:t>
      </w:r>
      <w:r w:rsidR="00EC7C9E" w:rsidRPr="001132AC">
        <w:rPr>
          <w:rFonts w:asciiTheme="minorBidi" w:hAnsiTheme="minorBidi"/>
          <w:color w:val="030C0F"/>
        </w:rPr>
        <w:t>,</w:t>
      </w:r>
      <w:r w:rsidR="001644B7" w:rsidRPr="001132AC">
        <w:rPr>
          <w:rFonts w:asciiTheme="minorBidi" w:hAnsiTheme="minorBidi"/>
          <w:color w:val="030C0F"/>
        </w:rPr>
        <w:t xml:space="preserve"> </w:t>
      </w:r>
      <w:r w:rsidR="00DD1FF7" w:rsidRPr="001132AC">
        <w:rPr>
          <w:rFonts w:asciiTheme="minorBidi" w:hAnsiTheme="minorBidi"/>
          <w:color w:val="030C0F"/>
        </w:rPr>
        <w:t xml:space="preserve">to </w:t>
      </w:r>
      <w:r w:rsidR="00FA082A" w:rsidRPr="001132AC">
        <w:rPr>
          <w:rFonts w:asciiTheme="minorBidi" w:hAnsiTheme="minorBidi"/>
          <w:color w:val="030C0F"/>
        </w:rPr>
        <w:t>found</w:t>
      </w:r>
      <w:r w:rsidR="00DD1FF7" w:rsidRPr="001132AC">
        <w:rPr>
          <w:rFonts w:asciiTheme="minorBidi" w:hAnsiTheme="minorBidi"/>
          <w:color w:val="030C0F"/>
        </w:rPr>
        <w:t xml:space="preserve"> </w:t>
      </w:r>
      <w:r w:rsidR="001C2184" w:rsidRPr="001132AC">
        <w:rPr>
          <w:rFonts w:asciiTheme="minorBidi" w:hAnsiTheme="minorBidi"/>
          <w:color w:val="030C0F"/>
        </w:rPr>
        <w:t xml:space="preserve">Punjab </w:t>
      </w:r>
      <w:r w:rsidR="001E7B49" w:rsidRPr="001132AC">
        <w:rPr>
          <w:rFonts w:asciiTheme="minorBidi" w:hAnsiTheme="minorBidi"/>
          <w:iCs/>
          <w:color w:val="030C0F"/>
        </w:rPr>
        <w:t>Shehr-e-Khamoshan</w:t>
      </w:r>
      <w:r w:rsidR="004051B3" w:rsidRPr="001132AC">
        <w:rPr>
          <w:rFonts w:asciiTheme="minorBidi" w:hAnsiTheme="minorBidi"/>
          <w:iCs/>
          <w:color w:val="030C0F"/>
        </w:rPr>
        <w:t xml:space="preserve"> </w:t>
      </w:r>
      <w:r w:rsidR="00DD1FF7" w:rsidRPr="001132AC">
        <w:rPr>
          <w:rFonts w:asciiTheme="minorBidi" w:hAnsiTheme="minorBidi"/>
          <w:iCs/>
          <w:color w:val="030C0F"/>
        </w:rPr>
        <w:t>Authority</w:t>
      </w:r>
      <w:r w:rsidR="00DD1FF7" w:rsidRPr="001132AC">
        <w:rPr>
          <w:rFonts w:asciiTheme="minorBidi" w:hAnsiTheme="minorBidi"/>
          <w:color w:val="030C0F"/>
        </w:rPr>
        <w:t xml:space="preserve"> </w:t>
      </w:r>
      <w:r w:rsidR="00246554" w:rsidRPr="001132AC">
        <w:rPr>
          <w:rFonts w:asciiTheme="minorBidi" w:hAnsiTheme="minorBidi"/>
          <w:color w:val="030C0F"/>
        </w:rPr>
        <w:t xml:space="preserve">to </w:t>
      </w:r>
      <w:r w:rsidR="001C2184" w:rsidRPr="001132AC">
        <w:rPr>
          <w:rFonts w:asciiTheme="minorBidi" w:hAnsiTheme="minorBidi"/>
          <w:color w:val="030C0F"/>
        </w:rPr>
        <w:t>establish</w:t>
      </w:r>
      <w:r w:rsidR="00275845" w:rsidRPr="001132AC">
        <w:rPr>
          <w:rFonts w:asciiTheme="minorBidi" w:hAnsiTheme="minorBidi"/>
          <w:color w:val="030C0F"/>
        </w:rPr>
        <w:t>, manage and regulate</w:t>
      </w:r>
      <w:r w:rsidR="001C2184" w:rsidRPr="001132AC">
        <w:rPr>
          <w:rFonts w:asciiTheme="minorBidi" w:hAnsiTheme="minorBidi"/>
          <w:color w:val="030C0F"/>
        </w:rPr>
        <w:t xml:space="preserve"> </w:t>
      </w:r>
      <w:r w:rsidR="001C2184" w:rsidRPr="001132AC">
        <w:rPr>
          <w:rFonts w:asciiTheme="minorBidi" w:hAnsiTheme="minorBidi"/>
        </w:rPr>
        <w:t xml:space="preserve">model </w:t>
      </w:r>
      <w:r w:rsidR="00B23E77" w:rsidRPr="001132AC">
        <w:rPr>
          <w:rFonts w:asciiTheme="minorBidi" w:hAnsiTheme="minorBidi"/>
        </w:rPr>
        <w:t>cemeteries</w:t>
      </w:r>
      <w:r w:rsidR="008B4A7A" w:rsidRPr="001132AC">
        <w:rPr>
          <w:rFonts w:asciiTheme="minorBidi" w:hAnsiTheme="minorBidi"/>
        </w:rPr>
        <w:t xml:space="preserve"> or</w:t>
      </w:r>
      <w:r w:rsidR="00B23E77" w:rsidRPr="001132AC">
        <w:rPr>
          <w:rFonts w:asciiTheme="minorBidi" w:hAnsiTheme="minorBidi"/>
        </w:rPr>
        <w:t xml:space="preserve"> grave</w:t>
      </w:r>
      <w:r w:rsidR="00275845" w:rsidRPr="001132AC">
        <w:rPr>
          <w:rFonts w:asciiTheme="minorBidi" w:hAnsiTheme="minorBidi"/>
        </w:rPr>
        <w:t>y</w:t>
      </w:r>
      <w:r w:rsidR="00B23E77" w:rsidRPr="001132AC">
        <w:rPr>
          <w:rFonts w:asciiTheme="minorBidi" w:hAnsiTheme="minorBidi"/>
        </w:rPr>
        <w:t>ards and crem</w:t>
      </w:r>
      <w:r w:rsidR="00275845" w:rsidRPr="001132AC">
        <w:rPr>
          <w:rFonts w:asciiTheme="minorBidi" w:hAnsiTheme="minorBidi"/>
        </w:rPr>
        <w:t>at</w:t>
      </w:r>
      <w:r w:rsidR="00B56C5F" w:rsidRPr="001132AC">
        <w:rPr>
          <w:rFonts w:asciiTheme="minorBidi" w:hAnsiTheme="minorBidi"/>
        </w:rPr>
        <w:t xml:space="preserve">oriums </w:t>
      </w:r>
      <w:r w:rsidR="00FA082A" w:rsidRPr="001132AC">
        <w:rPr>
          <w:rFonts w:asciiTheme="minorBidi" w:hAnsiTheme="minorBidi"/>
        </w:rPr>
        <w:t>and to</w:t>
      </w:r>
      <w:r w:rsidR="00275845" w:rsidRPr="001132AC">
        <w:rPr>
          <w:rFonts w:asciiTheme="minorBidi" w:hAnsiTheme="minorBidi"/>
        </w:rPr>
        <w:t xml:space="preserve"> provid</w:t>
      </w:r>
      <w:r w:rsidR="00FA082A" w:rsidRPr="001132AC">
        <w:rPr>
          <w:rFonts w:asciiTheme="minorBidi" w:hAnsiTheme="minorBidi"/>
        </w:rPr>
        <w:t>e</w:t>
      </w:r>
      <w:r w:rsidR="00275845" w:rsidRPr="001132AC">
        <w:rPr>
          <w:rFonts w:asciiTheme="minorBidi" w:hAnsiTheme="minorBidi"/>
        </w:rPr>
        <w:t xml:space="preserve"> </w:t>
      </w:r>
      <w:r w:rsidR="00FA082A" w:rsidRPr="001132AC">
        <w:rPr>
          <w:rFonts w:asciiTheme="minorBidi" w:hAnsiTheme="minorBidi"/>
        </w:rPr>
        <w:t xml:space="preserve">to the public </w:t>
      </w:r>
      <w:r w:rsidR="00275845" w:rsidRPr="001132AC">
        <w:rPr>
          <w:rFonts w:asciiTheme="minorBidi" w:hAnsiTheme="minorBidi"/>
        </w:rPr>
        <w:t>cemetery services, funeral services, cremator</w:t>
      </w:r>
      <w:r w:rsidR="00B56C5F" w:rsidRPr="001132AC">
        <w:rPr>
          <w:rFonts w:asciiTheme="minorBidi" w:hAnsiTheme="minorBidi"/>
        </w:rPr>
        <w:t>y</w:t>
      </w:r>
      <w:r w:rsidR="00275845" w:rsidRPr="001132AC">
        <w:rPr>
          <w:rFonts w:asciiTheme="minorBidi" w:hAnsiTheme="minorBidi"/>
        </w:rPr>
        <w:t xml:space="preserve"> services</w:t>
      </w:r>
      <w:r w:rsidR="00287338" w:rsidRPr="001132AC">
        <w:rPr>
          <w:rFonts w:asciiTheme="minorBidi" w:hAnsiTheme="minorBidi"/>
        </w:rPr>
        <w:t>,</w:t>
      </w:r>
      <w:r w:rsidR="00275845" w:rsidRPr="001132AC">
        <w:rPr>
          <w:rFonts w:asciiTheme="minorBidi" w:hAnsiTheme="minorBidi"/>
        </w:rPr>
        <w:t xml:space="preserve"> transfer services </w:t>
      </w:r>
      <w:r w:rsidR="00287338" w:rsidRPr="001132AC">
        <w:rPr>
          <w:rFonts w:asciiTheme="minorBidi" w:hAnsiTheme="minorBidi"/>
        </w:rPr>
        <w:t xml:space="preserve">and other related services </w:t>
      </w:r>
      <w:r w:rsidR="00275845" w:rsidRPr="001132AC">
        <w:rPr>
          <w:rFonts w:asciiTheme="minorBidi" w:hAnsiTheme="minorBidi"/>
        </w:rPr>
        <w:t>in the Punjab</w:t>
      </w:r>
      <w:r w:rsidR="00FA082A" w:rsidRPr="001132AC">
        <w:rPr>
          <w:rFonts w:asciiTheme="minorBidi" w:hAnsiTheme="minorBidi"/>
        </w:rPr>
        <w:t>,</w:t>
      </w:r>
      <w:r w:rsidR="00E871C1" w:rsidRPr="001132AC">
        <w:rPr>
          <w:rFonts w:asciiTheme="minorBidi" w:hAnsiTheme="minorBidi"/>
        </w:rPr>
        <w:t xml:space="preserve"> and </w:t>
      </w:r>
      <w:r w:rsidRPr="001132AC">
        <w:rPr>
          <w:rFonts w:asciiTheme="minorBidi" w:hAnsiTheme="minorBidi"/>
        </w:rPr>
        <w:t xml:space="preserve">to deal with ancillary matters. </w:t>
      </w:r>
    </w:p>
    <w:p w14:paraId="0280D1A0" w14:textId="77777777" w:rsidR="0067254E" w:rsidRPr="00ED7C7B" w:rsidRDefault="0067254E" w:rsidP="0067254E">
      <w:pPr>
        <w:spacing w:before="120" w:after="120"/>
        <w:jc w:val="both"/>
        <w:rPr>
          <w:rFonts w:ascii="Arial" w:hAnsi="Arial"/>
        </w:rPr>
      </w:pPr>
      <w:r w:rsidRPr="00ED7C7B">
        <w:rPr>
          <w:rFonts w:ascii="Arial" w:hAnsi="Arial"/>
        </w:rPr>
        <w:t>Be it enacted by the Provincial Assembly of the Punjab as follows:</w:t>
      </w:r>
    </w:p>
    <w:p w14:paraId="490C7F79" w14:textId="77777777" w:rsidR="00A855E8" w:rsidRDefault="00A855E8" w:rsidP="001132AC">
      <w:pPr>
        <w:pStyle w:val="ListParagraph"/>
        <w:widowControl w:val="0"/>
        <w:autoSpaceDE w:val="0"/>
        <w:autoSpaceDN w:val="0"/>
        <w:adjustRightInd w:val="0"/>
        <w:ind w:left="0"/>
        <w:contextualSpacing w:val="0"/>
        <w:jc w:val="both"/>
        <w:rPr>
          <w:rFonts w:asciiTheme="minorBidi" w:hAnsiTheme="minorBidi"/>
          <w:b/>
          <w:bCs/>
          <w:color w:val="030C0F"/>
        </w:rPr>
      </w:pPr>
    </w:p>
    <w:p w14:paraId="530BE2F2" w14:textId="79255D45" w:rsidR="00DD1FF7" w:rsidRPr="001132AC" w:rsidRDefault="007B40B3" w:rsidP="001132AC">
      <w:pPr>
        <w:pStyle w:val="ListParagraph"/>
        <w:widowControl w:val="0"/>
        <w:autoSpaceDE w:val="0"/>
        <w:autoSpaceDN w:val="0"/>
        <w:adjustRightInd w:val="0"/>
        <w:ind w:left="0"/>
        <w:contextualSpacing w:val="0"/>
        <w:jc w:val="both"/>
        <w:rPr>
          <w:rFonts w:asciiTheme="minorBidi" w:hAnsiTheme="minorBidi"/>
          <w:color w:val="030C0F"/>
        </w:rPr>
      </w:pPr>
      <w:r w:rsidRPr="001132AC">
        <w:rPr>
          <w:rFonts w:asciiTheme="minorBidi" w:hAnsiTheme="minorBidi"/>
          <w:b/>
          <w:bCs/>
          <w:color w:val="030C0F"/>
        </w:rPr>
        <w:t>1.</w:t>
      </w:r>
      <w:r w:rsidRPr="001132AC">
        <w:rPr>
          <w:rFonts w:asciiTheme="minorBidi" w:hAnsiTheme="minorBidi"/>
          <w:b/>
          <w:bCs/>
          <w:color w:val="030C0F"/>
        </w:rPr>
        <w:tab/>
      </w:r>
      <w:bookmarkStart w:id="0" w:name="A1"/>
      <w:bookmarkEnd w:id="0"/>
      <w:r w:rsidR="00DD1FF7" w:rsidRPr="001132AC">
        <w:rPr>
          <w:rFonts w:asciiTheme="minorBidi" w:hAnsiTheme="minorBidi"/>
          <w:b/>
          <w:bCs/>
          <w:color w:val="030C0F"/>
        </w:rPr>
        <w:t xml:space="preserve">Short title, extent and </w:t>
      </w:r>
      <w:r w:rsidR="00960CAC" w:rsidRPr="001132AC">
        <w:rPr>
          <w:rFonts w:asciiTheme="minorBidi" w:hAnsiTheme="minorBidi"/>
          <w:b/>
          <w:bCs/>
          <w:color w:val="030C0F"/>
        </w:rPr>
        <w:t>commencement</w:t>
      </w:r>
      <w:proofErr w:type="gramStart"/>
      <w:r w:rsidR="00573715" w:rsidRPr="001132AC">
        <w:rPr>
          <w:rFonts w:asciiTheme="minorBidi" w:hAnsiTheme="minorBidi"/>
          <w:color w:val="030C0F"/>
        </w:rPr>
        <w:t>.–</w:t>
      </w:r>
      <w:proofErr w:type="gramEnd"/>
      <w:r w:rsidR="00DD1FF7" w:rsidRPr="001132AC">
        <w:rPr>
          <w:rFonts w:asciiTheme="minorBidi" w:hAnsiTheme="minorBidi"/>
          <w:color w:val="030C0F"/>
        </w:rPr>
        <w:t xml:space="preserve"> (1</w:t>
      </w:r>
      <w:r w:rsidR="00D21109" w:rsidRPr="001132AC">
        <w:rPr>
          <w:rFonts w:asciiTheme="minorBidi" w:hAnsiTheme="minorBidi"/>
          <w:color w:val="030C0F"/>
        </w:rPr>
        <w:t xml:space="preserve">) This </w:t>
      </w:r>
      <w:r w:rsidR="00DE5DB7">
        <w:rPr>
          <w:rFonts w:asciiTheme="minorBidi" w:hAnsiTheme="minorBidi"/>
          <w:color w:val="030C0F"/>
        </w:rPr>
        <w:t>Act</w:t>
      </w:r>
      <w:r w:rsidR="00085A87" w:rsidRPr="001132AC">
        <w:rPr>
          <w:rFonts w:asciiTheme="minorBidi" w:hAnsiTheme="minorBidi"/>
          <w:color w:val="030C0F"/>
        </w:rPr>
        <w:t xml:space="preserve"> </w:t>
      </w:r>
      <w:r w:rsidR="00573715" w:rsidRPr="001132AC">
        <w:rPr>
          <w:rFonts w:asciiTheme="minorBidi" w:hAnsiTheme="minorBidi"/>
          <w:color w:val="030C0F"/>
        </w:rPr>
        <w:t xml:space="preserve">may </w:t>
      </w:r>
      <w:r w:rsidR="00085A87" w:rsidRPr="001132AC">
        <w:rPr>
          <w:rFonts w:asciiTheme="minorBidi" w:hAnsiTheme="minorBidi"/>
          <w:color w:val="030C0F"/>
        </w:rPr>
        <w:t>be</w:t>
      </w:r>
      <w:r w:rsidR="00027864" w:rsidRPr="001132AC">
        <w:rPr>
          <w:rFonts w:asciiTheme="minorBidi" w:hAnsiTheme="minorBidi"/>
          <w:color w:val="030C0F"/>
        </w:rPr>
        <w:t xml:space="preserve"> </w:t>
      </w:r>
      <w:r w:rsidR="009C3CC6" w:rsidRPr="001132AC">
        <w:rPr>
          <w:rFonts w:asciiTheme="minorBidi" w:hAnsiTheme="minorBidi"/>
          <w:color w:val="030C0F"/>
        </w:rPr>
        <w:t xml:space="preserve">cited as the </w:t>
      </w:r>
      <w:r w:rsidR="00C27DF0" w:rsidRPr="001132AC">
        <w:rPr>
          <w:rFonts w:asciiTheme="minorBidi" w:hAnsiTheme="minorBidi"/>
          <w:color w:val="030C0F"/>
        </w:rPr>
        <w:t xml:space="preserve">Punjab </w:t>
      </w:r>
      <w:proofErr w:type="spellStart"/>
      <w:r w:rsidR="009C3CC6" w:rsidRPr="001132AC">
        <w:rPr>
          <w:rFonts w:asciiTheme="minorBidi" w:hAnsiTheme="minorBidi"/>
          <w:color w:val="030C0F"/>
        </w:rPr>
        <w:t>Shehr</w:t>
      </w:r>
      <w:proofErr w:type="spellEnd"/>
      <w:r w:rsidR="009C3CC6" w:rsidRPr="001132AC">
        <w:rPr>
          <w:rFonts w:asciiTheme="minorBidi" w:hAnsiTheme="minorBidi"/>
          <w:color w:val="030C0F"/>
        </w:rPr>
        <w:t>-e-</w:t>
      </w:r>
      <w:proofErr w:type="spellStart"/>
      <w:r w:rsidR="009C3CC6" w:rsidRPr="001132AC">
        <w:rPr>
          <w:rFonts w:asciiTheme="minorBidi" w:hAnsiTheme="minorBidi"/>
          <w:color w:val="030C0F"/>
        </w:rPr>
        <w:t>Khamoshan</w:t>
      </w:r>
      <w:proofErr w:type="spellEnd"/>
      <w:r w:rsidR="009C3CC6" w:rsidRPr="001132AC">
        <w:rPr>
          <w:rFonts w:asciiTheme="minorBidi" w:hAnsiTheme="minorBidi"/>
          <w:color w:val="030C0F"/>
        </w:rPr>
        <w:t xml:space="preserve"> </w:t>
      </w:r>
      <w:r w:rsidR="00085A87" w:rsidRPr="001132AC">
        <w:rPr>
          <w:rFonts w:asciiTheme="minorBidi" w:hAnsiTheme="minorBidi"/>
          <w:color w:val="030C0F"/>
        </w:rPr>
        <w:t xml:space="preserve">Authority </w:t>
      </w:r>
      <w:r w:rsidR="00DE5DB7">
        <w:rPr>
          <w:rFonts w:asciiTheme="minorBidi" w:hAnsiTheme="minorBidi"/>
          <w:color w:val="030C0F"/>
        </w:rPr>
        <w:t>Act</w:t>
      </w:r>
      <w:r w:rsidR="00573715" w:rsidRPr="001132AC">
        <w:rPr>
          <w:rFonts w:asciiTheme="minorBidi" w:hAnsiTheme="minorBidi"/>
          <w:color w:val="030C0F"/>
        </w:rPr>
        <w:t xml:space="preserve"> 2017</w:t>
      </w:r>
      <w:r w:rsidR="00DD1FF7" w:rsidRPr="001132AC">
        <w:rPr>
          <w:rFonts w:asciiTheme="minorBidi" w:hAnsiTheme="minorBidi"/>
          <w:color w:val="030C0F"/>
        </w:rPr>
        <w:t>.</w:t>
      </w:r>
    </w:p>
    <w:p w14:paraId="0A0E520E" w14:textId="0064D967" w:rsidR="00027864" w:rsidRPr="001132AC" w:rsidRDefault="00B57DC9" w:rsidP="00A855E8">
      <w:pPr>
        <w:widowControl w:val="0"/>
        <w:autoSpaceDE w:val="0"/>
        <w:autoSpaceDN w:val="0"/>
        <w:adjustRightInd w:val="0"/>
        <w:ind w:left="360"/>
        <w:jc w:val="both"/>
        <w:rPr>
          <w:rFonts w:asciiTheme="minorBidi" w:hAnsiTheme="minorBidi"/>
          <w:u w:color="0000E9"/>
        </w:rPr>
      </w:pPr>
      <w:r w:rsidRPr="001132AC">
        <w:rPr>
          <w:rFonts w:asciiTheme="minorBidi" w:hAnsiTheme="minorBidi"/>
        </w:rPr>
        <w:tab/>
      </w:r>
      <w:r w:rsidR="00D21109" w:rsidRPr="001132AC">
        <w:rPr>
          <w:rFonts w:asciiTheme="minorBidi" w:hAnsiTheme="minorBidi"/>
        </w:rPr>
        <w:t>(2)</w:t>
      </w:r>
      <w:r w:rsidR="00D21109" w:rsidRPr="001132AC">
        <w:rPr>
          <w:rFonts w:asciiTheme="minorBidi" w:hAnsiTheme="minorBidi"/>
        </w:rPr>
        <w:tab/>
      </w:r>
      <w:r w:rsidR="00027864" w:rsidRPr="001132AC">
        <w:rPr>
          <w:rFonts w:asciiTheme="minorBidi" w:hAnsiTheme="minorBidi"/>
        </w:rPr>
        <w:t xml:space="preserve">It shall extend to whole of </w:t>
      </w:r>
      <w:r w:rsidR="00FA082A" w:rsidRPr="001132AC">
        <w:rPr>
          <w:rFonts w:asciiTheme="minorBidi" w:hAnsiTheme="minorBidi"/>
        </w:rPr>
        <w:t xml:space="preserve">the </w:t>
      </w:r>
      <w:r w:rsidR="00027864" w:rsidRPr="001132AC">
        <w:rPr>
          <w:rFonts w:asciiTheme="minorBidi" w:hAnsiTheme="minorBidi"/>
        </w:rPr>
        <w:t>Punjab</w:t>
      </w:r>
      <w:r w:rsidR="001644B7" w:rsidRPr="001132AC">
        <w:rPr>
          <w:rFonts w:asciiTheme="minorBidi" w:hAnsiTheme="minorBidi"/>
        </w:rPr>
        <w:t>.</w:t>
      </w:r>
    </w:p>
    <w:p w14:paraId="626EAB64" w14:textId="34A7F84B" w:rsidR="00027864" w:rsidRDefault="00027864" w:rsidP="00A855E8">
      <w:pPr>
        <w:widowControl w:val="0"/>
        <w:autoSpaceDE w:val="0"/>
        <w:autoSpaceDN w:val="0"/>
        <w:adjustRightInd w:val="0"/>
        <w:ind w:left="360" w:firstLine="360"/>
        <w:jc w:val="both"/>
        <w:rPr>
          <w:rFonts w:asciiTheme="minorBidi" w:hAnsiTheme="minorBidi"/>
        </w:rPr>
      </w:pPr>
      <w:r w:rsidRPr="00A855E8">
        <w:rPr>
          <w:rFonts w:asciiTheme="minorBidi" w:hAnsiTheme="minorBidi"/>
        </w:rPr>
        <w:t>(3)</w:t>
      </w:r>
      <w:r w:rsidR="00D21109" w:rsidRPr="00A855E8">
        <w:rPr>
          <w:rFonts w:asciiTheme="minorBidi" w:hAnsiTheme="minorBidi"/>
        </w:rPr>
        <w:tab/>
      </w:r>
      <w:r w:rsidRPr="00A855E8">
        <w:rPr>
          <w:rFonts w:asciiTheme="minorBidi" w:hAnsiTheme="minorBidi"/>
        </w:rPr>
        <w:t>It shall come into force at once.</w:t>
      </w:r>
    </w:p>
    <w:p w14:paraId="2DDE6D1B" w14:textId="77777777" w:rsidR="00A855E8" w:rsidRPr="00A855E8" w:rsidRDefault="00A855E8" w:rsidP="00A855E8">
      <w:pPr>
        <w:widowControl w:val="0"/>
        <w:autoSpaceDE w:val="0"/>
        <w:autoSpaceDN w:val="0"/>
        <w:adjustRightInd w:val="0"/>
        <w:ind w:left="360" w:firstLine="360"/>
        <w:jc w:val="both"/>
        <w:rPr>
          <w:rFonts w:asciiTheme="minorBidi" w:hAnsiTheme="minorBidi"/>
        </w:rPr>
      </w:pPr>
    </w:p>
    <w:p w14:paraId="29B8118B" w14:textId="0066A9A6" w:rsidR="00C60DE7" w:rsidRPr="001132AC" w:rsidRDefault="007B40B3" w:rsidP="001132AC">
      <w:pPr>
        <w:pStyle w:val="ListParagraph"/>
        <w:ind w:left="0"/>
        <w:contextualSpacing w:val="0"/>
        <w:jc w:val="both"/>
        <w:rPr>
          <w:rFonts w:asciiTheme="minorBidi" w:hAnsiTheme="minorBidi"/>
        </w:rPr>
      </w:pPr>
      <w:r w:rsidRPr="001132AC">
        <w:rPr>
          <w:rFonts w:asciiTheme="minorBidi" w:hAnsiTheme="minorBidi"/>
          <w:b/>
          <w:u w:color="0000E9"/>
        </w:rPr>
        <w:t>2.</w:t>
      </w:r>
      <w:r w:rsidRPr="001132AC">
        <w:rPr>
          <w:rFonts w:asciiTheme="minorBidi" w:hAnsiTheme="minorBidi"/>
          <w:b/>
          <w:u w:color="0000E9"/>
        </w:rPr>
        <w:tab/>
      </w:r>
      <w:bookmarkStart w:id="1" w:name="A2"/>
      <w:bookmarkEnd w:id="1"/>
      <w:r w:rsidR="001644B7" w:rsidRPr="001132AC">
        <w:rPr>
          <w:rFonts w:asciiTheme="minorBidi" w:hAnsiTheme="minorBidi"/>
          <w:b/>
          <w:u w:color="0000E9"/>
        </w:rPr>
        <w:t>Definitions</w:t>
      </w:r>
      <w:proofErr w:type="gramStart"/>
      <w:r w:rsidR="00B57DC9" w:rsidRPr="001132AC">
        <w:rPr>
          <w:rFonts w:asciiTheme="minorBidi" w:hAnsiTheme="minorBidi"/>
          <w:u w:color="0000E9"/>
        </w:rPr>
        <w:t>.</w:t>
      </w:r>
      <w:r w:rsidR="00573715" w:rsidRPr="001132AC">
        <w:rPr>
          <w:rFonts w:asciiTheme="minorBidi" w:hAnsiTheme="minorBidi"/>
          <w:color w:val="030C0F"/>
        </w:rPr>
        <w:t>–</w:t>
      </w:r>
      <w:proofErr w:type="gramEnd"/>
      <w:r w:rsidR="001644B7" w:rsidRPr="001132AC">
        <w:rPr>
          <w:rFonts w:asciiTheme="minorBidi" w:hAnsiTheme="minorBidi"/>
          <w:u w:color="0000E9"/>
        </w:rPr>
        <w:t xml:space="preserve"> </w:t>
      </w:r>
      <w:r w:rsidR="0000719C" w:rsidRPr="001132AC">
        <w:rPr>
          <w:rFonts w:asciiTheme="minorBidi" w:hAnsiTheme="minorBidi"/>
        </w:rPr>
        <w:t xml:space="preserve">In this </w:t>
      </w:r>
      <w:r w:rsidR="00DE5DB7">
        <w:rPr>
          <w:rFonts w:asciiTheme="minorBidi" w:hAnsiTheme="minorBidi"/>
          <w:color w:val="030C0F"/>
        </w:rPr>
        <w:t>Act</w:t>
      </w:r>
      <w:r w:rsidR="00B57DC9" w:rsidRPr="001132AC">
        <w:rPr>
          <w:rFonts w:asciiTheme="minorBidi" w:hAnsiTheme="minorBidi"/>
        </w:rPr>
        <w:t>:</w:t>
      </w:r>
    </w:p>
    <w:p w14:paraId="1585C4C9" w14:textId="3C849388" w:rsidR="005F105D" w:rsidRPr="001132AC" w:rsidRDefault="00C55F95" w:rsidP="0067254E">
      <w:pPr>
        <w:pStyle w:val="ListParagraph"/>
        <w:numPr>
          <w:ilvl w:val="0"/>
          <w:numId w:val="21"/>
        </w:numPr>
        <w:ind w:left="1440" w:hanging="720"/>
        <w:contextualSpacing w:val="0"/>
        <w:jc w:val="both"/>
        <w:rPr>
          <w:rFonts w:asciiTheme="minorBidi" w:hAnsiTheme="minorBidi"/>
        </w:rPr>
      </w:pPr>
      <w:r w:rsidRPr="001132AC">
        <w:rPr>
          <w:rFonts w:asciiTheme="minorBidi" w:hAnsiTheme="minorBidi"/>
        </w:rPr>
        <w:t xml:space="preserve">“Authority” means </w:t>
      </w:r>
      <w:r w:rsidR="00C27DF0" w:rsidRPr="001132AC">
        <w:rPr>
          <w:rFonts w:asciiTheme="minorBidi" w:hAnsiTheme="minorBidi"/>
        </w:rPr>
        <w:t xml:space="preserve">Punjab </w:t>
      </w:r>
      <w:r w:rsidR="007A760D" w:rsidRPr="001132AC">
        <w:rPr>
          <w:rFonts w:asciiTheme="minorBidi" w:hAnsiTheme="minorBidi"/>
        </w:rPr>
        <w:t xml:space="preserve">Shehr-e-Khamoshan </w:t>
      </w:r>
      <w:r w:rsidRPr="001132AC">
        <w:rPr>
          <w:rFonts w:asciiTheme="minorBidi" w:hAnsiTheme="minorBidi"/>
        </w:rPr>
        <w:t xml:space="preserve">Authority </w:t>
      </w:r>
      <w:r w:rsidR="00275845" w:rsidRPr="001132AC">
        <w:rPr>
          <w:rFonts w:asciiTheme="minorBidi" w:hAnsiTheme="minorBidi"/>
        </w:rPr>
        <w:t>established</w:t>
      </w:r>
      <w:r w:rsidR="00ED34AA" w:rsidRPr="001132AC">
        <w:rPr>
          <w:rFonts w:asciiTheme="minorBidi" w:hAnsiTheme="minorBidi"/>
        </w:rPr>
        <w:t xml:space="preserve"> under </w:t>
      </w:r>
      <w:r w:rsidR="00401E85" w:rsidRPr="001132AC">
        <w:rPr>
          <w:rFonts w:asciiTheme="minorBidi" w:hAnsiTheme="minorBidi"/>
        </w:rPr>
        <w:t xml:space="preserve">the </w:t>
      </w:r>
      <w:r w:rsidR="00DE5DB7">
        <w:rPr>
          <w:rFonts w:asciiTheme="minorBidi" w:hAnsiTheme="minorBidi"/>
          <w:color w:val="030C0F"/>
        </w:rPr>
        <w:t>Act</w:t>
      </w:r>
      <w:r w:rsidRPr="001132AC">
        <w:rPr>
          <w:rFonts w:asciiTheme="minorBidi" w:hAnsiTheme="minorBidi"/>
        </w:rPr>
        <w:t>;</w:t>
      </w:r>
    </w:p>
    <w:p w14:paraId="47DB0AD7" w14:textId="3B12A39D" w:rsidR="005F105D" w:rsidRPr="001132AC" w:rsidRDefault="007A760D" w:rsidP="0067254E">
      <w:pPr>
        <w:pStyle w:val="ListParagraph"/>
        <w:numPr>
          <w:ilvl w:val="0"/>
          <w:numId w:val="21"/>
        </w:numPr>
        <w:ind w:left="1440" w:hanging="720"/>
        <w:contextualSpacing w:val="0"/>
        <w:jc w:val="both"/>
        <w:rPr>
          <w:rFonts w:asciiTheme="minorBidi" w:hAnsiTheme="minorBidi"/>
        </w:rPr>
      </w:pPr>
      <w:r w:rsidRPr="001132AC">
        <w:rPr>
          <w:rFonts w:asciiTheme="minorBidi" w:hAnsiTheme="minorBidi"/>
        </w:rPr>
        <w:t>“building” means</w:t>
      </w:r>
      <w:r w:rsidR="001644B7" w:rsidRPr="001132AC">
        <w:rPr>
          <w:rFonts w:asciiTheme="minorBidi" w:hAnsiTheme="minorBidi"/>
        </w:rPr>
        <w:t xml:space="preserve"> a bui</w:t>
      </w:r>
      <w:r w:rsidR="00C05892" w:rsidRPr="001132AC">
        <w:rPr>
          <w:rFonts w:asciiTheme="minorBidi" w:hAnsiTheme="minorBidi"/>
        </w:rPr>
        <w:t xml:space="preserve">lding as defined </w:t>
      </w:r>
      <w:r w:rsidR="001644B7" w:rsidRPr="001132AC">
        <w:rPr>
          <w:rFonts w:asciiTheme="minorBidi" w:hAnsiTheme="minorBidi"/>
        </w:rPr>
        <w:t>i</w:t>
      </w:r>
      <w:r w:rsidR="00C05892" w:rsidRPr="001132AC">
        <w:rPr>
          <w:rFonts w:asciiTheme="minorBidi" w:hAnsiTheme="minorBidi"/>
        </w:rPr>
        <w:t>n the Punjab Local Government Act 2013</w:t>
      </w:r>
      <w:r w:rsidR="00EC7C9E" w:rsidRPr="001132AC">
        <w:rPr>
          <w:rFonts w:asciiTheme="minorBidi" w:hAnsiTheme="minorBidi"/>
        </w:rPr>
        <w:t xml:space="preserve"> </w:t>
      </w:r>
      <w:r w:rsidR="00EC7C9E" w:rsidRPr="001132AC">
        <w:rPr>
          <w:rFonts w:asciiTheme="minorBidi" w:hAnsiTheme="minorBidi"/>
          <w:i/>
        </w:rPr>
        <w:t>(XVIII of 2013)</w:t>
      </w:r>
      <w:r w:rsidR="001644B7" w:rsidRPr="001132AC">
        <w:rPr>
          <w:rFonts w:asciiTheme="minorBidi" w:hAnsiTheme="minorBidi"/>
        </w:rPr>
        <w:t>;</w:t>
      </w:r>
    </w:p>
    <w:p w14:paraId="6597946E" w14:textId="74897393" w:rsidR="00275845" w:rsidRPr="001132AC" w:rsidRDefault="00275845" w:rsidP="0067254E">
      <w:pPr>
        <w:pStyle w:val="ListParagraph"/>
        <w:numPr>
          <w:ilvl w:val="0"/>
          <w:numId w:val="21"/>
        </w:numPr>
        <w:ind w:left="1440" w:hanging="720"/>
        <w:contextualSpacing w:val="0"/>
        <w:jc w:val="both"/>
        <w:rPr>
          <w:rFonts w:asciiTheme="minorBidi" w:hAnsiTheme="minorBidi"/>
        </w:rPr>
      </w:pPr>
      <w:r w:rsidRPr="001132AC">
        <w:rPr>
          <w:rFonts w:asciiTheme="minorBidi" w:hAnsiTheme="minorBidi"/>
        </w:rPr>
        <w:t xml:space="preserve">“cemetery” means </w:t>
      </w:r>
      <w:r w:rsidR="002C46E5" w:rsidRPr="001132AC">
        <w:rPr>
          <w:rFonts w:asciiTheme="minorBidi" w:hAnsiTheme="minorBidi"/>
        </w:rPr>
        <w:t>a model cemetery</w:t>
      </w:r>
      <w:r w:rsidR="008B4A7A" w:rsidRPr="001132AC">
        <w:rPr>
          <w:rFonts w:asciiTheme="minorBidi" w:hAnsiTheme="minorBidi"/>
        </w:rPr>
        <w:t xml:space="preserve"> or</w:t>
      </w:r>
      <w:r w:rsidR="00D16353" w:rsidRPr="001132AC">
        <w:rPr>
          <w:rFonts w:asciiTheme="minorBidi" w:hAnsiTheme="minorBidi"/>
        </w:rPr>
        <w:t xml:space="preserve"> </w:t>
      </w:r>
      <w:r w:rsidRPr="001132AC">
        <w:rPr>
          <w:rFonts w:asciiTheme="minorBidi" w:hAnsiTheme="minorBidi"/>
        </w:rPr>
        <w:t>graveyard</w:t>
      </w:r>
      <w:r w:rsidR="00D16353" w:rsidRPr="001132AC">
        <w:rPr>
          <w:rFonts w:asciiTheme="minorBidi" w:hAnsiTheme="minorBidi"/>
        </w:rPr>
        <w:t xml:space="preserve"> </w:t>
      </w:r>
      <w:r w:rsidR="002C46E5" w:rsidRPr="001132AC">
        <w:rPr>
          <w:rFonts w:asciiTheme="minorBidi" w:hAnsiTheme="minorBidi"/>
        </w:rPr>
        <w:t>or</w:t>
      </w:r>
      <w:r w:rsidR="00D16353" w:rsidRPr="001132AC">
        <w:rPr>
          <w:rFonts w:asciiTheme="minorBidi" w:hAnsiTheme="minorBidi"/>
        </w:rPr>
        <w:t xml:space="preserve"> crematorium</w:t>
      </w:r>
      <w:r w:rsidR="002C46E5" w:rsidRPr="001132AC">
        <w:rPr>
          <w:rFonts w:asciiTheme="minorBidi" w:hAnsiTheme="minorBidi"/>
        </w:rPr>
        <w:t xml:space="preserve"> which the Authority establishes, maintains and regulates under the </w:t>
      </w:r>
      <w:r w:rsidR="00DE5DB7">
        <w:rPr>
          <w:rFonts w:asciiTheme="minorBidi" w:hAnsiTheme="minorBidi"/>
        </w:rPr>
        <w:t>Act</w:t>
      </w:r>
      <w:r w:rsidR="002C46E5" w:rsidRPr="001132AC">
        <w:rPr>
          <w:rFonts w:asciiTheme="minorBidi" w:hAnsiTheme="minorBidi"/>
        </w:rPr>
        <w:t>;</w:t>
      </w:r>
    </w:p>
    <w:p w14:paraId="393BC04F" w14:textId="3E8D4308" w:rsidR="005F105D" w:rsidRPr="001132AC" w:rsidRDefault="00275845" w:rsidP="0067254E">
      <w:pPr>
        <w:pStyle w:val="ListParagraph"/>
        <w:numPr>
          <w:ilvl w:val="0"/>
          <w:numId w:val="21"/>
        </w:numPr>
        <w:ind w:left="1440" w:hanging="720"/>
        <w:contextualSpacing w:val="0"/>
        <w:jc w:val="both"/>
        <w:rPr>
          <w:rFonts w:asciiTheme="minorBidi" w:hAnsiTheme="minorBidi"/>
        </w:rPr>
      </w:pPr>
      <w:r w:rsidRPr="001132AC">
        <w:rPr>
          <w:rFonts w:asciiTheme="minorBidi" w:hAnsiTheme="minorBidi"/>
        </w:rPr>
        <w:t xml:space="preserve">“cemetery services”  means the services provided by the Authority for the internment </w:t>
      </w:r>
      <w:r w:rsidR="00D16353" w:rsidRPr="001132AC">
        <w:rPr>
          <w:rFonts w:asciiTheme="minorBidi" w:hAnsiTheme="minorBidi"/>
        </w:rPr>
        <w:t xml:space="preserve">or burial </w:t>
      </w:r>
      <w:r w:rsidR="00287338" w:rsidRPr="001132AC">
        <w:rPr>
          <w:rFonts w:asciiTheme="minorBidi" w:hAnsiTheme="minorBidi"/>
        </w:rPr>
        <w:t xml:space="preserve">or cremation </w:t>
      </w:r>
      <w:r w:rsidRPr="001132AC">
        <w:rPr>
          <w:rFonts w:asciiTheme="minorBidi" w:hAnsiTheme="minorBidi"/>
        </w:rPr>
        <w:t xml:space="preserve">of </w:t>
      </w:r>
      <w:r w:rsidR="00D16353" w:rsidRPr="001132AC">
        <w:rPr>
          <w:rFonts w:asciiTheme="minorBidi" w:hAnsiTheme="minorBidi"/>
        </w:rPr>
        <w:t xml:space="preserve">dead </w:t>
      </w:r>
      <w:r w:rsidRPr="001132AC">
        <w:rPr>
          <w:rFonts w:asciiTheme="minorBidi" w:hAnsiTheme="minorBidi"/>
        </w:rPr>
        <w:t xml:space="preserve">human </w:t>
      </w:r>
      <w:r w:rsidR="00D16353" w:rsidRPr="001132AC">
        <w:rPr>
          <w:rFonts w:asciiTheme="minorBidi" w:hAnsiTheme="minorBidi"/>
        </w:rPr>
        <w:t>bodies</w:t>
      </w:r>
      <w:r w:rsidRPr="001132AC">
        <w:rPr>
          <w:rFonts w:asciiTheme="minorBidi" w:hAnsiTheme="minorBidi"/>
        </w:rPr>
        <w:t xml:space="preserve"> </w:t>
      </w:r>
      <w:r w:rsidR="00D16353" w:rsidRPr="001132AC">
        <w:rPr>
          <w:rFonts w:asciiTheme="minorBidi" w:hAnsiTheme="minorBidi"/>
        </w:rPr>
        <w:t xml:space="preserve">and </w:t>
      </w:r>
      <w:r w:rsidRPr="001132AC">
        <w:rPr>
          <w:rFonts w:asciiTheme="minorBidi" w:hAnsiTheme="minorBidi"/>
        </w:rPr>
        <w:t>disposal of cremated human remains;</w:t>
      </w:r>
    </w:p>
    <w:p w14:paraId="30079E89" w14:textId="0B526255" w:rsidR="00D16353" w:rsidRPr="001132AC" w:rsidRDefault="00D16353" w:rsidP="0067254E">
      <w:pPr>
        <w:pStyle w:val="ListParagraph"/>
        <w:numPr>
          <w:ilvl w:val="0"/>
          <w:numId w:val="21"/>
        </w:numPr>
        <w:ind w:left="1440" w:hanging="720"/>
        <w:contextualSpacing w:val="0"/>
        <w:jc w:val="both"/>
        <w:rPr>
          <w:rFonts w:asciiTheme="minorBidi" w:hAnsiTheme="minorBidi"/>
        </w:rPr>
      </w:pPr>
      <w:r w:rsidRPr="001132AC">
        <w:rPr>
          <w:rFonts w:asciiTheme="minorBidi" w:hAnsiTheme="minorBidi"/>
        </w:rPr>
        <w:t>“crematorium” means a building that is fitted with appliances for purposes of cremating human remains</w:t>
      </w:r>
      <w:r w:rsidR="00287338" w:rsidRPr="001132AC">
        <w:rPr>
          <w:rFonts w:asciiTheme="minorBidi" w:hAnsiTheme="minorBidi"/>
        </w:rPr>
        <w:t>;</w:t>
      </w:r>
    </w:p>
    <w:p w14:paraId="09CA790A" w14:textId="078ACC50" w:rsidR="00FE41D3" w:rsidRPr="001132AC" w:rsidRDefault="00FE41D3" w:rsidP="0067254E">
      <w:pPr>
        <w:pStyle w:val="ListParagraph"/>
        <w:numPr>
          <w:ilvl w:val="0"/>
          <w:numId w:val="21"/>
        </w:numPr>
        <w:ind w:left="1440" w:hanging="720"/>
        <w:contextualSpacing w:val="0"/>
        <w:jc w:val="both"/>
        <w:rPr>
          <w:rFonts w:asciiTheme="minorBidi" w:hAnsiTheme="minorBidi"/>
        </w:rPr>
      </w:pPr>
      <w:r w:rsidRPr="001132AC">
        <w:rPr>
          <w:rFonts w:asciiTheme="minorBidi" w:hAnsiTheme="minorBidi"/>
        </w:rPr>
        <w:t>“cremator</w:t>
      </w:r>
      <w:r w:rsidR="00506CDF" w:rsidRPr="001132AC">
        <w:rPr>
          <w:rFonts w:asciiTheme="minorBidi" w:hAnsiTheme="minorBidi"/>
        </w:rPr>
        <w:t>y</w:t>
      </w:r>
      <w:r w:rsidRPr="001132AC">
        <w:rPr>
          <w:rFonts w:asciiTheme="minorBidi" w:hAnsiTheme="minorBidi"/>
        </w:rPr>
        <w:t xml:space="preserve"> services” means the services provided for the cremation of dead </w:t>
      </w:r>
      <w:r w:rsidR="002C46E5" w:rsidRPr="001132AC">
        <w:rPr>
          <w:rFonts w:asciiTheme="minorBidi" w:hAnsiTheme="minorBidi"/>
        </w:rPr>
        <w:t xml:space="preserve">human </w:t>
      </w:r>
      <w:r w:rsidRPr="001132AC">
        <w:rPr>
          <w:rFonts w:asciiTheme="minorBidi" w:hAnsiTheme="minorBidi"/>
        </w:rPr>
        <w:t xml:space="preserve">bodies </w:t>
      </w:r>
      <w:r w:rsidR="00D16353" w:rsidRPr="001132AC">
        <w:rPr>
          <w:rFonts w:asciiTheme="minorBidi" w:hAnsiTheme="minorBidi"/>
        </w:rPr>
        <w:t>and disposal of cremated human remains</w:t>
      </w:r>
      <w:r w:rsidRPr="001132AC">
        <w:rPr>
          <w:rFonts w:asciiTheme="minorBidi" w:hAnsiTheme="minorBidi"/>
        </w:rPr>
        <w:t>;</w:t>
      </w:r>
    </w:p>
    <w:p w14:paraId="687EBFD7" w14:textId="77777777" w:rsidR="00C60DE7" w:rsidRPr="001132AC" w:rsidRDefault="005B04FC" w:rsidP="0067254E">
      <w:pPr>
        <w:pStyle w:val="ListParagraph"/>
        <w:numPr>
          <w:ilvl w:val="0"/>
          <w:numId w:val="21"/>
        </w:numPr>
        <w:ind w:left="1440" w:hanging="720"/>
        <w:contextualSpacing w:val="0"/>
        <w:jc w:val="both"/>
        <w:rPr>
          <w:rStyle w:val="SubtleEmphasis"/>
          <w:rFonts w:asciiTheme="minorBidi" w:hAnsiTheme="minorBidi"/>
          <w:i w:val="0"/>
          <w:color w:val="000000" w:themeColor="text1"/>
        </w:rPr>
      </w:pPr>
      <w:r w:rsidRPr="001132AC">
        <w:rPr>
          <w:rStyle w:val="SubtleEmphasis"/>
          <w:rFonts w:asciiTheme="minorBidi" w:hAnsiTheme="minorBidi"/>
          <w:i w:val="0"/>
          <w:color w:val="000000" w:themeColor="text1"/>
        </w:rPr>
        <w:t>“Director General” means the Director General of the Authority;</w:t>
      </w:r>
    </w:p>
    <w:p w14:paraId="619280C8" w14:textId="715ADACF" w:rsidR="00C60DE7" w:rsidRPr="001132AC" w:rsidRDefault="00C05892" w:rsidP="0067254E">
      <w:pPr>
        <w:pStyle w:val="ListParagraph"/>
        <w:numPr>
          <w:ilvl w:val="0"/>
          <w:numId w:val="21"/>
        </w:numPr>
        <w:ind w:left="1440" w:hanging="720"/>
        <w:contextualSpacing w:val="0"/>
        <w:jc w:val="both"/>
        <w:rPr>
          <w:rStyle w:val="SubtleEmphasis"/>
          <w:rFonts w:asciiTheme="minorBidi" w:hAnsiTheme="minorBidi"/>
          <w:i w:val="0"/>
          <w:color w:val="000000" w:themeColor="text1"/>
        </w:rPr>
      </w:pPr>
      <w:r w:rsidRPr="001132AC">
        <w:rPr>
          <w:rStyle w:val="SubtleEmphasis"/>
          <w:rFonts w:asciiTheme="minorBidi" w:hAnsiTheme="minorBidi"/>
          <w:i w:val="0"/>
          <w:color w:val="000000" w:themeColor="text1"/>
        </w:rPr>
        <w:t>“</w:t>
      </w:r>
      <w:r w:rsidR="00C60DE7" w:rsidRPr="001132AC">
        <w:rPr>
          <w:rStyle w:val="SubtleEmphasis"/>
          <w:rFonts w:asciiTheme="minorBidi" w:hAnsiTheme="minorBidi"/>
          <w:i w:val="0"/>
          <w:color w:val="000000" w:themeColor="text1"/>
        </w:rPr>
        <w:t>fee</w:t>
      </w:r>
      <w:r w:rsidRPr="001132AC">
        <w:rPr>
          <w:rStyle w:val="SubtleEmphasis"/>
          <w:rFonts w:asciiTheme="minorBidi" w:hAnsiTheme="minorBidi"/>
          <w:i w:val="0"/>
          <w:color w:val="000000" w:themeColor="text1"/>
        </w:rPr>
        <w:t xml:space="preserve">” </w:t>
      </w:r>
      <w:r w:rsidR="00246554" w:rsidRPr="001132AC">
        <w:rPr>
          <w:rStyle w:val="SubtleEmphasis"/>
          <w:rFonts w:asciiTheme="minorBidi" w:hAnsiTheme="minorBidi"/>
          <w:i w:val="0"/>
          <w:color w:val="000000" w:themeColor="text1"/>
        </w:rPr>
        <w:t>means</w:t>
      </w:r>
      <w:r w:rsidR="005B04FC" w:rsidRPr="001132AC">
        <w:rPr>
          <w:rStyle w:val="SubtleEmphasis"/>
          <w:rFonts w:asciiTheme="minorBidi" w:hAnsiTheme="minorBidi"/>
          <w:i w:val="0"/>
          <w:color w:val="000000" w:themeColor="text1"/>
        </w:rPr>
        <w:t xml:space="preserve"> an amount </w:t>
      </w:r>
      <w:r w:rsidR="003F622F" w:rsidRPr="001132AC">
        <w:rPr>
          <w:rStyle w:val="SubtleEmphasis"/>
          <w:rFonts w:asciiTheme="minorBidi" w:hAnsiTheme="minorBidi"/>
          <w:i w:val="0"/>
          <w:color w:val="000000" w:themeColor="text1"/>
        </w:rPr>
        <w:t>cha</w:t>
      </w:r>
      <w:r w:rsidR="00E2275B" w:rsidRPr="001132AC">
        <w:rPr>
          <w:rStyle w:val="SubtleEmphasis"/>
          <w:rFonts w:asciiTheme="minorBidi" w:hAnsiTheme="minorBidi"/>
          <w:i w:val="0"/>
          <w:color w:val="000000" w:themeColor="text1"/>
        </w:rPr>
        <w:t>r</w:t>
      </w:r>
      <w:r w:rsidR="003F622F" w:rsidRPr="001132AC">
        <w:rPr>
          <w:rStyle w:val="SubtleEmphasis"/>
          <w:rFonts w:asciiTheme="minorBidi" w:hAnsiTheme="minorBidi"/>
          <w:i w:val="0"/>
          <w:color w:val="000000" w:themeColor="text1"/>
        </w:rPr>
        <w:t xml:space="preserve">ged </w:t>
      </w:r>
      <w:r w:rsidR="005B04FC" w:rsidRPr="001132AC">
        <w:rPr>
          <w:rStyle w:val="SubtleEmphasis"/>
          <w:rFonts w:asciiTheme="minorBidi" w:hAnsiTheme="minorBidi"/>
          <w:i w:val="0"/>
          <w:color w:val="000000" w:themeColor="text1"/>
        </w:rPr>
        <w:t xml:space="preserve">by the Authority </w:t>
      </w:r>
      <w:r w:rsidR="00246554" w:rsidRPr="001132AC">
        <w:rPr>
          <w:rStyle w:val="SubtleEmphasis"/>
          <w:rFonts w:asciiTheme="minorBidi" w:hAnsiTheme="minorBidi"/>
          <w:i w:val="0"/>
          <w:color w:val="000000" w:themeColor="text1"/>
        </w:rPr>
        <w:t xml:space="preserve">for </w:t>
      </w:r>
      <w:r w:rsidR="002C46E5" w:rsidRPr="001132AC">
        <w:rPr>
          <w:rStyle w:val="SubtleEmphasis"/>
          <w:rFonts w:asciiTheme="minorBidi" w:hAnsiTheme="minorBidi"/>
          <w:i w:val="0"/>
          <w:color w:val="000000" w:themeColor="text1"/>
        </w:rPr>
        <w:t xml:space="preserve">providing </w:t>
      </w:r>
      <w:r w:rsidR="00D16353" w:rsidRPr="001132AC">
        <w:rPr>
          <w:rStyle w:val="SubtleEmphasis"/>
          <w:rFonts w:asciiTheme="minorBidi" w:hAnsiTheme="minorBidi"/>
          <w:i w:val="0"/>
          <w:color w:val="000000" w:themeColor="text1"/>
        </w:rPr>
        <w:t xml:space="preserve">the Services under the </w:t>
      </w:r>
      <w:r w:rsidR="00DE5DB7">
        <w:rPr>
          <w:rStyle w:val="SubtleEmphasis"/>
          <w:rFonts w:asciiTheme="minorBidi" w:hAnsiTheme="minorBidi"/>
          <w:i w:val="0"/>
          <w:color w:val="000000" w:themeColor="text1"/>
        </w:rPr>
        <w:t>Act</w:t>
      </w:r>
      <w:r w:rsidR="005B04FC" w:rsidRPr="001132AC">
        <w:rPr>
          <w:rStyle w:val="SubtleEmphasis"/>
          <w:rFonts w:asciiTheme="minorBidi" w:hAnsiTheme="minorBidi"/>
          <w:i w:val="0"/>
          <w:color w:val="000000" w:themeColor="text1"/>
        </w:rPr>
        <w:t>;</w:t>
      </w:r>
    </w:p>
    <w:p w14:paraId="4ECCA3F1" w14:textId="7BB15564" w:rsidR="00FE41D3" w:rsidRPr="001132AC" w:rsidRDefault="00FE41D3" w:rsidP="0067254E">
      <w:pPr>
        <w:pStyle w:val="ListParagraph"/>
        <w:numPr>
          <w:ilvl w:val="0"/>
          <w:numId w:val="21"/>
        </w:numPr>
        <w:ind w:left="1440" w:hanging="720"/>
        <w:contextualSpacing w:val="0"/>
        <w:jc w:val="both"/>
        <w:rPr>
          <w:rStyle w:val="SubtleEmphasis"/>
          <w:rFonts w:asciiTheme="minorBidi" w:hAnsiTheme="minorBidi"/>
          <w:i w:val="0"/>
          <w:color w:val="000000" w:themeColor="text1"/>
        </w:rPr>
      </w:pPr>
      <w:r w:rsidRPr="001132AC">
        <w:rPr>
          <w:rStyle w:val="SubtleEmphasis"/>
          <w:rFonts w:asciiTheme="minorBidi" w:hAnsiTheme="minorBidi"/>
          <w:i w:val="0"/>
          <w:color w:val="000000" w:themeColor="text1"/>
        </w:rPr>
        <w:t xml:space="preserve">“funeral services” means the care and preparation of dead human bodies, the coordination of rites and ceremonies with respect to dead human bodies but does not include cemetery  services </w:t>
      </w:r>
      <w:r w:rsidR="00D16353" w:rsidRPr="001132AC">
        <w:rPr>
          <w:rStyle w:val="SubtleEmphasis"/>
          <w:rFonts w:asciiTheme="minorBidi" w:hAnsiTheme="minorBidi"/>
          <w:i w:val="0"/>
          <w:color w:val="000000" w:themeColor="text1"/>
        </w:rPr>
        <w:t>and</w:t>
      </w:r>
      <w:r w:rsidRPr="001132AC">
        <w:rPr>
          <w:rStyle w:val="SubtleEmphasis"/>
          <w:rFonts w:asciiTheme="minorBidi" w:hAnsiTheme="minorBidi"/>
          <w:i w:val="0"/>
          <w:color w:val="000000" w:themeColor="text1"/>
        </w:rPr>
        <w:t xml:space="preserve"> crematorium services; </w:t>
      </w:r>
    </w:p>
    <w:p w14:paraId="4C636527" w14:textId="6719EDC9" w:rsidR="00C60DE7" w:rsidRPr="001132AC" w:rsidRDefault="001644B7" w:rsidP="0067254E">
      <w:pPr>
        <w:pStyle w:val="ListParagraph"/>
        <w:numPr>
          <w:ilvl w:val="0"/>
          <w:numId w:val="21"/>
        </w:numPr>
        <w:ind w:left="1440" w:hanging="720"/>
        <w:contextualSpacing w:val="0"/>
        <w:jc w:val="both"/>
        <w:rPr>
          <w:rFonts w:asciiTheme="minorBidi" w:hAnsiTheme="minorBidi"/>
          <w:spacing w:val="-6"/>
        </w:rPr>
      </w:pPr>
      <w:r w:rsidRPr="001132AC">
        <w:rPr>
          <w:rFonts w:asciiTheme="minorBidi" w:hAnsiTheme="minorBidi"/>
          <w:spacing w:val="-6"/>
        </w:rPr>
        <w:t>“</w:t>
      </w:r>
      <w:r w:rsidR="00246554" w:rsidRPr="001132AC">
        <w:rPr>
          <w:rFonts w:asciiTheme="minorBidi" w:hAnsiTheme="minorBidi"/>
          <w:spacing w:val="-6"/>
        </w:rPr>
        <w:t>G</w:t>
      </w:r>
      <w:r w:rsidR="00B86F6D" w:rsidRPr="001132AC">
        <w:rPr>
          <w:rFonts w:asciiTheme="minorBidi" w:hAnsiTheme="minorBidi"/>
          <w:spacing w:val="-6"/>
        </w:rPr>
        <w:t>overnment</w:t>
      </w:r>
      <w:r w:rsidR="00CC729C" w:rsidRPr="001132AC">
        <w:rPr>
          <w:rFonts w:asciiTheme="minorBidi" w:hAnsiTheme="minorBidi"/>
          <w:spacing w:val="-6"/>
        </w:rPr>
        <w:t>” means</w:t>
      </w:r>
      <w:r w:rsidR="005B04FC" w:rsidRPr="001132AC">
        <w:rPr>
          <w:rFonts w:asciiTheme="minorBidi" w:hAnsiTheme="minorBidi"/>
          <w:spacing w:val="-6"/>
        </w:rPr>
        <w:t xml:space="preserve"> Government of</w:t>
      </w:r>
      <w:r w:rsidR="005304A0" w:rsidRPr="001132AC">
        <w:rPr>
          <w:rFonts w:asciiTheme="minorBidi" w:hAnsiTheme="minorBidi"/>
          <w:spacing w:val="-6"/>
        </w:rPr>
        <w:t> </w:t>
      </w:r>
      <w:r w:rsidR="00CC729C" w:rsidRPr="001132AC">
        <w:rPr>
          <w:rFonts w:asciiTheme="minorBidi" w:hAnsiTheme="minorBidi"/>
          <w:spacing w:val="-6"/>
        </w:rPr>
        <w:t xml:space="preserve">the </w:t>
      </w:r>
      <w:r w:rsidR="005304A0" w:rsidRPr="001132AC">
        <w:rPr>
          <w:rFonts w:asciiTheme="minorBidi" w:hAnsiTheme="minorBidi"/>
          <w:spacing w:val="-6"/>
        </w:rPr>
        <w:t>Punjab</w:t>
      </w:r>
      <w:r w:rsidRPr="001132AC">
        <w:rPr>
          <w:rFonts w:asciiTheme="minorBidi" w:hAnsiTheme="minorBidi"/>
          <w:spacing w:val="-6"/>
        </w:rPr>
        <w:t>;</w:t>
      </w:r>
    </w:p>
    <w:p w14:paraId="2077E59A" w14:textId="3D025206" w:rsidR="00E93CB9" w:rsidRPr="001132AC" w:rsidRDefault="00E93CB9" w:rsidP="0067254E">
      <w:pPr>
        <w:ind w:left="1440" w:hanging="720"/>
        <w:jc w:val="both"/>
        <w:rPr>
          <w:rFonts w:asciiTheme="minorBidi" w:hAnsiTheme="minorBidi"/>
        </w:rPr>
      </w:pPr>
      <w:r w:rsidRPr="001132AC">
        <w:rPr>
          <w:rFonts w:asciiTheme="minorBidi" w:hAnsiTheme="minorBidi"/>
          <w:spacing w:val="-6"/>
        </w:rPr>
        <w:t>(</w:t>
      </w:r>
      <w:r w:rsidR="0066666A" w:rsidRPr="001132AC">
        <w:rPr>
          <w:rFonts w:asciiTheme="minorBidi" w:hAnsiTheme="minorBidi"/>
          <w:spacing w:val="-6"/>
        </w:rPr>
        <w:t>k</w:t>
      </w:r>
      <w:r w:rsidR="00866FC8" w:rsidRPr="001132AC">
        <w:rPr>
          <w:rFonts w:asciiTheme="minorBidi" w:hAnsiTheme="minorBidi"/>
          <w:spacing w:val="-6"/>
        </w:rPr>
        <w:t>)</w:t>
      </w:r>
      <w:r w:rsidR="00866FC8" w:rsidRPr="001132AC">
        <w:rPr>
          <w:rFonts w:asciiTheme="minorBidi" w:hAnsiTheme="minorBidi"/>
          <w:spacing w:val="-6"/>
        </w:rPr>
        <w:tab/>
      </w:r>
      <w:r w:rsidR="008B3A37" w:rsidRPr="001132AC">
        <w:rPr>
          <w:rFonts w:asciiTheme="minorBidi" w:hAnsiTheme="minorBidi"/>
        </w:rPr>
        <w:t>“</w:t>
      </w:r>
      <w:r w:rsidR="00866FC8" w:rsidRPr="001132AC">
        <w:rPr>
          <w:rFonts w:asciiTheme="minorBidi" w:hAnsiTheme="minorBidi"/>
        </w:rPr>
        <w:t>I</w:t>
      </w:r>
      <w:r w:rsidR="008B3A37" w:rsidRPr="001132AC">
        <w:rPr>
          <w:rFonts w:asciiTheme="minorBidi" w:hAnsiTheme="minorBidi"/>
        </w:rPr>
        <w:t xml:space="preserve">nspector” means an inspector appointed under the </w:t>
      </w:r>
      <w:r w:rsidR="00DE5DB7">
        <w:rPr>
          <w:rFonts w:asciiTheme="minorBidi" w:hAnsiTheme="minorBidi"/>
          <w:color w:val="030C0F"/>
        </w:rPr>
        <w:t>Act</w:t>
      </w:r>
      <w:r w:rsidR="008B3A37" w:rsidRPr="001132AC">
        <w:rPr>
          <w:rFonts w:asciiTheme="minorBidi" w:hAnsiTheme="minorBidi"/>
        </w:rPr>
        <w:t>;</w:t>
      </w:r>
    </w:p>
    <w:p w14:paraId="49244AF2" w14:textId="2AFE31B0" w:rsidR="0066666A" w:rsidRPr="001132AC" w:rsidRDefault="0066666A" w:rsidP="0067254E">
      <w:pPr>
        <w:ind w:left="1440" w:hanging="720"/>
        <w:jc w:val="both"/>
        <w:rPr>
          <w:rFonts w:asciiTheme="minorBidi" w:hAnsiTheme="minorBidi"/>
        </w:rPr>
      </w:pPr>
      <w:r w:rsidRPr="001132AC">
        <w:rPr>
          <w:rFonts w:asciiTheme="minorBidi" w:hAnsiTheme="minorBidi"/>
        </w:rPr>
        <w:t>(l)</w:t>
      </w:r>
      <w:r w:rsidRPr="001132AC">
        <w:rPr>
          <w:rFonts w:asciiTheme="minorBidi" w:hAnsiTheme="minorBidi"/>
        </w:rPr>
        <w:tab/>
        <w:t>“</w:t>
      </w:r>
      <w:proofErr w:type="gramStart"/>
      <w:r w:rsidRPr="001132AC">
        <w:rPr>
          <w:rFonts w:asciiTheme="minorBidi" w:hAnsiTheme="minorBidi"/>
        </w:rPr>
        <w:t>land</w:t>
      </w:r>
      <w:proofErr w:type="gramEnd"/>
      <w:r w:rsidRPr="001132AC">
        <w:rPr>
          <w:rFonts w:asciiTheme="minorBidi" w:hAnsiTheme="minorBidi"/>
        </w:rPr>
        <w:t xml:space="preserve">” means the land as defined in the Land Acquisition Act, 1894 </w:t>
      </w:r>
      <w:r w:rsidRPr="001132AC">
        <w:rPr>
          <w:rFonts w:asciiTheme="minorBidi" w:hAnsiTheme="minorBidi"/>
          <w:i/>
        </w:rPr>
        <w:t>(I of 1894)</w:t>
      </w:r>
      <w:r w:rsidRPr="001132AC">
        <w:rPr>
          <w:rFonts w:asciiTheme="minorBidi" w:hAnsiTheme="minorBidi"/>
        </w:rPr>
        <w:t xml:space="preserve">; </w:t>
      </w:r>
    </w:p>
    <w:p w14:paraId="3D293BED" w14:textId="62D2CB93" w:rsidR="00F05599" w:rsidRPr="001132AC" w:rsidRDefault="00E93CB9" w:rsidP="0063594B">
      <w:pPr>
        <w:ind w:left="1440" w:hanging="720"/>
        <w:jc w:val="both"/>
        <w:rPr>
          <w:rStyle w:val="SubtleEmphasis"/>
          <w:rFonts w:asciiTheme="minorBidi" w:hAnsiTheme="minorBidi"/>
          <w:i w:val="0"/>
          <w:iCs w:val="0"/>
          <w:color w:val="auto"/>
        </w:rPr>
      </w:pPr>
      <w:r w:rsidRPr="001132AC">
        <w:rPr>
          <w:rFonts w:asciiTheme="minorBidi" w:hAnsiTheme="minorBidi"/>
        </w:rPr>
        <w:t>(</w:t>
      </w:r>
      <w:r w:rsidR="0066666A" w:rsidRPr="001132AC">
        <w:rPr>
          <w:rFonts w:asciiTheme="minorBidi" w:hAnsiTheme="minorBidi"/>
        </w:rPr>
        <w:t>m</w:t>
      </w:r>
      <w:r w:rsidRPr="001132AC">
        <w:rPr>
          <w:rFonts w:asciiTheme="minorBidi" w:hAnsiTheme="minorBidi"/>
        </w:rPr>
        <w:t>)</w:t>
      </w:r>
      <w:r w:rsidRPr="001132AC">
        <w:rPr>
          <w:rFonts w:asciiTheme="minorBidi" w:hAnsiTheme="minorBidi"/>
        </w:rPr>
        <w:tab/>
      </w:r>
      <w:r w:rsidR="009C735C" w:rsidRPr="001132AC">
        <w:rPr>
          <w:rStyle w:val="SubtleEmphasis"/>
          <w:rFonts w:asciiTheme="minorBidi" w:hAnsiTheme="minorBidi"/>
          <w:i w:val="0"/>
          <w:color w:val="000000" w:themeColor="text1"/>
        </w:rPr>
        <w:t>“</w:t>
      </w:r>
      <w:proofErr w:type="gramStart"/>
      <w:r w:rsidR="009C735C" w:rsidRPr="001132AC">
        <w:rPr>
          <w:rStyle w:val="SubtleEmphasis"/>
          <w:rFonts w:asciiTheme="minorBidi" w:hAnsiTheme="minorBidi"/>
          <w:i w:val="0"/>
          <w:color w:val="000000" w:themeColor="text1"/>
        </w:rPr>
        <w:t>local</w:t>
      </w:r>
      <w:proofErr w:type="gramEnd"/>
      <w:r w:rsidR="0063594B">
        <w:rPr>
          <w:rStyle w:val="SubtleEmphasis"/>
          <w:rFonts w:asciiTheme="minorBidi" w:hAnsiTheme="minorBidi"/>
          <w:i w:val="0"/>
          <w:color w:val="000000" w:themeColor="text1"/>
        </w:rPr>
        <w:t xml:space="preserve"> </w:t>
      </w:r>
      <w:r w:rsidR="009C735C" w:rsidRPr="001132AC">
        <w:rPr>
          <w:rStyle w:val="SubtleEmphasis"/>
          <w:rFonts w:asciiTheme="minorBidi" w:hAnsiTheme="minorBidi"/>
          <w:i w:val="0"/>
          <w:color w:val="000000" w:themeColor="text1"/>
        </w:rPr>
        <w:t xml:space="preserve">government” means a local government as defined in the </w:t>
      </w:r>
      <w:r w:rsidR="00C05892" w:rsidRPr="001132AC">
        <w:rPr>
          <w:rStyle w:val="SubtleEmphasis"/>
          <w:rFonts w:asciiTheme="minorBidi" w:hAnsiTheme="minorBidi"/>
          <w:i w:val="0"/>
          <w:color w:val="000000" w:themeColor="text1"/>
        </w:rPr>
        <w:t>Punjab Local Government</w:t>
      </w:r>
      <w:r w:rsidR="005304A0" w:rsidRPr="001132AC">
        <w:rPr>
          <w:rStyle w:val="SubtleEmphasis"/>
          <w:rFonts w:asciiTheme="minorBidi" w:hAnsiTheme="minorBidi"/>
          <w:i w:val="0"/>
          <w:color w:val="000000" w:themeColor="text1"/>
        </w:rPr>
        <w:t xml:space="preserve"> Act 2013</w:t>
      </w:r>
      <w:r w:rsidR="00CC729C" w:rsidRPr="001132AC">
        <w:rPr>
          <w:rStyle w:val="SubtleEmphasis"/>
          <w:rFonts w:asciiTheme="minorBidi" w:hAnsiTheme="minorBidi"/>
          <w:i w:val="0"/>
          <w:color w:val="000000" w:themeColor="text1"/>
        </w:rPr>
        <w:t xml:space="preserve"> </w:t>
      </w:r>
      <w:r w:rsidR="00CC729C" w:rsidRPr="001132AC">
        <w:rPr>
          <w:rFonts w:asciiTheme="minorBidi" w:hAnsiTheme="minorBidi"/>
          <w:i/>
          <w:color w:val="000000" w:themeColor="text1"/>
        </w:rPr>
        <w:t>(XVIII of 2013)</w:t>
      </w:r>
      <w:r w:rsidR="00CC729C" w:rsidRPr="001132AC">
        <w:rPr>
          <w:rFonts w:asciiTheme="minorBidi" w:hAnsiTheme="minorBidi"/>
          <w:iCs/>
          <w:color w:val="000000" w:themeColor="text1"/>
        </w:rPr>
        <w:t xml:space="preserve"> or in any other law for the time being in force; </w:t>
      </w:r>
      <w:r w:rsidR="00C05892" w:rsidRPr="001132AC">
        <w:rPr>
          <w:rStyle w:val="SubtleEmphasis"/>
          <w:rFonts w:asciiTheme="minorBidi" w:hAnsiTheme="minorBidi"/>
          <w:i w:val="0"/>
          <w:color w:val="000000" w:themeColor="text1"/>
        </w:rPr>
        <w:t xml:space="preserve"> </w:t>
      </w:r>
    </w:p>
    <w:p w14:paraId="4CF4B7D5" w14:textId="520BCC3B" w:rsidR="00FE41D3" w:rsidRPr="001132AC" w:rsidRDefault="00F05599" w:rsidP="0067254E">
      <w:pPr>
        <w:ind w:left="1440" w:hanging="720"/>
        <w:jc w:val="both"/>
        <w:rPr>
          <w:rFonts w:asciiTheme="minorBidi" w:hAnsiTheme="minorBidi"/>
        </w:rPr>
      </w:pPr>
      <w:r w:rsidRPr="001132AC">
        <w:rPr>
          <w:rFonts w:asciiTheme="minorBidi" w:hAnsiTheme="minorBidi"/>
        </w:rPr>
        <w:t>(</w:t>
      </w:r>
      <w:r w:rsidR="0066666A" w:rsidRPr="001132AC">
        <w:rPr>
          <w:rFonts w:asciiTheme="minorBidi" w:hAnsiTheme="minorBidi"/>
        </w:rPr>
        <w:t>n</w:t>
      </w:r>
      <w:r w:rsidRPr="001132AC">
        <w:rPr>
          <w:rFonts w:asciiTheme="minorBidi" w:hAnsiTheme="minorBidi"/>
        </w:rPr>
        <w:t>)</w:t>
      </w:r>
      <w:r w:rsidRPr="001132AC">
        <w:rPr>
          <w:rFonts w:asciiTheme="minorBidi" w:hAnsiTheme="minorBidi"/>
        </w:rPr>
        <w:tab/>
      </w:r>
      <w:r w:rsidR="001644B7" w:rsidRPr="001132AC">
        <w:rPr>
          <w:rFonts w:asciiTheme="minorBidi" w:hAnsiTheme="minorBidi"/>
        </w:rPr>
        <w:t>“</w:t>
      </w:r>
      <w:proofErr w:type="gramStart"/>
      <w:r w:rsidR="001644B7" w:rsidRPr="001132AC">
        <w:rPr>
          <w:rFonts w:asciiTheme="minorBidi" w:hAnsiTheme="minorBidi"/>
        </w:rPr>
        <w:t>prescribed</w:t>
      </w:r>
      <w:proofErr w:type="gramEnd"/>
      <w:r w:rsidR="001644B7" w:rsidRPr="001132AC">
        <w:rPr>
          <w:rFonts w:asciiTheme="minorBidi" w:hAnsiTheme="minorBidi"/>
        </w:rPr>
        <w:t xml:space="preserve">” means prescribed by rules </w:t>
      </w:r>
      <w:r w:rsidR="00543E9B" w:rsidRPr="001132AC">
        <w:rPr>
          <w:rFonts w:asciiTheme="minorBidi" w:hAnsiTheme="minorBidi"/>
        </w:rPr>
        <w:t>or regulations</w:t>
      </w:r>
      <w:r w:rsidR="00AB4921" w:rsidRPr="001132AC">
        <w:rPr>
          <w:rFonts w:asciiTheme="minorBidi" w:hAnsiTheme="minorBidi"/>
        </w:rPr>
        <w:t>;</w:t>
      </w:r>
      <w:r w:rsidR="00543E9B" w:rsidRPr="001132AC">
        <w:rPr>
          <w:rFonts w:asciiTheme="minorBidi" w:hAnsiTheme="minorBidi"/>
        </w:rPr>
        <w:t xml:space="preserve"> </w:t>
      </w:r>
    </w:p>
    <w:p w14:paraId="6E2D4578" w14:textId="44225C69" w:rsidR="00F05599" w:rsidRPr="001132AC" w:rsidRDefault="00FE41D3" w:rsidP="0067254E">
      <w:pPr>
        <w:ind w:left="1440" w:hanging="720"/>
        <w:jc w:val="both"/>
        <w:rPr>
          <w:rFonts w:asciiTheme="minorBidi" w:hAnsiTheme="minorBidi"/>
        </w:rPr>
      </w:pPr>
      <w:r w:rsidRPr="001132AC">
        <w:rPr>
          <w:rFonts w:asciiTheme="minorBidi" w:hAnsiTheme="minorBidi"/>
        </w:rPr>
        <w:t>(</w:t>
      </w:r>
      <w:r w:rsidR="0066666A" w:rsidRPr="001132AC">
        <w:rPr>
          <w:rFonts w:asciiTheme="minorBidi" w:hAnsiTheme="minorBidi"/>
        </w:rPr>
        <w:t>o</w:t>
      </w:r>
      <w:r w:rsidRPr="001132AC">
        <w:rPr>
          <w:rFonts w:asciiTheme="minorBidi" w:hAnsiTheme="minorBidi"/>
        </w:rPr>
        <w:t>)</w:t>
      </w:r>
      <w:r w:rsidRPr="001132AC">
        <w:rPr>
          <w:rFonts w:asciiTheme="minorBidi" w:hAnsiTheme="minorBidi"/>
        </w:rPr>
        <w:tab/>
        <w:t>“</w:t>
      </w:r>
      <w:proofErr w:type="gramStart"/>
      <w:r w:rsidRPr="001132AC">
        <w:rPr>
          <w:rFonts w:asciiTheme="minorBidi" w:hAnsiTheme="minorBidi"/>
        </w:rPr>
        <w:t>regulations</w:t>
      </w:r>
      <w:proofErr w:type="gramEnd"/>
      <w:r w:rsidRPr="001132AC">
        <w:rPr>
          <w:rFonts w:asciiTheme="minorBidi" w:hAnsiTheme="minorBidi"/>
        </w:rPr>
        <w:t xml:space="preserve">” means the regulations made under the </w:t>
      </w:r>
      <w:r w:rsidR="00DE5DB7">
        <w:rPr>
          <w:rFonts w:asciiTheme="minorBidi" w:hAnsiTheme="minorBidi"/>
        </w:rPr>
        <w:t>Act</w:t>
      </w:r>
      <w:r w:rsidRPr="001132AC">
        <w:rPr>
          <w:rFonts w:asciiTheme="minorBidi" w:hAnsiTheme="minorBidi"/>
        </w:rPr>
        <w:t>;</w:t>
      </w:r>
    </w:p>
    <w:p w14:paraId="54F35C49" w14:textId="35E637B5" w:rsidR="00FE41D3" w:rsidRPr="001132AC" w:rsidRDefault="00F05599" w:rsidP="0067254E">
      <w:pPr>
        <w:ind w:left="1440" w:hanging="720"/>
        <w:jc w:val="both"/>
        <w:rPr>
          <w:rFonts w:asciiTheme="minorBidi" w:hAnsiTheme="minorBidi"/>
          <w:color w:val="030C0F"/>
        </w:rPr>
      </w:pPr>
      <w:r w:rsidRPr="001132AC">
        <w:rPr>
          <w:rFonts w:asciiTheme="minorBidi" w:hAnsiTheme="minorBidi"/>
        </w:rPr>
        <w:t>(</w:t>
      </w:r>
      <w:r w:rsidR="0066666A" w:rsidRPr="001132AC">
        <w:rPr>
          <w:rFonts w:asciiTheme="minorBidi" w:hAnsiTheme="minorBidi"/>
        </w:rPr>
        <w:t>p</w:t>
      </w:r>
      <w:r w:rsidRPr="001132AC">
        <w:rPr>
          <w:rFonts w:asciiTheme="minorBidi" w:hAnsiTheme="minorBidi"/>
        </w:rPr>
        <w:t>)</w:t>
      </w:r>
      <w:r w:rsidRPr="001132AC">
        <w:rPr>
          <w:rFonts w:asciiTheme="minorBidi" w:hAnsiTheme="minorBidi"/>
        </w:rPr>
        <w:tab/>
      </w:r>
      <w:r w:rsidR="00E611A9" w:rsidRPr="001132AC">
        <w:rPr>
          <w:rStyle w:val="SubtleEmphasis"/>
          <w:rFonts w:asciiTheme="minorBidi" w:hAnsiTheme="minorBidi"/>
          <w:i w:val="0"/>
          <w:color w:val="000000" w:themeColor="text1"/>
        </w:rPr>
        <w:t>“</w:t>
      </w:r>
      <w:proofErr w:type="gramStart"/>
      <w:r w:rsidR="00E611A9" w:rsidRPr="001132AC">
        <w:rPr>
          <w:rStyle w:val="SubtleEmphasis"/>
          <w:rFonts w:asciiTheme="minorBidi" w:hAnsiTheme="minorBidi"/>
          <w:i w:val="0"/>
          <w:color w:val="000000" w:themeColor="text1"/>
        </w:rPr>
        <w:t>rules</w:t>
      </w:r>
      <w:proofErr w:type="gramEnd"/>
      <w:r w:rsidR="00E611A9" w:rsidRPr="001132AC">
        <w:rPr>
          <w:rStyle w:val="SubtleEmphasis"/>
          <w:rFonts w:asciiTheme="minorBidi" w:hAnsiTheme="minorBidi"/>
          <w:i w:val="0"/>
          <w:color w:val="000000" w:themeColor="text1"/>
        </w:rPr>
        <w:t>” mean</w:t>
      </w:r>
      <w:r w:rsidR="00FA082A" w:rsidRPr="001132AC">
        <w:rPr>
          <w:rStyle w:val="SubtleEmphasis"/>
          <w:rFonts w:asciiTheme="minorBidi" w:hAnsiTheme="minorBidi"/>
          <w:i w:val="0"/>
          <w:color w:val="000000" w:themeColor="text1"/>
        </w:rPr>
        <w:t>s</w:t>
      </w:r>
      <w:r w:rsidR="009C735C" w:rsidRPr="001132AC">
        <w:rPr>
          <w:rStyle w:val="SubtleEmphasis"/>
          <w:rFonts w:asciiTheme="minorBidi" w:hAnsiTheme="minorBidi"/>
          <w:i w:val="0"/>
          <w:color w:val="000000" w:themeColor="text1"/>
        </w:rPr>
        <w:t xml:space="preserve"> the rules made under the </w:t>
      </w:r>
      <w:r w:rsidR="00DE5DB7">
        <w:rPr>
          <w:rFonts w:asciiTheme="minorBidi" w:hAnsiTheme="minorBidi"/>
          <w:color w:val="030C0F"/>
        </w:rPr>
        <w:t>Act</w:t>
      </w:r>
      <w:r w:rsidR="00FE41D3" w:rsidRPr="001132AC">
        <w:rPr>
          <w:rFonts w:asciiTheme="minorBidi" w:hAnsiTheme="minorBidi"/>
          <w:color w:val="030C0F"/>
        </w:rPr>
        <w:t>;</w:t>
      </w:r>
    </w:p>
    <w:p w14:paraId="7CCF04CA" w14:textId="316D3726" w:rsidR="00FE41D3" w:rsidRPr="001132AC" w:rsidRDefault="00FE41D3" w:rsidP="0067254E">
      <w:pPr>
        <w:ind w:left="1440" w:hanging="720"/>
        <w:jc w:val="both"/>
        <w:rPr>
          <w:rFonts w:asciiTheme="minorBidi" w:hAnsiTheme="minorBidi"/>
        </w:rPr>
      </w:pPr>
      <w:r w:rsidRPr="001132AC">
        <w:rPr>
          <w:rFonts w:asciiTheme="minorBidi" w:hAnsiTheme="minorBidi"/>
        </w:rPr>
        <w:lastRenderedPageBreak/>
        <w:t>(</w:t>
      </w:r>
      <w:r w:rsidR="0066666A" w:rsidRPr="001132AC">
        <w:rPr>
          <w:rFonts w:asciiTheme="minorBidi" w:hAnsiTheme="minorBidi"/>
        </w:rPr>
        <w:t>q</w:t>
      </w:r>
      <w:r w:rsidRPr="001132AC">
        <w:rPr>
          <w:rFonts w:asciiTheme="minorBidi" w:hAnsiTheme="minorBidi"/>
        </w:rPr>
        <w:t>)</w:t>
      </w:r>
      <w:r w:rsidRPr="001132AC">
        <w:rPr>
          <w:rFonts w:asciiTheme="minorBidi" w:hAnsiTheme="minorBidi"/>
        </w:rPr>
        <w:tab/>
        <w:t xml:space="preserve">“Services” mean </w:t>
      </w:r>
      <w:r w:rsidR="00FA082A" w:rsidRPr="001132AC">
        <w:rPr>
          <w:rFonts w:asciiTheme="minorBidi" w:hAnsiTheme="minorBidi"/>
        </w:rPr>
        <w:t xml:space="preserve">the </w:t>
      </w:r>
      <w:r w:rsidRPr="001132AC">
        <w:rPr>
          <w:rFonts w:asciiTheme="minorBidi" w:hAnsiTheme="minorBidi"/>
        </w:rPr>
        <w:t>cemetery services, funeral services, crematorium services</w:t>
      </w:r>
      <w:r w:rsidR="00287338" w:rsidRPr="001132AC">
        <w:rPr>
          <w:rFonts w:asciiTheme="minorBidi" w:hAnsiTheme="minorBidi"/>
        </w:rPr>
        <w:t>,</w:t>
      </w:r>
      <w:r w:rsidRPr="001132AC">
        <w:rPr>
          <w:rFonts w:asciiTheme="minorBidi" w:hAnsiTheme="minorBidi"/>
        </w:rPr>
        <w:t xml:space="preserve"> transfer services and </w:t>
      </w:r>
      <w:r w:rsidR="0066666A" w:rsidRPr="001132AC">
        <w:rPr>
          <w:rFonts w:asciiTheme="minorBidi" w:hAnsiTheme="minorBidi"/>
        </w:rPr>
        <w:t xml:space="preserve">other related or incidental services and </w:t>
      </w:r>
      <w:r w:rsidRPr="001132AC">
        <w:rPr>
          <w:rFonts w:asciiTheme="minorBidi" w:hAnsiTheme="minorBidi"/>
        </w:rPr>
        <w:t>include such other services as may be prescribed;</w:t>
      </w:r>
      <w:r w:rsidR="00D16353" w:rsidRPr="001132AC">
        <w:rPr>
          <w:rFonts w:asciiTheme="minorBidi" w:hAnsiTheme="minorBidi"/>
        </w:rPr>
        <w:t xml:space="preserve"> and</w:t>
      </w:r>
    </w:p>
    <w:p w14:paraId="0462E635" w14:textId="61263367" w:rsidR="00EF5217" w:rsidRDefault="00FE41D3" w:rsidP="00EF5217">
      <w:pPr>
        <w:ind w:left="1440" w:hanging="720"/>
        <w:jc w:val="both"/>
        <w:rPr>
          <w:rFonts w:asciiTheme="minorBidi" w:hAnsiTheme="minorBidi"/>
        </w:rPr>
      </w:pPr>
      <w:r w:rsidRPr="001132AC">
        <w:rPr>
          <w:rFonts w:asciiTheme="minorBidi" w:hAnsiTheme="minorBidi"/>
        </w:rPr>
        <w:t>(</w:t>
      </w:r>
      <w:r w:rsidR="0066666A" w:rsidRPr="001132AC">
        <w:rPr>
          <w:rFonts w:asciiTheme="minorBidi" w:hAnsiTheme="minorBidi"/>
        </w:rPr>
        <w:t>r</w:t>
      </w:r>
      <w:r w:rsidRPr="001132AC">
        <w:rPr>
          <w:rFonts w:asciiTheme="minorBidi" w:hAnsiTheme="minorBidi"/>
        </w:rPr>
        <w:t>)</w:t>
      </w:r>
      <w:r w:rsidRPr="001132AC">
        <w:rPr>
          <w:rFonts w:asciiTheme="minorBidi" w:hAnsiTheme="minorBidi"/>
        </w:rPr>
        <w:tab/>
        <w:t>“</w:t>
      </w:r>
      <w:proofErr w:type="gramStart"/>
      <w:r w:rsidRPr="001132AC">
        <w:rPr>
          <w:rFonts w:asciiTheme="minorBidi" w:hAnsiTheme="minorBidi"/>
        </w:rPr>
        <w:t>transfer</w:t>
      </w:r>
      <w:proofErr w:type="gramEnd"/>
      <w:r w:rsidRPr="001132AC">
        <w:rPr>
          <w:rFonts w:asciiTheme="minorBidi" w:hAnsiTheme="minorBidi"/>
        </w:rPr>
        <w:t xml:space="preserve"> services” means the serv</w:t>
      </w:r>
      <w:r w:rsidR="0066666A" w:rsidRPr="001132AC">
        <w:rPr>
          <w:rFonts w:asciiTheme="minorBidi" w:hAnsiTheme="minorBidi"/>
        </w:rPr>
        <w:t>i</w:t>
      </w:r>
      <w:r w:rsidRPr="001132AC">
        <w:rPr>
          <w:rFonts w:asciiTheme="minorBidi" w:hAnsiTheme="minorBidi"/>
        </w:rPr>
        <w:t>ce to the public with respect to the disposition of dead human bodies, including transportation of dead human bodies and necessary documentation with respect to the disposition of dead human bodies.</w:t>
      </w:r>
    </w:p>
    <w:p w14:paraId="118EE072" w14:textId="77777777" w:rsidR="00EF5217" w:rsidRPr="00EF5217" w:rsidRDefault="00EF5217" w:rsidP="00EF5217">
      <w:pPr>
        <w:ind w:left="1440" w:hanging="720"/>
        <w:jc w:val="both"/>
        <w:rPr>
          <w:rFonts w:asciiTheme="minorBidi" w:hAnsiTheme="minorBidi"/>
          <w:color w:val="030C0F"/>
        </w:rPr>
      </w:pPr>
    </w:p>
    <w:p w14:paraId="6096A4E1" w14:textId="38CD3EF6" w:rsidR="00AB4921" w:rsidRPr="001132AC" w:rsidRDefault="0054442F" w:rsidP="00EF5217">
      <w:pPr>
        <w:jc w:val="both"/>
        <w:rPr>
          <w:rFonts w:asciiTheme="minorBidi" w:hAnsiTheme="minorBidi"/>
          <w:b/>
          <w:color w:val="000000" w:themeColor="text1"/>
        </w:rPr>
      </w:pPr>
      <w:r w:rsidRPr="00EF5217">
        <w:rPr>
          <w:rFonts w:asciiTheme="minorBidi" w:hAnsiTheme="minorBidi"/>
          <w:b/>
          <w:bCs/>
          <w:color w:val="000000" w:themeColor="text1"/>
          <w:u w:color="0000E9"/>
        </w:rPr>
        <w:t>3.</w:t>
      </w:r>
      <w:r w:rsidRPr="00EF5217">
        <w:rPr>
          <w:rFonts w:asciiTheme="minorBidi" w:hAnsiTheme="minorBidi"/>
          <w:b/>
          <w:bCs/>
          <w:color w:val="000000" w:themeColor="text1"/>
          <w:u w:color="0000E9"/>
        </w:rPr>
        <w:tab/>
      </w:r>
      <w:bookmarkStart w:id="2" w:name="A3"/>
      <w:bookmarkEnd w:id="2"/>
      <w:r w:rsidR="00C27DF0" w:rsidRPr="00EF5217">
        <w:rPr>
          <w:rFonts w:asciiTheme="minorBidi" w:hAnsiTheme="minorBidi"/>
          <w:b/>
          <w:bCs/>
          <w:color w:val="000000" w:themeColor="text1"/>
          <w:u w:color="0000E9"/>
        </w:rPr>
        <w:t xml:space="preserve">Punjab </w:t>
      </w:r>
      <w:r w:rsidR="00F803F6" w:rsidRPr="00EF5217">
        <w:rPr>
          <w:rFonts w:asciiTheme="minorBidi" w:hAnsiTheme="minorBidi"/>
          <w:b/>
          <w:bCs/>
          <w:color w:val="000000" w:themeColor="text1"/>
        </w:rPr>
        <w:t>Shehr-e-Khamoshan</w:t>
      </w:r>
      <w:r w:rsidR="00CC729C" w:rsidRPr="00EF5217">
        <w:rPr>
          <w:rFonts w:asciiTheme="minorBidi" w:hAnsiTheme="minorBidi"/>
          <w:b/>
          <w:bCs/>
          <w:color w:val="000000" w:themeColor="text1"/>
        </w:rPr>
        <w:t xml:space="preserve"> Authority.</w:t>
      </w:r>
      <w:r w:rsidR="00CC729C" w:rsidRPr="00EF5217">
        <w:rPr>
          <w:rFonts w:asciiTheme="minorBidi" w:hAnsiTheme="minorBidi"/>
          <w:b/>
          <w:bCs/>
          <w:color w:val="030C0F"/>
        </w:rPr>
        <w:t>–</w:t>
      </w:r>
      <w:r w:rsidR="00CD4EBD" w:rsidRPr="001132AC">
        <w:rPr>
          <w:rFonts w:asciiTheme="minorBidi" w:hAnsiTheme="minorBidi"/>
          <w:color w:val="000000" w:themeColor="text1"/>
        </w:rPr>
        <w:t xml:space="preserve">(1) </w:t>
      </w:r>
      <w:r w:rsidR="00AB4921" w:rsidRPr="001132AC">
        <w:rPr>
          <w:rFonts w:asciiTheme="minorBidi" w:hAnsiTheme="minorBidi"/>
          <w:color w:val="000000" w:themeColor="text1"/>
        </w:rPr>
        <w:t>The</w:t>
      </w:r>
      <w:r w:rsidR="00CD4EBD" w:rsidRPr="001132AC">
        <w:rPr>
          <w:rFonts w:asciiTheme="minorBidi" w:hAnsiTheme="minorBidi"/>
          <w:color w:val="000000" w:themeColor="text1"/>
        </w:rPr>
        <w:t xml:space="preserve"> </w:t>
      </w:r>
      <w:r w:rsidR="00AB4921" w:rsidRPr="001132AC">
        <w:rPr>
          <w:rFonts w:asciiTheme="minorBidi" w:hAnsiTheme="minorBidi"/>
          <w:color w:val="000000" w:themeColor="text1"/>
        </w:rPr>
        <w:t xml:space="preserve">Government may, by notification in the official Gazette, establish an Authority to be known as </w:t>
      </w:r>
      <w:r w:rsidR="001C2184" w:rsidRPr="001132AC">
        <w:rPr>
          <w:rFonts w:asciiTheme="minorBidi" w:hAnsiTheme="minorBidi"/>
          <w:color w:val="000000" w:themeColor="text1"/>
        </w:rPr>
        <w:t xml:space="preserve">Punjab </w:t>
      </w:r>
      <w:r w:rsidR="00AB4921" w:rsidRPr="001132AC">
        <w:rPr>
          <w:rFonts w:asciiTheme="minorBidi" w:hAnsiTheme="minorBidi"/>
          <w:color w:val="000000" w:themeColor="text1"/>
        </w:rPr>
        <w:t>Shehr-e-Khamoshan Authority for carrying out the purposes of th</w:t>
      </w:r>
      <w:r w:rsidR="002C46E5" w:rsidRPr="001132AC">
        <w:rPr>
          <w:rFonts w:asciiTheme="minorBidi" w:hAnsiTheme="minorBidi"/>
          <w:color w:val="000000" w:themeColor="text1"/>
        </w:rPr>
        <w:t>e</w:t>
      </w:r>
      <w:r w:rsidR="00AB4921" w:rsidRPr="001132AC">
        <w:rPr>
          <w:rFonts w:asciiTheme="minorBidi" w:hAnsiTheme="minorBidi"/>
          <w:color w:val="000000" w:themeColor="text1"/>
        </w:rPr>
        <w:t xml:space="preserve"> </w:t>
      </w:r>
      <w:r w:rsidR="00DE5DB7">
        <w:rPr>
          <w:rFonts w:asciiTheme="minorBidi" w:hAnsiTheme="minorBidi"/>
          <w:color w:val="030C0F"/>
        </w:rPr>
        <w:t>Act</w:t>
      </w:r>
      <w:r w:rsidR="00AB4921" w:rsidRPr="001132AC">
        <w:rPr>
          <w:rFonts w:asciiTheme="minorBidi" w:hAnsiTheme="minorBidi"/>
          <w:color w:val="000000" w:themeColor="text1"/>
        </w:rPr>
        <w:t xml:space="preserve">. </w:t>
      </w:r>
    </w:p>
    <w:p w14:paraId="33B113E7" w14:textId="5CAC9A48" w:rsidR="001C2184" w:rsidRPr="00EF5217" w:rsidRDefault="00FB46CD" w:rsidP="00EF5217">
      <w:pPr>
        <w:ind w:firstLine="720"/>
        <w:jc w:val="both"/>
        <w:rPr>
          <w:rFonts w:asciiTheme="minorBidi" w:hAnsiTheme="minorBidi"/>
        </w:rPr>
      </w:pPr>
      <w:r w:rsidRPr="00EF5217">
        <w:rPr>
          <w:rFonts w:asciiTheme="minorBidi" w:hAnsiTheme="minorBidi"/>
        </w:rPr>
        <w:t>(2)</w:t>
      </w:r>
      <w:r w:rsidRPr="00EF5217">
        <w:rPr>
          <w:rFonts w:asciiTheme="minorBidi" w:hAnsiTheme="minorBidi"/>
        </w:rPr>
        <w:tab/>
      </w:r>
      <w:r w:rsidR="00AB4921" w:rsidRPr="00EF5217">
        <w:rPr>
          <w:rFonts w:asciiTheme="minorBidi" w:hAnsiTheme="minorBidi"/>
        </w:rPr>
        <w:t>The Authority shall be a body corporate, having perp</w:t>
      </w:r>
      <w:r w:rsidRPr="00EF5217">
        <w:rPr>
          <w:rFonts w:asciiTheme="minorBidi" w:hAnsiTheme="minorBidi"/>
        </w:rPr>
        <w:t>etual succession and</w:t>
      </w:r>
      <w:r w:rsidR="00AB4921" w:rsidRPr="00EF5217">
        <w:rPr>
          <w:rFonts w:asciiTheme="minorBidi" w:hAnsiTheme="minorBidi"/>
        </w:rPr>
        <w:t xml:space="preserve"> </w:t>
      </w:r>
      <w:r w:rsidR="00287338" w:rsidRPr="00EF5217">
        <w:rPr>
          <w:rFonts w:asciiTheme="minorBidi" w:hAnsiTheme="minorBidi"/>
        </w:rPr>
        <w:t xml:space="preserve">a </w:t>
      </w:r>
      <w:r w:rsidR="00AB4921" w:rsidRPr="00EF5217">
        <w:rPr>
          <w:rFonts w:asciiTheme="minorBidi" w:hAnsiTheme="minorBidi"/>
        </w:rPr>
        <w:t>common seal, with power to enter into contracts,</w:t>
      </w:r>
      <w:r w:rsidR="001C2184" w:rsidRPr="00EF5217">
        <w:rPr>
          <w:rFonts w:asciiTheme="minorBidi" w:hAnsiTheme="minorBidi"/>
        </w:rPr>
        <w:t xml:space="preserve"> and </w:t>
      </w:r>
      <w:r w:rsidR="00AB4921" w:rsidRPr="00EF5217">
        <w:rPr>
          <w:rFonts w:asciiTheme="minorBidi" w:hAnsiTheme="minorBidi"/>
        </w:rPr>
        <w:t>acquire or</w:t>
      </w:r>
      <w:r w:rsidR="001C2184" w:rsidRPr="00EF5217">
        <w:rPr>
          <w:rFonts w:asciiTheme="minorBidi" w:hAnsiTheme="minorBidi"/>
        </w:rPr>
        <w:t>,</w:t>
      </w:r>
      <w:r w:rsidR="00AB4921" w:rsidRPr="00EF5217">
        <w:rPr>
          <w:rFonts w:asciiTheme="minorBidi" w:hAnsiTheme="minorBidi"/>
        </w:rPr>
        <w:t xml:space="preserve"> </w:t>
      </w:r>
      <w:r w:rsidR="001C2184" w:rsidRPr="00EF5217">
        <w:rPr>
          <w:rFonts w:asciiTheme="minorBidi" w:hAnsiTheme="minorBidi"/>
        </w:rPr>
        <w:t xml:space="preserve">subject to subsection (3), </w:t>
      </w:r>
      <w:r w:rsidR="00AB4921" w:rsidRPr="00EF5217">
        <w:rPr>
          <w:rFonts w:asciiTheme="minorBidi" w:hAnsiTheme="minorBidi"/>
        </w:rPr>
        <w:t>dispose of property, and may by the said name sue or be</w:t>
      </w:r>
      <w:r w:rsidR="001C2184" w:rsidRPr="00EF5217">
        <w:rPr>
          <w:rFonts w:asciiTheme="minorBidi" w:hAnsiTheme="minorBidi"/>
        </w:rPr>
        <w:t xml:space="preserve"> </w:t>
      </w:r>
      <w:r w:rsidR="00AB4921" w:rsidRPr="00EF5217">
        <w:rPr>
          <w:rFonts w:asciiTheme="minorBidi" w:hAnsiTheme="minorBidi"/>
        </w:rPr>
        <w:t>sued.</w:t>
      </w:r>
    </w:p>
    <w:p w14:paraId="0E402954" w14:textId="1517708F" w:rsidR="005D08E8" w:rsidRDefault="001C2184" w:rsidP="00EF5217">
      <w:pPr>
        <w:ind w:firstLine="720"/>
        <w:jc w:val="both"/>
        <w:rPr>
          <w:rFonts w:asciiTheme="minorBidi" w:hAnsiTheme="minorBidi"/>
        </w:rPr>
      </w:pPr>
      <w:r w:rsidRPr="00EF5217">
        <w:rPr>
          <w:rFonts w:asciiTheme="minorBidi" w:hAnsiTheme="minorBidi"/>
        </w:rPr>
        <w:t>(3)</w:t>
      </w:r>
      <w:r w:rsidRPr="00EF5217">
        <w:rPr>
          <w:rFonts w:asciiTheme="minorBidi" w:hAnsiTheme="minorBidi"/>
        </w:rPr>
        <w:tab/>
        <w:t>The Authority shall not dispose of its immovable property without prior approval</w:t>
      </w:r>
      <w:r w:rsidR="00C27DF0" w:rsidRPr="00EF5217">
        <w:rPr>
          <w:rFonts w:asciiTheme="minorBidi" w:hAnsiTheme="minorBidi"/>
        </w:rPr>
        <w:t>,</w:t>
      </w:r>
      <w:r w:rsidRPr="00EF5217">
        <w:rPr>
          <w:rFonts w:asciiTheme="minorBidi" w:hAnsiTheme="minorBidi"/>
        </w:rPr>
        <w:t xml:space="preserve"> in writing</w:t>
      </w:r>
      <w:r w:rsidR="00C27DF0" w:rsidRPr="00EF5217">
        <w:rPr>
          <w:rFonts w:asciiTheme="minorBidi" w:hAnsiTheme="minorBidi"/>
        </w:rPr>
        <w:t>,</w:t>
      </w:r>
      <w:r w:rsidRPr="00EF5217">
        <w:rPr>
          <w:rFonts w:asciiTheme="minorBidi" w:hAnsiTheme="minorBidi"/>
        </w:rPr>
        <w:t xml:space="preserve"> of the Government.</w:t>
      </w:r>
      <w:r w:rsidR="00AB4921" w:rsidRPr="00EF5217">
        <w:rPr>
          <w:rFonts w:asciiTheme="minorBidi" w:hAnsiTheme="minorBidi"/>
        </w:rPr>
        <w:t xml:space="preserve"> </w:t>
      </w:r>
    </w:p>
    <w:p w14:paraId="65258835" w14:textId="77777777" w:rsidR="00EF5217" w:rsidRPr="00EF5217" w:rsidRDefault="00EF5217" w:rsidP="00EF5217">
      <w:pPr>
        <w:ind w:firstLine="720"/>
        <w:jc w:val="both"/>
        <w:rPr>
          <w:rFonts w:asciiTheme="minorBidi" w:hAnsiTheme="minorBidi"/>
        </w:rPr>
      </w:pPr>
    </w:p>
    <w:p w14:paraId="591D009C" w14:textId="22189CBE" w:rsidR="002D522B" w:rsidRPr="001132AC" w:rsidRDefault="00AB4921" w:rsidP="001132AC">
      <w:pPr>
        <w:jc w:val="both"/>
        <w:rPr>
          <w:rFonts w:asciiTheme="minorBidi" w:hAnsiTheme="minorBidi"/>
        </w:rPr>
      </w:pPr>
      <w:r w:rsidRPr="001132AC">
        <w:rPr>
          <w:rFonts w:asciiTheme="minorBidi" w:hAnsiTheme="minorBidi"/>
          <w:b/>
        </w:rPr>
        <w:t>4.</w:t>
      </w:r>
      <w:r w:rsidRPr="001132AC">
        <w:rPr>
          <w:rFonts w:asciiTheme="minorBidi" w:hAnsiTheme="minorBidi"/>
          <w:b/>
        </w:rPr>
        <w:tab/>
      </w:r>
      <w:bookmarkStart w:id="3" w:name="A4"/>
      <w:bookmarkEnd w:id="3"/>
      <w:r w:rsidRPr="001132AC">
        <w:rPr>
          <w:rFonts w:asciiTheme="minorBidi" w:hAnsiTheme="minorBidi"/>
          <w:b/>
        </w:rPr>
        <w:t>Composition of the Authority</w:t>
      </w:r>
      <w:proofErr w:type="gramStart"/>
      <w:r w:rsidR="00587C54" w:rsidRPr="001132AC">
        <w:rPr>
          <w:rFonts w:asciiTheme="minorBidi" w:hAnsiTheme="minorBidi"/>
        </w:rPr>
        <w:t>.–</w:t>
      </w:r>
      <w:proofErr w:type="gramEnd"/>
      <w:r w:rsidR="00587C54" w:rsidRPr="001132AC">
        <w:rPr>
          <w:rFonts w:asciiTheme="minorBidi" w:hAnsiTheme="minorBidi"/>
        </w:rPr>
        <w:t xml:space="preserve"> (1) </w:t>
      </w:r>
      <w:r w:rsidRPr="001132AC">
        <w:rPr>
          <w:rFonts w:asciiTheme="minorBidi" w:hAnsiTheme="minorBidi"/>
        </w:rPr>
        <w:t xml:space="preserve">The Authority shall consist of the </w:t>
      </w:r>
      <w:r w:rsidR="00BA02A3" w:rsidRPr="001132AC">
        <w:rPr>
          <w:rFonts w:asciiTheme="minorBidi" w:hAnsiTheme="minorBidi"/>
        </w:rPr>
        <w:t>Chairperson who shall be nominated by the Chief Minister, and the following members: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371"/>
      </w:tblGrid>
      <w:tr w:rsidR="00BA02A3" w:rsidRPr="001132AC" w14:paraId="5FD1E30C" w14:textId="77777777" w:rsidTr="003A3EFC">
        <w:tc>
          <w:tcPr>
            <w:tcW w:w="630" w:type="dxa"/>
          </w:tcPr>
          <w:p w14:paraId="5713A9D8" w14:textId="77777777" w:rsidR="00BA02A3" w:rsidRPr="001132AC" w:rsidRDefault="00BA02A3" w:rsidP="001132AC">
            <w:pPr>
              <w:jc w:val="both"/>
              <w:rPr>
                <w:rFonts w:asciiTheme="minorBidi" w:hAnsiTheme="minorBidi"/>
              </w:rPr>
            </w:pPr>
            <w:r w:rsidRPr="001132AC">
              <w:rPr>
                <w:rFonts w:asciiTheme="minorBidi" w:hAnsiTheme="minorBidi"/>
              </w:rPr>
              <w:t>(a)</w:t>
            </w:r>
          </w:p>
          <w:p w14:paraId="2867A541" w14:textId="77777777" w:rsidR="00AC2FF0" w:rsidRPr="001132AC" w:rsidRDefault="00AC2FF0" w:rsidP="001132AC">
            <w:pPr>
              <w:jc w:val="both"/>
              <w:rPr>
                <w:rFonts w:asciiTheme="minorBidi" w:hAnsiTheme="minorBidi"/>
              </w:rPr>
            </w:pPr>
          </w:p>
          <w:p w14:paraId="77DBB4C6" w14:textId="2293227C" w:rsidR="00AC2FF0" w:rsidRPr="001132AC" w:rsidRDefault="00AC2FF0" w:rsidP="001132AC">
            <w:pPr>
              <w:jc w:val="both"/>
              <w:rPr>
                <w:rFonts w:asciiTheme="minorBidi" w:hAnsiTheme="minorBidi"/>
              </w:rPr>
            </w:pPr>
            <w:r w:rsidRPr="001132AC">
              <w:rPr>
                <w:rFonts w:asciiTheme="minorBidi" w:hAnsiTheme="minorBidi"/>
              </w:rPr>
              <w:t>(b)</w:t>
            </w:r>
          </w:p>
        </w:tc>
        <w:tc>
          <w:tcPr>
            <w:tcW w:w="7371" w:type="dxa"/>
          </w:tcPr>
          <w:p w14:paraId="5C388AC3" w14:textId="2B15D728" w:rsidR="00AC2FF0" w:rsidRPr="001132AC" w:rsidRDefault="00AC2FF0" w:rsidP="001132AC">
            <w:pPr>
              <w:jc w:val="both"/>
              <w:rPr>
                <w:rFonts w:asciiTheme="minorBidi" w:hAnsiTheme="minorBidi"/>
              </w:rPr>
            </w:pPr>
            <w:r w:rsidRPr="001132AC">
              <w:rPr>
                <w:rFonts w:asciiTheme="minorBidi" w:hAnsiTheme="minorBidi"/>
              </w:rPr>
              <w:t>n</w:t>
            </w:r>
            <w:r w:rsidR="002C46E5" w:rsidRPr="001132AC">
              <w:rPr>
                <w:rFonts w:asciiTheme="minorBidi" w:hAnsiTheme="minorBidi"/>
              </w:rPr>
              <w:t>ot less than t</w:t>
            </w:r>
            <w:r w:rsidR="00C7045C" w:rsidRPr="001132AC">
              <w:rPr>
                <w:rFonts w:asciiTheme="minorBidi" w:hAnsiTheme="minorBidi"/>
              </w:rPr>
              <w:t>wo</w:t>
            </w:r>
            <w:r w:rsidR="002C46E5" w:rsidRPr="001132AC">
              <w:rPr>
                <w:rFonts w:asciiTheme="minorBidi" w:hAnsiTheme="minorBidi"/>
              </w:rPr>
              <w:t xml:space="preserve"> members</w:t>
            </w:r>
            <w:r w:rsidRPr="001132AC">
              <w:rPr>
                <w:rFonts w:asciiTheme="minorBidi" w:hAnsiTheme="minorBidi"/>
              </w:rPr>
              <w:t xml:space="preserve"> of Provincial Assembly of the Punjab</w:t>
            </w:r>
            <w:r w:rsidR="00FA082A" w:rsidRPr="001132AC">
              <w:rPr>
                <w:rFonts w:asciiTheme="minorBidi" w:hAnsiTheme="minorBidi"/>
              </w:rPr>
              <w:t>,</w:t>
            </w:r>
            <w:r w:rsidRPr="001132AC">
              <w:rPr>
                <w:rFonts w:asciiTheme="minorBidi" w:hAnsiTheme="minorBidi"/>
              </w:rPr>
              <w:t xml:space="preserve"> including at least one woman member</w:t>
            </w:r>
            <w:r w:rsidR="00FA082A" w:rsidRPr="001132AC">
              <w:rPr>
                <w:rFonts w:asciiTheme="minorBidi" w:hAnsiTheme="minorBidi"/>
              </w:rPr>
              <w:t>,</w:t>
            </w:r>
            <w:r w:rsidRPr="001132AC">
              <w:rPr>
                <w:rFonts w:asciiTheme="minorBidi" w:hAnsiTheme="minorBidi"/>
              </w:rPr>
              <w:t xml:space="preserve"> to be nominated by the Government;</w:t>
            </w:r>
          </w:p>
          <w:p w14:paraId="42B30844" w14:textId="16771A9A" w:rsidR="00BA02A3" w:rsidRPr="001132AC" w:rsidRDefault="00BA02A3" w:rsidP="001132AC">
            <w:pPr>
              <w:jc w:val="both"/>
              <w:rPr>
                <w:rFonts w:asciiTheme="minorBidi" w:hAnsiTheme="minorBidi"/>
              </w:rPr>
            </w:pPr>
            <w:r w:rsidRPr="001132AC">
              <w:rPr>
                <w:rFonts w:asciiTheme="minorBidi" w:hAnsiTheme="minorBidi"/>
              </w:rPr>
              <w:t xml:space="preserve">Secretary to </w:t>
            </w:r>
            <w:r w:rsidR="00AC2FF0" w:rsidRPr="001132AC">
              <w:rPr>
                <w:rFonts w:asciiTheme="minorBidi" w:hAnsiTheme="minorBidi"/>
              </w:rPr>
              <w:t xml:space="preserve">the </w:t>
            </w:r>
            <w:r w:rsidRPr="001132AC">
              <w:rPr>
                <w:rFonts w:asciiTheme="minorBidi" w:hAnsiTheme="minorBidi"/>
              </w:rPr>
              <w:t>Government, Local Government and Community Development Department,</w:t>
            </w:r>
            <w:r w:rsidRPr="001132AC">
              <w:rPr>
                <w:rFonts w:asciiTheme="minorBidi" w:hAnsiTheme="minorBidi"/>
                <w:color w:val="000000" w:themeColor="text1"/>
              </w:rPr>
              <w:t xml:space="preserve"> or a representative not below the rank of an Additional Secretary nominated by the Secretary</w:t>
            </w:r>
            <w:r w:rsidR="00E611A9" w:rsidRPr="001132AC">
              <w:rPr>
                <w:rFonts w:asciiTheme="minorBidi" w:hAnsiTheme="minorBidi"/>
                <w:color w:val="000000" w:themeColor="text1"/>
              </w:rPr>
              <w:t>;</w:t>
            </w:r>
          </w:p>
        </w:tc>
      </w:tr>
      <w:tr w:rsidR="00BA02A3" w:rsidRPr="001132AC" w14:paraId="2A926B59" w14:textId="77777777" w:rsidTr="003A3EFC">
        <w:tc>
          <w:tcPr>
            <w:tcW w:w="630" w:type="dxa"/>
          </w:tcPr>
          <w:p w14:paraId="120036FA" w14:textId="3F165ED5" w:rsidR="00BA02A3" w:rsidRPr="001132AC" w:rsidRDefault="00F56B63" w:rsidP="001132AC">
            <w:pPr>
              <w:jc w:val="both"/>
              <w:rPr>
                <w:rFonts w:asciiTheme="minorBidi" w:hAnsiTheme="minorBidi"/>
              </w:rPr>
            </w:pPr>
            <w:r w:rsidRPr="001132AC">
              <w:rPr>
                <w:rFonts w:asciiTheme="minorBidi" w:hAnsiTheme="minorBidi"/>
              </w:rPr>
              <w:t>(</w:t>
            </w:r>
            <w:r w:rsidR="00AC2FF0" w:rsidRPr="001132AC">
              <w:rPr>
                <w:rFonts w:asciiTheme="minorBidi" w:hAnsiTheme="minorBidi"/>
              </w:rPr>
              <w:t>c</w:t>
            </w:r>
            <w:r w:rsidR="00BA02A3" w:rsidRPr="001132AC">
              <w:rPr>
                <w:rFonts w:asciiTheme="minorBidi" w:hAnsiTheme="minorBidi"/>
              </w:rPr>
              <w:t>)</w:t>
            </w:r>
          </w:p>
        </w:tc>
        <w:tc>
          <w:tcPr>
            <w:tcW w:w="7371" w:type="dxa"/>
          </w:tcPr>
          <w:p w14:paraId="2D49D2B6" w14:textId="78E00CE2" w:rsidR="00BA02A3" w:rsidRPr="001132AC" w:rsidRDefault="00BA02A3" w:rsidP="001132AC">
            <w:pPr>
              <w:jc w:val="both"/>
              <w:rPr>
                <w:rFonts w:asciiTheme="minorBidi" w:hAnsiTheme="minorBidi"/>
              </w:rPr>
            </w:pPr>
            <w:r w:rsidRPr="001132AC">
              <w:rPr>
                <w:rFonts w:asciiTheme="minorBidi" w:hAnsiTheme="minorBidi"/>
              </w:rPr>
              <w:t>Director General</w:t>
            </w:r>
            <w:r w:rsidR="008E6A9A" w:rsidRPr="001132AC">
              <w:rPr>
                <w:rFonts w:asciiTheme="minorBidi" w:hAnsiTheme="minorBidi"/>
              </w:rPr>
              <w:t xml:space="preserve"> </w:t>
            </w:r>
            <w:r w:rsidR="00AC2FF0" w:rsidRPr="001132AC">
              <w:rPr>
                <w:rFonts w:asciiTheme="minorBidi" w:hAnsiTheme="minorBidi"/>
              </w:rPr>
              <w:t xml:space="preserve"> (</w:t>
            </w:r>
            <w:r w:rsidRPr="001132AC">
              <w:rPr>
                <w:rFonts w:asciiTheme="minorBidi" w:hAnsiTheme="minorBidi"/>
              </w:rPr>
              <w:t>member/</w:t>
            </w:r>
            <w:r w:rsidR="00AC2FF0" w:rsidRPr="001132AC">
              <w:rPr>
                <w:rFonts w:asciiTheme="minorBidi" w:hAnsiTheme="minorBidi"/>
              </w:rPr>
              <w:t>s</w:t>
            </w:r>
            <w:r w:rsidRPr="001132AC">
              <w:rPr>
                <w:rFonts w:asciiTheme="minorBidi" w:hAnsiTheme="minorBidi"/>
              </w:rPr>
              <w:t>ecretary</w:t>
            </w:r>
            <w:r w:rsidR="00AC2FF0" w:rsidRPr="001132AC">
              <w:rPr>
                <w:rFonts w:asciiTheme="minorBidi" w:hAnsiTheme="minorBidi"/>
              </w:rPr>
              <w:t>)</w:t>
            </w:r>
            <w:r w:rsidR="007C125E" w:rsidRPr="001132AC">
              <w:rPr>
                <w:rFonts w:asciiTheme="minorBidi" w:hAnsiTheme="minorBidi"/>
              </w:rPr>
              <w:t>;</w:t>
            </w:r>
          </w:p>
        </w:tc>
      </w:tr>
      <w:tr w:rsidR="00BA02A3" w:rsidRPr="001132AC" w14:paraId="7E85AD22" w14:textId="77777777" w:rsidTr="003A3EFC">
        <w:tc>
          <w:tcPr>
            <w:tcW w:w="630" w:type="dxa"/>
          </w:tcPr>
          <w:p w14:paraId="4E2D1145" w14:textId="4FB47C2F" w:rsidR="00BA02A3" w:rsidRPr="001132AC" w:rsidRDefault="00F56B63" w:rsidP="001132AC">
            <w:pPr>
              <w:jc w:val="both"/>
              <w:rPr>
                <w:rFonts w:asciiTheme="minorBidi" w:hAnsiTheme="minorBidi"/>
              </w:rPr>
            </w:pPr>
            <w:r w:rsidRPr="001132AC">
              <w:rPr>
                <w:rFonts w:asciiTheme="minorBidi" w:hAnsiTheme="minorBidi"/>
              </w:rPr>
              <w:t>(</w:t>
            </w:r>
            <w:r w:rsidR="00AC2FF0" w:rsidRPr="001132AC">
              <w:rPr>
                <w:rFonts w:asciiTheme="minorBidi" w:hAnsiTheme="minorBidi"/>
              </w:rPr>
              <w:t>d</w:t>
            </w:r>
            <w:r w:rsidR="00BA02A3" w:rsidRPr="001132AC">
              <w:rPr>
                <w:rFonts w:asciiTheme="minorBidi" w:hAnsiTheme="minorBidi"/>
              </w:rPr>
              <w:t>)</w:t>
            </w:r>
          </w:p>
        </w:tc>
        <w:tc>
          <w:tcPr>
            <w:tcW w:w="7371" w:type="dxa"/>
          </w:tcPr>
          <w:p w14:paraId="31FC5909" w14:textId="5B4E2837" w:rsidR="00BA02A3" w:rsidRPr="001132AC" w:rsidRDefault="00BA02A3" w:rsidP="001132AC">
            <w:pPr>
              <w:jc w:val="both"/>
              <w:rPr>
                <w:rFonts w:asciiTheme="minorBidi" w:hAnsiTheme="minorBidi"/>
              </w:rPr>
            </w:pPr>
            <w:r w:rsidRPr="001132AC">
              <w:rPr>
                <w:rFonts w:asciiTheme="minorBidi" w:hAnsiTheme="minorBidi"/>
              </w:rPr>
              <w:t xml:space="preserve">Director </w:t>
            </w:r>
            <w:r w:rsidR="00A1394A" w:rsidRPr="001132AC">
              <w:rPr>
                <w:rFonts w:asciiTheme="minorBidi" w:hAnsiTheme="minorBidi"/>
              </w:rPr>
              <w:t>(</w:t>
            </w:r>
            <w:r w:rsidRPr="001132AC">
              <w:rPr>
                <w:rFonts w:asciiTheme="minorBidi" w:hAnsiTheme="minorBidi"/>
              </w:rPr>
              <w:t>Architecture and Engineering</w:t>
            </w:r>
            <w:r w:rsidR="00A1394A" w:rsidRPr="001132AC">
              <w:rPr>
                <w:rFonts w:asciiTheme="minorBidi" w:hAnsiTheme="minorBidi"/>
              </w:rPr>
              <w:t>)</w:t>
            </w:r>
            <w:r w:rsidR="007C125E" w:rsidRPr="001132AC">
              <w:rPr>
                <w:rFonts w:asciiTheme="minorBidi" w:hAnsiTheme="minorBidi"/>
              </w:rPr>
              <w:t>;</w:t>
            </w:r>
          </w:p>
        </w:tc>
      </w:tr>
      <w:tr w:rsidR="00BA02A3" w:rsidRPr="001132AC" w14:paraId="64EFE1A3" w14:textId="77777777" w:rsidTr="003A3EFC">
        <w:tc>
          <w:tcPr>
            <w:tcW w:w="630" w:type="dxa"/>
          </w:tcPr>
          <w:p w14:paraId="694FF3F3" w14:textId="3F99BAA0" w:rsidR="00BA02A3" w:rsidRPr="001132AC" w:rsidRDefault="00F56B63" w:rsidP="001132AC">
            <w:pPr>
              <w:jc w:val="both"/>
              <w:rPr>
                <w:rFonts w:asciiTheme="minorBidi" w:hAnsiTheme="minorBidi"/>
              </w:rPr>
            </w:pPr>
            <w:r w:rsidRPr="001132AC">
              <w:rPr>
                <w:rFonts w:asciiTheme="minorBidi" w:hAnsiTheme="minorBidi"/>
              </w:rPr>
              <w:t>(</w:t>
            </w:r>
            <w:r w:rsidR="00AC2FF0" w:rsidRPr="001132AC">
              <w:rPr>
                <w:rFonts w:asciiTheme="minorBidi" w:hAnsiTheme="minorBidi"/>
              </w:rPr>
              <w:t>e</w:t>
            </w:r>
            <w:r w:rsidR="00BA02A3" w:rsidRPr="001132AC">
              <w:rPr>
                <w:rFonts w:asciiTheme="minorBidi" w:hAnsiTheme="minorBidi"/>
              </w:rPr>
              <w:t>)</w:t>
            </w:r>
          </w:p>
        </w:tc>
        <w:tc>
          <w:tcPr>
            <w:tcW w:w="7371" w:type="dxa"/>
          </w:tcPr>
          <w:p w14:paraId="52B127BD" w14:textId="59F83442" w:rsidR="00BA02A3" w:rsidRPr="001132AC" w:rsidRDefault="00BA02A3" w:rsidP="001132AC">
            <w:pPr>
              <w:jc w:val="both"/>
              <w:rPr>
                <w:rFonts w:asciiTheme="minorBidi" w:hAnsiTheme="minorBidi"/>
              </w:rPr>
            </w:pPr>
            <w:r w:rsidRPr="001132AC">
              <w:rPr>
                <w:rFonts w:asciiTheme="minorBidi" w:hAnsiTheme="minorBidi"/>
              </w:rPr>
              <w:t xml:space="preserve">Director </w:t>
            </w:r>
            <w:r w:rsidR="008E6A9A" w:rsidRPr="001132AC">
              <w:rPr>
                <w:rFonts w:asciiTheme="minorBidi" w:hAnsiTheme="minorBidi"/>
              </w:rPr>
              <w:t>(</w:t>
            </w:r>
            <w:r w:rsidRPr="001132AC">
              <w:rPr>
                <w:rFonts w:asciiTheme="minorBidi" w:hAnsiTheme="minorBidi"/>
              </w:rPr>
              <w:t>Administration and Finance</w:t>
            </w:r>
            <w:r w:rsidR="008E6A9A" w:rsidRPr="001132AC">
              <w:rPr>
                <w:rFonts w:asciiTheme="minorBidi" w:hAnsiTheme="minorBidi"/>
              </w:rPr>
              <w:t>)</w:t>
            </w:r>
            <w:r w:rsidR="007C125E" w:rsidRPr="001132AC">
              <w:rPr>
                <w:rFonts w:asciiTheme="minorBidi" w:hAnsiTheme="minorBidi"/>
              </w:rPr>
              <w:t>;</w:t>
            </w:r>
          </w:p>
        </w:tc>
      </w:tr>
      <w:tr w:rsidR="00BA02A3" w:rsidRPr="001132AC" w14:paraId="204BECB2" w14:textId="77777777" w:rsidTr="003A3EFC">
        <w:tc>
          <w:tcPr>
            <w:tcW w:w="630" w:type="dxa"/>
          </w:tcPr>
          <w:p w14:paraId="2EECA46A" w14:textId="0F52E82C" w:rsidR="00BA02A3" w:rsidRPr="001132AC" w:rsidRDefault="00F56B63" w:rsidP="000D6698">
            <w:pPr>
              <w:jc w:val="both"/>
              <w:rPr>
                <w:rFonts w:asciiTheme="minorBidi" w:hAnsiTheme="minorBidi"/>
              </w:rPr>
            </w:pPr>
            <w:r w:rsidRPr="001132AC">
              <w:rPr>
                <w:rFonts w:asciiTheme="minorBidi" w:hAnsiTheme="minorBidi"/>
              </w:rPr>
              <w:t>(</w:t>
            </w:r>
            <w:r w:rsidR="00AC2FF0" w:rsidRPr="001132AC">
              <w:rPr>
                <w:rFonts w:asciiTheme="minorBidi" w:hAnsiTheme="minorBidi"/>
              </w:rPr>
              <w:t>f</w:t>
            </w:r>
            <w:r w:rsidR="00BA02A3" w:rsidRPr="001132AC">
              <w:rPr>
                <w:rFonts w:asciiTheme="minorBidi" w:hAnsiTheme="minorBidi"/>
              </w:rPr>
              <w:t>)</w:t>
            </w:r>
          </w:p>
        </w:tc>
        <w:tc>
          <w:tcPr>
            <w:tcW w:w="7371" w:type="dxa"/>
          </w:tcPr>
          <w:p w14:paraId="476C5272" w14:textId="2C164C1B" w:rsidR="00BA02A3" w:rsidRPr="001132AC" w:rsidRDefault="00BA02A3" w:rsidP="001132AC">
            <w:pPr>
              <w:jc w:val="both"/>
              <w:rPr>
                <w:rFonts w:asciiTheme="minorBidi" w:hAnsiTheme="minorBidi"/>
              </w:rPr>
            </w:pPr>
            <w:r w:rsidRPr="001132AC">
              <w:rPr>
                <w:rFonts w:asciiTheme="minorBidi" w:hAnsiTheme="minorBidi"/>
              </w:rPr>
              <w:t xml:space="preserve">not </w:t>
            </w:r>
            <w:r w:rsidR="002C46E5" w:rsidRPr="001132AC">
              <w:rPr>
                <w:rFonts w:asciiTheme="minorBidi" w:hAnsiTheme="minorBidi"/>
              </w:rPr>
              <w:t>less</w:t>
            </w:r>
            <w:r w:rsidRPr="001132AC">
              <w:rPr>
                <w:rFonts w:asciiTheme="minorBidi" w:hAnsiTheme="minorBidi"/>
              </w:rPr>
              <w:t xml:space="preserve"> than three philanthropists</w:t>
            </w:r>
            <w:r w:rsidR="00AC2FF0" w:rsidRPr="001132AC">
              <w:rPr>
                <w:rFonts w:asciiTheme="minorBidi" w:hAnsiTheme="minorBidi"/>
              </w:rPr>
              <w:t>, including one woman,</w:t>
            </w:r>
            <w:r w:rsidRPr="001132AC">
              <w:rPr>
                <w:rFonts w:asciiTheme="minorBidi" w:hAnsiTheme="minorBidi"/>
              </w:rPr>
              <w:t xml:space="preserve"> to be nominated by the </w:t>
            </w:r>
            <w:r w:rsidR="00AC2FF0" w:rsidRPr="001132AC">
              <w:rPr>
                <w:rFonts w:asciiTheme="minorBidi" w:hAnsiTheme="minorBidi"/>
              </w:rPr>
              <w:t>Government</w:t>
            </w:r>
            <w:r w:rsidR="007C125E" w:rsidRPr="001132AC">
              <w:rPr>
                <w:rFonts w:asciiTheme="minorBidi" w:hAnsiTheme="minorBidi"/>
              </w:rPr>
              <w:t>; and</w:t>
            </w:r>
          </w:p>
        </w:tc>
      </w:tr>
      <w:tr w:rsidR="00BA02A3" w:rsidRPr="001132AC" w14:paraId="15CA7684" w14:textId="77777777" w:rsidTr="003A3EFC">
        <w:tc>
          <w:tcPr>
            <w:tcW w:w="630" w:type="dxa"/>
          </w:tcPr>
          <w:p w14:paraId="45D5258E" w14:textId="320434AD" w:rsidR="00BA02A3" w:rsidRPr="001132AC" w:rsidRDefault="00F56B63" w:rsidP="001132AC">
            <w:pPr>
              <w:jc w:val="both"/>
              <w:rPr>
                <w:rFonts w:asciiTheme="minorBidi" w:hAnsiTheme="minorBidi"/>
              </w:rPr>
            </w:pPr>
            <w:r w:rsidRPr="001132AC">
              <w:rPr>
                <w:rFonts w:asciiTheme="minorBidi" w:hAnsiTheme="minorBidi"/>
              </w:rPr>
              <w:t>(</w:t>
            </w:r>
            <w:r w:rsidR="00AC2FF0" w:rsidRPr="001132AC">
              <w:rPr>
                <w:rFonts w:asciiTheme="minorBidi" w:hAnsiTheme="minorBidi"/>
              </w:rPr>
              <w:t>g</w:t>
            </w:r>
            <w:r w:rsidR="00BA02A3" w:rsidRPr="001132AC">
              <w:rPr>
                <w:rFonts w:asciiTheme="minorBidi" w:hAnsiTheme="minorBidi"/>
              </w:rPr>
              <w:t>)</w:t>
            </w:r>
          </w:p>
        </w:tc>
        <w:tc>
          <w:tcPr>
            <w:tcW w:w="7371" w:type="dxa"/>
          </w:tcPr>
          <w:p w14:paraId="1D0E86BD" w14:textId="425759A1" w:rsidR="00BA02A3" w:rsidRPr="001132AC" w:rsidRDefault="00BA02A3" w:rsidP="001132AC">
            <w:pPr>
              <w:jc w:val="both"/>
              <w:rPr>
                <w:rFonts w:asciiTheme="minorBidi" w:hAnsiTheme="minorBidi"/>
              </w:rPr>
            </w:pPr>
            <w:proofErr w:type="gramStart"/>
            <w:r w:rsidRPr="001132AC">
              <w:rPr>
                <w:rFonts w:asciiTheme="minorBidi" w:hAnsiTheme="minorBidi"/>
              </w:rPr>
              <w:t>not</w:t>
            </w:r>
            <w:proofErr w:type="gramEnd"/>
            <w:r w:rsidRPr="001132AC">
              <w:rPr>
                <w:rFonts w:asciiTheme="minorBidi" w:hAnsiTheme="minorBidi"/>
              </w:rPr>
              <w:t xml:space="preserve"> more than two technocrats to be nominated by the </w:t>
            </w:r>
            <w:r w:rsidR="00AC2FF0" w:rsidRPr="001132AC">
              <w:rPr>
                <w:rFonts w:asciiTheme="minorBidi" w:hAnsiTheme="minorBidi"/>
              </w:rPr>
              <w:t>Government</w:t>
            </w:r>
            <w:r w:rsidRPr="001132AC">
              <w:rPr>
                <w:rFonts w:asciiTheme="minorBidi" w:hAnsiTheme="minorBidi"/>
              </w:rPr>
              <w:t>.</w:t>
            </w:r>
          </w:p>
        </w:tc>
      </w:tr>
    </w:tbl>
    <w:p w14:paraId="1A1511FD" w14:textId="3999C77D" w:rsidR="008856A9" w:rsidRPr="001132AC" w:rsidRDefault="00C56E06" w:rsidP="003A3EFC">
      <w:pPr>
        <w:ind w:firstLine="720"/>
        <w:jc w:val="both"/>
        <w:rPr>
          <w:rFonts w:asciiTheme="minorBidi" w:hAnsiTheme="minorBidi"/>
        </w:rPr>
      </w:pPr>
      <w:r w:rsidRPr="001132AC">
        <w:rPr>
          <w:rFonts w:asciiTheme="minorBidi" w:hAnsiTheme="minorBidi"/>
        </w:rPr>
        <w:t>(2</w:t>
      </w:r>
      <w:r w:rsidR="00C96AAC" w:rsidRPr="001132AC">
        <w:rPr>
          <w:rFonts w:asciiTheme="minorBidi" w:hAnsiTheme="minorBidi"/>
        </w:rPr>
        <w:t>)</w:t>
      </w:r>
      <w:r w:rsidR="00C96AAC" w:rsidRPr="001132AC">
        <w:rPr>
          <w:rFonts w:asciiTheme="minorBidi" w:hAnsiTheme="minorBidi"/>
        </w:rPr>
        <w:tab/>
      </w:r>
      <w:r w:rsidR="008856A9" w:rsidRPr="001132AC">
        <w:rPr>
          <w:rFonts w:asciiTheme="minorBidi" w:hAnsiTheme="minorBidi"/>
        </w:rPr>
        <w:t>Subject to subsection (3), t</w:t>
      </w:r>
      <w:r w:rsidR="00C25582" w:rsidRPr="001132AC">
        <w:rPr>
          <w:rFonts w:asciiTheme="minorBidi" w:hAnsiTheme="minorBidi"/>
        </w:rPr>
        <w:t xml:space="preserve">he tenure of the Chairperson and members, other than </w:t>
      </w:r>
      <w:r w:rsidR="00C25582" w:rsidRPr="001132AC">
        <w:rPr>
          <w:rFonts w:asciiTheme="minorBidi" w:hAnsiTheme="minorBidi"/>
          <w:i/>
        </w:rPr>
        <w:t>ex officio</w:t>
      </w:r>
      <w:r w:rsidR="00C25582" w:rsidRPr="001132AC">
        <w:rPr>
          <w:rFonts w:asciiTheme="minorBidi" w:hAnsiTheme="minorBidi"/>
        </w:rPr>
        <w:t xml:space="preserve"> members</w:t>
      </w:r>
      <w:r w:rsidR="00866FC8" w:rsidRPr="001132AC">
        <w:rPr>
          <w:rFonts w:asciiTheme="minorBidi" w:hAnsiTheme="minorBidi"/>
        </w:rPr>
        <w:t>,</w:t>
      </w:r>
      <w:r w:rsidR="00C25582" w:rsidRPr="001132AC">
        <w:rPr>
          <w:rFonts w:asciiTheme="minorBidi" w:hAnsiTheme="minorBidi"/>
        </w:rPr>
        <w:t xml:space="preserve"> shall</w:t>
      </w:r>
      <w:r w:rsidR="00A16D81" w:rsidRPr="001132AC">
        <w:rPr>
          <w:rFonts w:asciiTheme="minorBidi" w:hAnsiTheme="minorBidi"/>
        </w:rPr>
        <w:t xml:space="preserve"> be </w:t>
      </w:r>
      <w:r w:rsidR="00866FC8" w:rsidRPr="001132AC">
        <w:rPr>
          <w:rFonts w:asciiTheme="minorBidi" w:hAnsiTheme="minorBidi"/>
        </w:rPr>
        <w:t>three</w:t>
      </w:r>
      <w:r w:rsidR="00A16D81" w:rsidRPr="001132AC">
        <w:rPr>
          <w:rFonts w:asciiTheme="minorBidi" w:hAnsiTheme="minorBidi"/>
        </w:rPr>
        <w:t xml:space="preserve"> years </w:t>
      </w:r>
      <w:r w:rsidR="00866FC8" w:rsidRPr="001132AC">
        <w:rPr>
          <w:rFonts w:asciiTheme="minorBidi" w:hAnsiTheme="minorBidi"/>
        </w:rPr>
        <w:t xml:space="preserve">but </w:t>
      </w:r>
      <w:r w:rsidR="008856A9" w:rsidRPr="001132AC">
        <w:rPr>
          <w:rFonts w:asciiTheme="minorBidi" w:hAnsiTheme="minorBidi"/>
        </w:rPr>
        <w:t xml:space="preserve">the Government may appoint anyone of them for another term of three years. </w:t>
      </w:r>
    </w:p>
    <w:p w14:paraId="2EA750DD" w14:textId="348DAA4A" w:rsidR="008856A9" w:rsidRPr="001132AC" w:rsidRDefault="008856A9" w:rsidP="003A3EFC">
      <w:pPr>
        <w:ind w:firstLine="720"/>
        <w:jc w:val="both"/>
        <w:rPr>
          <w:rFonts w:asciiTheme="minorBidi" w:hAnsiTheme="minorBidi"/>
        </w:rPr>
      </w:pPr>
      <w:r w:rsidRPr="001132AC">
        <w:rPr>
          <w:rFonts w:asciiTheme="minorBidi" w:hAnsiTheme="minorBidi"/>
        </w:rPr>
        <w:t>(3)</w:t>
      </w:r>
      <w:r w:rsidRPr="001132AC">
        <w:rPr>
          <w:rFonts w:asciiTheme="minorBidi" w:hAnsiTheme="minorBidi"/>
        </w:rPr>
        <w:tab/>
        <w:t>The Government may remove the Chairperson o</w:t>
      </w:r>
      <w:r w:rsidR="00506CDF" w:rsidRPr="001132AC">
        <w:rPr>
          <w:rFonts w:asciiTheme="minorBidi" w:hAnsiTheme="minorBidi"/>
        </w:rPr>
        <w:t>r</w:t>
      </w:r>
      <w:r w:rsidRPr="001132AC">
        <w:rPr>
          <w:rFonts w:asciiTheme="minorBidi" w:hAnsiTheme="minorBidi"/>
        </w:rPr>
        <w:t xml:space="preserve"> a member, other than </w:t>
      </w:r>
      <w:r w:rsidRPr="001132AC">
        <w:rPr>
          <w:rFonts w:asciiTheme="minorBidi" w:hAnsiTheme="minorBidi"/>
          <w:i/>
        </w:rPr>
        <w:t>ex-officio</w:t>
      </w:r>
      <w:r w:rsidRPr="001132AC">
        <w:rPr>
          <w:rFonts w:asciiTheme="minorBidi" w:hAnsiTheme="minorBidi"/>
        </w:rPr>
        <w:t xml:space="preserve"> member</w:t>
      </w:r>
      <w:r w:rsidR="00FA082A" w:rsidRPr="001132AC">
        <w:rPr>
          <w:rFonts w:asciiTheme="minorBidi" w:hAnsiTheme="minorBidi"/>
        </w:rPr>
        <w:t>,</w:t>
      </w:r>
      <w:r w:rsidRPr="001132AC">
        <w:rPr>
          <w:rFonts w:asciiTheme="minorBidi" w:hAnsiTheme="minorBidi"/>
        </w:rPr>
        <w:t xml:space="preserve"> at any time</w:t>
      </w:r>
      <w:r w:rsidR="00B2064C" w:rsidRPr="001132AC">
        <w:rPr>
          <w:rFonts w:asciiTheme="minorBidi" w:hAnsiTheme="minorBidi"/>
        </w:rPr>
        <w:t xml:space="preserve"> and appoint another person as the Chairperson or, as the case may be, the member for the remaining term of the outgoing Chairperson or the member</w:t>
      </w:r>
      <w:r w:rsidR="00C25582" w:rsidRPr="001132AC">
        <w:rPr>
          <w:rFonts w:asciiTheme="minorBidi" w:hAnsiTheme="minorBidi"/>
        </w:rPr>
        <w:t>.</w:t>
      </w:r>
    </w:p>
    <w:p w14:paraId="0B142DC0" w14:textId="5E224514" w:rsidR="00EB0E90" w:rsidRPr="001132AC" w:rsidRDefault="00C56E06" w:rsidP="003A3EFC">
      <w:pPr>
        <w:ind w:firstLine="720"/>
        <w:jc w:val="both"/>
        <w:rPr>
          <w:rFonts w:asciiTheme="minorBidi" w:hAnsiTheme="minorBidi"/>
        </w:rPr>
      </w:pPr>
      <w:r w:rsidRPr="001132AC">
        <w:rPr>
          <w:rFonts w:asciiTheme="minorBidi" w:hAnsiTheme="minorBidi"/>
        </w:rPr>
        <w:t>(</w:t>
      </w:r>
      <w:r w:rsidR="008856A9" w:rsidRPr="001132AC">
        <w:rPr>
          <w:rFonts w:asciiTheme="minorBidi" w:hAnsiTheme="minorBidi"/>
        </w:rPr>
        <w:t>4</w:t>
      </w:r>
      <w:r w:rsidR="00C96AAC" w:rsidRPr="001132AC">
        <w:rPr>
          <w:rFonts w:asciiTheme="minorBidi" w:hAnsiTheme="minorBidi"/>
        </w:rPr>
        <w:t>)</w:t>
      </w:r>
      <w:r w:rsidR="00C96AAC" w:rsidRPr="001132AC">
        <w:rPr>
          <w:rFonts w:asciiTheme="minorBidi" w:hAnsiTheme="minorBidi"/>
        </w:rPr>
        <w:tab/>
      </w:r>
      <w:r w:rsidR="00EB0E90" w:rsidRPr="001132AC">
        <w:rPr>
          <w:rFonts w:asciiTheme="minorBidi" w:hAnsiTheme="minorBidi"/>
        </w:rPr>
        <w:t>No act or proceedings of the Authority shall be invalid merely by reason of any vacancy or defect in th</w:t>
      </w:r>
      <w:r w:rsidR="00F274A2" w:rsidRPr="001132AC">
        <w:rPr>
          <w:rFonts w:asciiTheme="minorBidi" w:hAnsiTheme="minorBidi"/>
        </w:rPr>
        <w:t>e constitution of the Authority.</w:t>
      </w:r>
      <w:r w:rsidR="00C96AAC" w:rsidRPr="001132AC">
        <w:rPr>
          <w:rFonts w:asciiTheme="minorBidi" w:hAnsiTheme="minorBidi"/>
        </w:rPr>
        <w:tab/>
      </w:r>
    </w:p>
    <w:p w14:paraId="6FC039FA" w14:textId="7CF8876C" w:rsidR="00C25582" w:rsidRPr="001132AC" w:rsidRDefault="00F274A2" w:rsidP="003A3EFC">
      <w:pPr>
        <w:ind w:firstLine="720"/>
        <w:jc w:val="both"/>
        <w:rPr>
          <w:rFonts w:asciiTheme="minorBidi" w:hAnsiTheme="minorBidi"/>
        </w:rPr>
      </w:pPr>
      <w:r w:rsidRPr="001132AC">
        <w:rPr>
          <w:rFonts w:asciiTheme="minorBidi" w:hAnsiTheme="minorBidi"/>
        </w:rPr>
        <w:t>(</w:t>
      </w:r>
      <w:r w:rsidR="008856A9" w:rsidRPr="001132AC">
        <w:rPr>
          <w:rFonts w:asciiTheme="minorBidi" w:hAnsiTheme="minorBidi"/>
        </w:rPr>
        <w:t>5</w:t>
      </w:r>
      <w:r w:rsidR="00C96AAC" w:rsidRPr="001132AC">
        <w:rPr>
          <w:rFonts w:asciiTheme="minorBidi" w:hAnsiTheme="minorBidi"/>
        </w:rPr>
        <w:t>)</w:t>
      </w:r>
      <w:r w:rsidR="00C96AAC" w:rsidRPr="001132AC">
        <w:rPr>
          <w:rFonts w:asciiTheme="minorBidi" w:hAnsiTheme="minorBidi"/>
        </w:rPr>
        <w:tab/>
      </w:r>
      <w:r w:rsidR="00C25582" w:rsidRPr="001132AC">
        <w:rPr>
          <w:rFonts w:asciiTheme="minorBidi" w:hAnsiTheme="minorBidi"/>
        </w:rPr>
        <w:t>The Authority shall meet at least once in a month.</w:t>
      </w:r>
    </w:p>
    <w:p w14:paraId="202BE52F" w14:textId="1D8A2BEB" w:rsidR="00EB0E90" w:rsidRPr="001132AC" w:rsidRDefault="00C25582" w:rsidP="003A3EFC">
      <w:pPr>
        <w:ind w:firstLine="720"/>
        <w:jc w:val="both"/>
        <w:rPr>
          <w:rFonts w:asciiTheme="minorBidi" w:hAnsiTheme="minorBidi"/>
        </w:rPr>
      </w:pPr>
      <w:r w:rsidRPr="001132AC">
        <w:rPr>
          <w:rFonts w:asciiTheme="minorBidi" w:hAnsiTheme="minorBidi"/>
        </w:rPr>
        <w:t>(</w:t>
      </w:r>
      <w:r w:rsidR="008856A9" w:rsidRPr="001132AC">
        <w:rPr>
          <w:rFonts w:asciiTheme="minorBidi" w:hAnsiTheme="minorBidi"/>
        </w:rPr>
        <w:t>6</w:t>
      </w:r>
      <w:r w:rsidRPr="001132AC">
        <w:rPr>
          <w:rFonts w:asciiTheme="minorBidi" w:hAnsiTheme="minorBidi"/>
        </w:rPr>
        <w:t>)</w:t>
      </w:r>
      <w:r w:rsidRPr="001132AC">
        <w:rPr>
          <w:rFonts w:asciiTheme="minorBidi" w:hAnsiTheme="minorBidi"/>
        </w:rPr>
        <w:tab/>
      </w:r>
      <w:r w:rsidR="00EB0E90" w:rsidRPr="001132AC">
        <w:rPr>
          <w:rFonts w:asciiTheme="minorBidi" w:hAnsiTheme="minorBidi"/>
        </w:rPr>
        <w:t>A meeting of the Authority shall be he</w:t>
      </w:r>
      <w:r w:rsidR="00E101C9" w:rsidRPr="001132AC">
        <w:rPr>
          <w:rFonts w:asciiTheme="minorBidi" w:hAnsiTheme="minorBidi"/>
        </w:rPr>
        <w:t>ld on su</w:t>
      </w:r>
      <w:r w:rsidR="009F631A" w:rsidRPr="001132AC">
        <w:rPr>
          <w:rFonts w:asciiTheme="minorBidi" w:hAnsiTheme="minorBidi"/>
        </w:rPr>
        <w:t>ch date and time as the Chairperson</w:t>
      </w:r>
      <w:r w:rsidR="00F274A2" w:rsidRPr="001132AC">
        <w:rPr>
          <w:rFonts w:asciiTheme="minorBidi" w:hAnsiTheme="minorBidi"/>
        </w:rPr>
        <w:t xml:space="preserve"> may determine</w:t>
      </w:r>
      <w:r w:rsidRPr="001132AC">
        <w:rPr>
          <w:rFonts w:asciiTheme="minorBidi" w:hAnsiTheme="minorBidi"/>
        </w:rPr>
        <w:t>.</w:t>
      </w:r>
      <w:r w:rsidR="00F274A2" w:rsidRPr="001132AC">
        <w:rPr>
          <w:rFonts w:asciiTheme="minorBidi" w:hAnsiTheme="minorBidi"/>
        </w:rPr>
        <w:t xml:space="preserve"> </w:t>
      </w:r>
    </w:p>
    <w:p w14:paraId="194CAB1F" w14:textId="64CD8A7D" w:rsidR="00C25582" w:rsidRPr="001132AC" w:rsidRDefault="00C56E06" w:rsidP="003A3EFC">
      <w:pPr>
        <w:ind w:firstLine="720"/>
        <w:jc w:val="both"/>
        <w:rPr>
          <w:rFonts w:asciiTheme="minorBidi" w:hAnsiTheme="minorBidi"/>
        </w:rPr>
      </w:pPr>
      <w:r w:rsidRPr="001132AC">
        <w:rPr>
          <w:rFonts w:asciiTheme="minorBidi" w:hAnsiTheme="minorBidi"/>
        </w:rPr>
        <w:t>(</w:t>
      </w:r>
      <w:r w:rsidR="008856A9" w:rsidRPr="001132AC">
        <w:rPr>
          <w:rFonts w:asciiTheme="minorBidi" w:hAnsiTheme="minorBidi"/>
        </w:rPr>
        <w:t>7</w:t>
      </w:r>
      <w:r w:rsidR="00C96AAC" w:rsidRPr="001132AC">
        <w:rPr>
          <w:rFonts w:asciiTheme="minorBidi" w:hAnsiTheme="minorBidi"/>
        </w:rPr>
        <w:t>)</w:t>
      </w:r>
      <w:r w:rsidR="00C96AAC" w:rsidRPr="001132AC">
        <w:rPr>
          <w:rFonts w:asciiTheme="minorBidi" w:hAnsiTheme="minorBidi"/>
        </w:rPr>
        <w:tab/>
      </w:r>
      <w:r w:rsidR="00EB0E90" w:rsidRPr="001132AC">
        <w:rPr>
          <w:rFonts w:asciiTheme="minorBidi" w:hAnsiTheme="minorBidi"/>
        </w:rPr>
        <w:t>The agenda of a meeting shal</w:t>
      </w:r>
      <w:r w:rsidR="00E101C9" w:rsidRPr="001132AC">
        <w:rPr>
          <w:rFonts w:asciiTheme="minorBidi" w:hAnsiTheme="minorBidi"/>
        </w:rPr>
        <w:t>l be appr</w:t>
      </w:r>
      <w:r w:rsidR="009F631A" w:rsidRPr="001132AC">
        <w:rPr>
          <w:rFonts w:asciiTheme="minorBidi" w:hAnsiTheme="minorBidi"/>
        </w:rPr>
        <w:t>oved by the Chairperson</w:t>
      </w:r>
      <w:r w:rsidR="00EB0E90" w:rsidRPr="001132AC">
        <w:rPr>
          <w:rFonts w:asciiTheme="minorBidi" w:hAnsiTheme="minorBidi"/>
        </w:rPr>
        <w:t>.</w:t>
      </w:r>
      <w:r w:rsidR="00F274A2" w:rsidRPr="001132AC">
        <w:rPr>
          <w:rFonts w:asciiTheme="minorBidi" w:hAnsiTheme="minorBidi"/>
        </w:rPr>
        <w:t xml:space="preserve"> </w:t>
      </w:r>
    </w:p>
    <w:p w14:paraId="694E14C0" w14:textId="46379A7E" w:rsidR="00EB0E90" w:rsidRPr="001132AC" w:rsidRDefault="00C25582" w:rsidP="003A3EFC">
      <w:pPr>
        <w:ind w:firstLine="720"/>
        <w:jc w:val="both"/>
        <w:rPr>
          <w:rFonts w:asciiTheme="minorBidi" w:hAnsiTheme="minorBidi"/>
        </w:rPr>
      </w:pPr>
      <w:r w:rsidRPr="001132AC">
        <w:rPr>
          <w:rFonts w:asciiTheme="minorBidi" w:hAnsiTheme="minorBidi"/>
        </w:rPr>
        <w:t>(</w:t>
      </w:r>
      <w:r w:rsidR="008856A9" w:rsidRPr="001132AC">
        <w:rPr>
          <w:rFonts w:asciiTheme="minorBidi" w:hAnsiTheme="minorBidi"/>
        </w:rPr>
        <w:t>8</w:t>
      </w:r>
      <w:r w:rsidRPr="001132AC">
        <w:rPr>
          <w:rFonts w:asciiTheme="minorBidi" w:hAnsiTheme="minorBidi"/>
        </w:rPr>
        <w:t>)</w:t>
      </w:r>
      <w:r w:rsidRPr="001132AC">
        <w:rPr>
          <w:rFonts w:asciiTheme="minorBidi" w:hAnsiTheme="minorBidi"/>
        </w:rPr>
        <w:tab/>
      </w:r>
      <w:r w:rsidR="009F631A" w:rsidRPr="001132AC">
        <w:rPr>
          <w:rFonts w:asciiTheme="minorBidi" w:hAnsiTheme="minorBidi"/>
        </w:rPr>
        <w:t>The Chairperson</w:t>
      </w:r>
      <w:r w:rsidR="00C27DF0" w:rsidRPr="001132AC">
        <w:rPr>
          <w:rFonts w:asciiTheme="minorBidi" w:hAnsiTheme="minorBidi"/>
        </w:rPr>
        <w:t>,</w:t>
      </w:r>
      <w:r w:rsidR="00EC7C9E" w:rsidRPr="001132AC">
        <w:rPr>
          <w:rFonts w:asciiTheme="minorBidi" w:hAnsiTheme="minorBidi"/>
        </w:rPr>
        <w:t xml:space="preserve"> and</w:t>
      </w:r>
      <w:r w:rsidR="00EB0E90" w:rsidRPr="001132AC">
        <w:rPr>
          <w:rFonts w:asciiTheme="minorBidi" w:hAnsiTheme="minorBidi"/>
        </w:rPr>
        <w:t xml:space="preserve"> in his absence, </w:t>
      </w:r>
      <w:r w:rsidR="00FA082A" w:rsidRPr="001132AC">
        <w:rPr>
          <w:rFonts w:asciiTheme="minorBidi" w:hAnsiTheme="minorBidi"/>
        </w:rPr>
        <w:t>the</w:t>
      </w:r>
      <w:r w:rsidR="00EC7C9E" w:rsidRPr="001132AC">
        <w:rPr>
          <w:rFonts w:asciiTheme="minorBidi" w:hAnsiTheme="minorBidi"/>
        </w:rPr>
        <w:t xml:space="preserve"> member of the Authority nominated by the Chairperson shall preside </w:t>
      </w:r>
      <w:r w:rsidR="00B82F3A" w:rsidRPr="001132AC">
        <w:rPr>
          <w:rFonts w:asciiTheme="minorBidi" w:hAnsiTheme="minorBidi"/>
        </w:rPr>
        <w:t xml:space="preserve">over </w:t>
      </w:r>
      <w:r w:rsidR="00EB0E90" w:rsidRPr="001132AC">
        <w:rPr>
          <w:rFonts w:asciiTheme="minorBidi" w:hAnsiTheme="minorBidi"/>
        </w:rPr>
        <w:t>the meeting.</w:t>
      </w:r>
    </w:p>
    <w:p w14:paraId="737EEA08" w14:textId="041145CC" w:rsidR="007B0C14" w:rsidRDefault="00F274A2" w:rsidP="003A3EFC">
      <w:pPr>
        <w:ind w:firstLine="720"/>
        <w:jc w:val="both"/>
        <w:rPr>
          <w:rFonts w:asciiTheme="minorBidi" w:hAnsiTheme="minorBidi"/>
        </w:rPr>
      </w:pPr>
      <w:r w:rsidRPr="003A3EFC">
        <w:rPr>
          <w:rFonts w:asciiTheme="minorBidi" w:hAnsiTheme="minorBidi"/>
        </w:rPr>
        <w:t>(</w:t>
      </w:r>
      <w:r w:rsidR="008856A9" w:rsidRPr="003A3EFC">
        <w:rPr>
          <w:rFonts w:asciiTheme="minorBidi" w:hAnsiTheme="minorBidi"/>
        </w:rPr>
        <w:t>9</w:t>
      </w:r>
      <w:r w:rsidR="00C96AAC" w:rsidRPr="003A3EFC">
        <w:rPr>
          <w:rFonts w:asciiTheme="minorBidi" w:hAnsiTheme="minorBidi"/>
        </w:rPr>
        <w:t>)</w:t>
      </w:r>
      <w:r w:rsidR="00C96AAC" w:rsidRPr="003A3EFC">
        <w:rPr>
          <w:rFonts w:asciiTheme="minorBidi" w:hAnsiTheme="minorBidi"/>
        </w:rPr>
        <w:tab/>
      </w:r>
      <w:r w:rsidR="007B0C14" w:rsidRPr="003A3EFC">
        <w:rPr>
          <w:rFonts w:asciiTheme="minorBidi" w:hAnsiTheme="minorBidi"/>
        </w:rPr>
        <w:t xml:space="preserve">The </w:t>
      </w:r>
      <w:r w:rsidR="008C5FD3" w:rsidRPr="003A3EFC">
        <w:rPr>
          <w:rFonts w:asciiTheme="minorBidi" w:hAnsiTheme="minorBidi"/>
        </w:rPr>
        <w:t xml:space="preserve">Government may, by notification, increase the </w:t>
      </w:r>
      <w:r w:rsidR="007B0C14" w:rsidRPr="003A3EFC">
        <w:rPr>
          <w:rFonts w:asciiTheme="minorBidi" w:hAnsiTheme="minorBidi"/>
        </w:rPr>
        <w:t xml:space="preserve">membership </w:t>
      </w:r>
      <w:r w:rsidR="00FB0974" w:rsidRPr="003A3EFC">
        <w:rPr>
          <w:rFonts w:asciiTheme="minorBidi" w:hAnsiTheme="minorBidi"/>
        </w:rPr>
        <w:t xml:space="preserve">of the Authority </w:t>
      </w:r>
      <w:r w:rsidR="008C5FD3" w:rsidRPr="003A3EFC">
        <w:rPr>
          <w:rFonts w:asciiTheme="minorBidi" w:hAnsiTheme="minorBidi"/>
        </w:rPr>
        <w:t>in public interest</w:t>
      </w:r>
      <w:r w:rsidR="007B0C14" w:rsidRPr="003A3EFC">
        <w:rPr>
          <w:rFonts w:asciiTheme="minorBidi" w:hAnsiTheme="minorBidi"/>
        </w:rPr>
        <w:t>.</w:t>
      </w:r>
    </w:p>
    <w:p w14:paraId="5881E309" w14:textId="77777777" w:rsidR="003A3EFC" w:rsidRPr="003A3EFC" w:rsidRDefault="003A3EFC" w:rsidP="003A3EFC">
      <w:pPr>
        <w:ind w:firstLine="720"/>
        <w:jc w:val="both"/>
        <w:rPr>
          <w:rFonts w:asciiTheme="minorBidi" w:hAnsiTheme="minorBidi"/>
        </w:rPr>
      </w:pPr>
    </w:p>
    <w:p w14:paraId="7E8D96FC" w14:textId="7CDCF1B3" w:rsidR="007C5184" w:rsidRPr="001132AC" w:rsidRDefault="0074461E" w:rsidP="001132AC">
      <w:pPr>
        <w:rPr>
          <w:rFonts w:asciiTheme="minorBidi" w:hAnsiTheme="minorBidi"/>
        </w:rPr>
      </w:pPr>
      <w:r w:rsidRPr="001132AC">
        <w:rPr>
          <w:rFonts w:asciiTheme="minorBidi" w:hAnsiTheme="minorBidi"/>
          <w:b/>
          <w:bCs/>
        </w:rPr>
        <w:t>5.</w:t>
      </w:r>
      <w:bookmarkStart w:id="4" w:name="A5"/>
      <w:bookmarkEnd w:id="4"/>
      <w:r w:rsidRPr="001132AC">
        <w:rPr>
          <w:rFonts w:asciiTheme="minorBidi" w:hAnsiTheme="minorBidi"/>
          <w:b/>
          <w:bCs/>
        </w:rPr>
        <w:tab/>
      </w:r>
      <w:r w:rsidR="007C5184" w:rsidRPr="001132AC">
        <w:rPr>
          <w:rFonts w:asciiTheme="minorBidi" w:hAnsiTheme="minorBidi"/>
          <w:b/>
          <w:bCs/>
        </w:rPr>
        <w:t>Disq</w:t>
      </w:r>
      <w:r w:rsidR="002E1544" w:rsidRPr="001132AC">
        <w:rPr>
          <w:rFonts w:asciiTheme="minorBidi" w:hAnsiTheme="minorBidi"/>
          <w:b/>
          <w:bCs/>
        </w:rPr>
        <w:t xml:space="preserve">ualifications </w:t>
      </w:r>
      <w:r w:rsidR="007C5184" w:rsidRPr="001132AC">
        <w:rPr>
          <w:rFonts w:asciiTheme="minorBidi" w:hAnsiTheme="minorBidi"/>
          <w:b/>
          <w:bCs/>
        </w:rPr>
        <w:t xml:space="preserve">of </w:t>
      </w:r>
      <w:r w:rsidR="002E1544" w:rsidRPr="001132AC">
        <w:rPr>
          <w:rFonts w:asciiTheme="minorBidi" w:hAnsiTheme="minorBidi"/>
          <w:b/>
          <w:bCs/>
        </w:rPr>
        <w:t>members</w:t>
      </w:r>
      <w:proofErr w:type="gramStart"/>
      <w:r w:rsidR="002A4700" w:rsidRPr="001132AC">
        <w:rPr>
          <w:rFonts w:asciiTheme="minorBidi" w:hAnsiTheme="minorBidi"/>
        </w:rPr>
        <w:t>.–</w:t>
      </w:r>
      <w:proofErr w:type="gramEnd"/>
      <w:r w:rsidR="007C5184" w:rsidRPr="001132AC">
        <w:rPr>
          <w:rFonts w:asciiTheme="minorBidi" w:hAnsiTheme="minorBidi"/>
        </w:rPr>
        <w:t xml:space="preserve"> No person shall be appointed or continue as a member who: </w:t>
      </w:r>
    </w:p>
    <w:p w14:paraId="18E637B6" w14:textId="77777777" w:rsidR="007C5184" w:rsidRPr="001132AC" w:rsidRDefault="007C5184" w:rsidP="00574516">
      <w:pPr>
        <w:pStyle w:val="ListParagraph"/>
        <w:autoSpaceDE w:val="0"/>
        <w:autoSpaceDN w:val="0"/>
        <w:adjustRightInd w:val="0"/>
        <w:ind w:left="1440" w:hanging="720"/>
        <w:contextualSpacing w:val="0"/>
        <w:jc w:val="both"/>
        <w:rPr>
          <w:rFonts w:asciiTheme="minorBidi" w:hAnsiTheme="minorBidi"/>
        </w:rPr>
      </w:pPr>
      <w:r w:rsidRPr="001132AC">
        <w:rPr>
          <w:rFonts w:asciiTheme="minorBidi" w:hAnsiTheme="minorBidi"/>
        </w:rPr>
        <w:lastRenderedPageBreak/>
        <w:t>(a)</w:t>
      </w:r>
      <w:r w:rsidRPr="001132AC">
        <w:rPr>
          <w:rFonts w:asciiTheme="minorBidi" w:hAnsiTheme="minorBidi"/>
        </w:rPr>
        <w:tab/>
      </w:r>
      <w:proofErr w:type="gramStart"/>
      <w:r w:rsidRPr="001132AC">
        <w:rPr>
          <w:rFonts w:asciiTheme="minorBidi" w:hAnsiTheme="minorBidi"/>
        </w:rPr>
        <w:t>is</w:t>
      </w:r>
      <w:proofErr w:type="gramEnd"/>
      <w:r w:rsidRPr="001132AC">
        <w:rPr>
          <w:rFonts w:asciiTheme="minorBidi" w:hAnsiTheme="minorBidi"/>
        </w:rPr>
        <w:t xml:space="preserve"> or, at any time, has been convicted of an offence involving moral turpitude; </w:t>
      </w:r>
    </w:p>
    <w:p w14:paraId="52F405D3" w14:textId="77777777" w:rsidR="007C5184" w:rsidRPr="001132AC" w:rsidRDefault="007C5184" w:rsidP="00574516">
      <w:pPr>
        <w:pStyle w:val="ListParagraph"/>
        <w:autoSpaceDE w:val="0"/>
        <w:autoSpaceDN w:val="0"/>
        <w:adjustRightInd w:val="0"/>
        <w:ind w:left="1440" w:hanging="720"/>
        <w:contextualSpacing w:val="0"/>
        <w:jc w:val="both"/>
        <w:rPr>
          <w:rFonts w:asciiTheme="minorBidi" w:hAnsiTheme="minorBidi"/>
        </w:rPr>
      </w:pPr>
      <w:r w:rsidRPr="001132AC">
        <w:rPr>
          <w:rFonts w:asciiTheme="minorBidi" w:hAnsiTheme="minorBidi"/>
        </w:rPr>
        <w:t>(b)</w:t>
      </w:r>
      <w:r w:rsidRPr="001132AC">
        <w:rPr>
          <w:rFonts w:asciiTheme="minorBidi" w:hAnsiTheme="minorBidi"/>
        </w:rPr>
        <w:tab/>
      </w:r>
      <w:proofErr w:type="gramStart"/>
      <w:r w:rsidRPr="001132AC">
        <w:rPr>
          <w:rFonts w:asciiTheme="minorBidi" w:hAnsiTheme="minorBidi"/>
        </w:rPr>
        <w:t>is</w:t>
      </w:r>
      <w:proofErr w:type="gramEnd"/>
      <w:r w:rsidRPr="001132AC">
        <w:rPr>
          <w:rFonts w:asciiTheme="minorBidi" w:hAnsiTheme="minorBidi"/>
        </w:rPr>
        <w:t xml:space="preserve"> or, at any time, has been adjudicated as an insolvent;  </w:t>
      </w:r>
    </w:p>
    <w:p w14:paraId="76905F25" w14:textId="0E22FE21" w:rsidR="007C5184" w:rsidRPr="001132AC" w:rsidRDefault="007C5184" w:rsidP="00574516">
      <w:pPr>
        <w:pStyle w:val="ListParagraph"/>
        <w:autoSpaceDE w:val="0"/>
        <w:autoSpaceDN w:val="0"/>
        <w:adjustRightInd w:val="0"/>
        <w:ind w:left="1440" w:hanging="720"/>
        <w:contextualSpacing w:val="0"/>
        <w:jc w:val="both"/>
        <w:rPr>
          <w:rFonts w:asciiTheme="minorBidi" w:hAnsiTheme="minorBidi"/>
        </w:rPr>
      </w:pPr>
      <w:r w:rsidRPr="001132AC">
        <w:rPr>
          <w:rFonts w:asciiTheme="minorBidi" w:hAnsiTheme="minorBidi"/>
        </w:rPr>
        <w:t>(c)</w:t>
      </w:r>
      <w:r w:rsidRPr="001132AC">
        <w:rPr>
          <w:rFonts w:asciiTheme="minorBidi" w:hAnsiTheme="minorBidi"/>
        </w:rPr>
        <w:tab/>
      </w:r>
      <w:proofErr w:type="gramStart"/>
      <w:r w:rsidRPr="001132AC">
        <w:rPr>
          <w:rFonts w:asciiTheme="minorBidi" w:hAnsiTheme="minorBidi"/>
        </w:rPr>
        <w:t>is</w:t>
      </w:r>
      <w:proofErr w:type="gramEnd"/>
      <w:r w:rsidRPr="001132AC">
        <w:rPr>
          <w:rFonts w:asciiTheme="minorBidi" w:hAnsiTheme="minorBidi"/>
        </w:rPr>
        <w:t xml:space="preserve"> found to be </w:t>
      </w:r>
      <w:r w:rsidR="00B94228" w:rsidRPr="001132AC">
        <w:rPr>
          <w:rFonts w:asciiTheme="minorBidi" w:hAnsiTheme="minorBidi"/>
        </w:rPr>
        <w:t>of unsound mind; or</w:t>
      </w:r>
    </w:p>
    <w:p w14:paraId="1B9EF313" w14:textId="41E277C5" w:rsidR="008C065B" w:rsidRDefault="007C5184" w:rsidP="00574516">
      <w:pPr>
        <w:pStyle w:val="ListParagraph"/>
        <w:autoSpaceDE w:val="0"/>
        <w:autoSpaceDN w:val="0"/>
        <w:adjustRightInd w:val="0"/>
        <w:ind w:left="1440" w:hanging="720"/>
        <w:contextualSpacing w:val="0"/>
        <w:jc w:val="both"/>
        <w:rPr>
          <w:rFonts w:asciiTheme="minorBidi" w:hAnsiTheme="minorBidi"/>
        </w:rPr>
      </w:pPr>
      <w:r w:rsidRPr="001132AC">
        <w:rPr>
          <w:rFonts w:asciiTheme="minorBidi" w:hAnsiTheme="minorBidi"/>
        </w:rPr>
        <w:t>(d)</w:t>
      </w:r>
      <w:r w:rsidRPr="001132AC">
        <w:rPr>
          <w:rFonts w:asciiTheme="minorBidi" w:hAnsiTheme="minorBidi"/>
        </w:rPr>
        <w:tab/>
      </w:r>
      <w:proofErr w:type="gramStart"/>
      <w:r w:rsidRPr="001132AC">
        <w:rPr>
          <w:rFonts w:asciiTheme="minorBidi" w:hAnsiTheme="minorBidi"/>
        </w:rPr>
        <w:t>has</w:t>
      </w:r>
      <w:proofErr w:type="gramEnd"/>
      <w:r w:rsidRPr="001132AC">
        <w:rPr>
          <w:rFonts w:asciiTheme="minorBidi" w:hAnsiTheme="minorBidi"/>
        </w:rPr>
        <w:t xml:space="preserve"> a financial interest or a</w:t>
      </w:r>
      <w:r w:rsidR="00BA02A3" w:rsidRPr="001132AC">
        <w:rPr>
          <w:rFonts w:asciiTheme="minorBidi" w:hAnsiTheme="minorBidi"/>
        </w:rPr>
        <w:t>n</w:t>
      </w:r>
      <w:r w:rsidRPr="001132AC">
        <w:rPr>
          <w:rFonts w:asciiTheme="minorBidi" w:hAnsiTheme="minorBidi"/>
        </w:rPr>
        <w:t xml:space="preserve"> interest, directly or indirectly, </w:t>
      </w:r>
      <w:r w:rsidR="00BA02A3" w:rsidRPr="001132AC">
        <w:rPr>
          <w:rFonts w:asciiTheme="minorBidi" w:hAnsiTheme="minorBidi"/>
        </w:rPr>
        <w:t xml:space="preserve">in conflict with </w:t>
      </w:r>
      <w:r w:rsidR="00160BC0" w:rsidRPr="001132AC">
        <w:rPr>
          <w:rFonts w:asciiTheme="minorBidi" w:hAnsiTheme="minorBidi"/>
        </w:rPr>
        <w:t>the</w:t>
      </w:r>
      <w:r w:rsidR="00BA02A3" w:rsidRPr="001132AC">
        <w:rPr>
          <w:rFonts w:asciiTheme="minorBidi" w:hAnsiTheme="minorBidi"/>
        </w:rPr>
        <w:t xml:space="preserve"> </w:t>
      </w:r>
      <w:r w:rsidRPr="001132AC">
        <w:rPr>
          <w:rFonts w:asciiTheme="minorBidi" w:hAnsiTheme="minorBidi"/>
        </w:rPr>
        <w:t xml:space="preserve">interest </w:t>
      </w:r>
      <w:r w:rsidR="00160BC0" w:rsidRPr="001132AC">
        <w:rPr>
          <w:rFonts w:asciiTheme="minorBidi" w:hAnsiTheme="minorBidi"/>
        </w:rPr>
        <w:t>of the Authority</w:t>
      </w:r>
      <w:r w:rsidRPr="001132AC">
        <w:rPr>
          <w:rFonts w:asciiTheme="minorBidi" w:hAnsiTheme="minorBidi"/>
        </w:rPr>
        <w:t xml:space="preserve"> and has failed to disclose such interest in writing to the Government</w:t>
      </w:r>
      <w:r w:rsidR="00B94228" w:rsidRPr="001132AC">
        <w:rPr>
          <w:rFonts w:asciiTheme="minorBidi" w:hAnsiTheme="minorBidi"/>
        </w:rPr>
        <w:t>.</w:t>
      </w:r>
    </w:p>
    <w:p w14:paraId="23412332" w14:textId="77777777" w:rsidR="00574516" w:rsidRPr="001132AC" w:rsidRDefault="00574516" w:rsidP="00574516">
      <w:pPr>
        <w:pStyle w:val="ListParagraph"/>
        <w:autoSpaceDE w:val="0"/>
        <w:autoSpaceDN w:val="0"/>
        <w:adjustRightInd w:val="0"/>
        <w:ind w:left="1440" w:hanging="720"/>
        <w:contextualSpacing w:val="0"/>
        <w:jc w:val="both"/>
        <w:rPr>
          <w:rFonts w:asciiTheme="minorBidi" w:hAnsiTheme="minorBidi"/>
        </w:rPr>
      </w:pPr>
    </w:p>
    <w:p w14:paraId="5BFEA3D2" w14:textId="39122C03" w:rsidR="002663A3" w:rsidRPr="001132AC" w:rsidRDefault="00B617BF" w:rsidP="001132AC">
      <w:pPr>
        <w:pStyle w:val="ListParagraph"/>
        <w:widowControl w:val="0"/>
        <w:autoSpaceDE w:val="0"/>
        <w:autoSpaceDN w:val="0"/>
        <w:adjustRightInd w:val="0"/>
        <w:ind w:left="0"/>
        <w:contextualSpacing w:val="0"/>
        <w:jc w:val="both"/>
        <w:rPr>
          <w:rFonts w:asciiTheme="minorBidi" w:hAnsiTheme="minorBidi"/>
        </w:rPr>
      </w:pPr>
      <w:r w:rsidRPr="001132AC">
        <w:rPr>
          <w:rFonts w:asciiTheme="minorBidi" w:hAnsiTheme="minorBidi"/>
          <w:b/>
          <w:bCs/>
        </w:rPr>
        <w:t>6.</w:t>
      </w:r>
      <w:r w:rsidRPr="001132AC">
        <w:rPr>
          <w:rFonts w:asciiTheme="minorBidi" w:hAnsiTheme="minorBidi"/>
          <w:b/>
          <w:bCs/>
        </w:rPr>
        <w:tab/>
      </w:r>
      <w:bookmarkStart w:id="5" w:name="A6"/>
      <w:r w:rsidR="000F366E" w:rsidRPr="001132AC">
        <w:rPr>
          <w:rFonts w:asciiTheme="minorBidi" w:hAnsiTheme="minorBidi"/>
          <w:b/>
          <w:bCs/>
        </w:rPr>
        <w:t>F</w:t>
      </w:r>
      <w:bookmarkEnd w:id="5"/>
      <w:r w:rsidR="000F366E" w:rsidRPr="001132AC">
        <w:rPr>
          <w:rFonts w:asciiTheme="minorBidi" w:hAnsiTheme="minorBidi"/>
          <w:b/>
          <w:bCs/>
        </w:rPr>
        <w:t>unctions and powers of the Authority</w:t>
      </w:r>
      <w:proofErr w:type="gramStart"/>
      <w:r w:rsidR="000F366E" w:rsidRPr="001132AC">
        <w:rPr>
          <w:rFonts w:asciiTheme="minorBidi" w:hAnsiTheme="minorBidi"/>
          <w:bCs/>
        </w:rPr>
        <w:t>.–</w:t>
      </w:r>
      <w:proofErr w:type="gramEnd"/>
      <w:r w:rsidR="000F366E" w:rsidRPr="001132AC">
        <w:rPr>
          <w:rFonts w:asciiTheme="minorBidi" w:hAnsiTheme="minorBidi"/>
        </w:rPr>
        <w:t xml:space="preserve"> (1) The Authority may perform such functions and exercise such powers as are necessary for carrying out the purposes of </w:t>
      </w:r>
      <w:r w:rsidR="00060524" w:rsidRPr="001132AC">
        <w:rPr>
          <w:rFonts w:asciiTheme="minorBidi" w:hAnsiTheme="minorBidi"/>
        </w:rPr>
        <w:t>th</w:t>
      </w:r>
      <w:r w:rsidR="008C5FD3" w:rsidRPr="001132AC">
        <w:rPr>
          <w:rFonts w:asciiTheme="minorBidi" w:hAnsiTheme="minorBidi"/>
        </w:rPr>
        <w:t>e</w:t>
      </w:r>
      <w:r w:rsidR="004E1473" w:rsidRPr="001132AC">
        <w:rPr>
          <w:rFonts w:asciiTheme="minorBidi" w:hAnsiTheme="minorBidi"/>
        </w:rPr>
        <w:t xml:space="preserve"> </w:t>
      </w:r>
      <w:r w:rsidR="00DE5DB7">
        <w:rPr>
          <w:rFonts w:asciiTheme="minorBidi" w:hAnsiTheme="minorBidi"/>
        </w:rPr>
        <w:t>Act</w:t>
      </w:r>
      <w:r w:rsidR="000F366E" w:rsidRPr="001132AC">
        <w:rPr>
          <w:rFonts w:asciiTheme="minorBidi" w:hAnsiTheme="minorBidi"/>
        </w:rPr>
        <w:t xml:space="preserve">. </w:t>
      </w:r>
    </w:p>
    <w:p w14:paraId="3F4AD7A4" w14:textId="75A794E0" w:rsidR="000F366E" w:rsidRPr="001132AC" w:rsidRDefault="000F366E" w:rsidP="000E141B">
      <w:pPr>
        <w:pStyle w:val="ListParagraph"/>
        <w:widowControl w:val="0"/>
        <w:autoSpaceDE w:val="0"/>
        <w:autoSpaceDN w:val="0"/>
        <w:adjustRightInd w:val="0"/>
        <w:ind w:left="0" w:firstLine="720"/>
        <w:contextualSpacing w:val="0"/>
        <w:jc w:val="both"/>
        <w:rPr>
          <w:rFonts w:asciiTheme="minorBidi" w:hAnsiTheme="minorBidi"/>
        </w:rPr>
      </w:pPr>
      <w:r w:rsidRPr="001132AC">
        <w:rPr>
          <w:rFonts w:asciiTheme="minorBidi" w:hAnsiTheme="minorBidi"/>
        </w:rPr>
        <w:t>(2)</w:t>
      </w:r>
      <w:r w:rsidRPr="001132AC">
        <w:rPr>
          <w:rFonts w:asciiTheme="minorBidi" w:hAnsiTheme="minorBidi"/>
        </w:rPr>
        <w:tab/>
        <w:t xml:space="preserve">Without prejudice to the generality of </w:t>
      </w:r>
      <w:r w:rsidR="00160BC0" w:rsidRPr="001132AC">
        <w:rPr>
          <w:rFonts w:asciiTheme="minorBidi" w:hAnsiTheme="minorBidi"/>
        </w:rPr>
        <w:t xml:space="preserve">functions and powers </w:t>
      </w:r>
      <w:r w:rsidRPr="001132AC">
        <w:rPr>
          <w:rFonts w:asciiTheme="minorBidi" w:hAnsiTheme="minorBidi"/>
        </w:rPr>
        <w:t xml:space="preserve">subsection (1), the Authority may: </w:t>
      </w:r>
    </w:p>
    <w:p w14:paraId="353F8F76" w14:textId="0E6997EF" w:rsidR="000F366E" w:rsidRPr="001132AC" w:rsidRDefault="000F366E"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rPr>
      </w:pPr>
      <w:r w:rsidRPr="001132AC">
        <w:rPr>
          <w:rFonts w:asciiTheme="minorBidi" w:hAnsiTheme="minorBidi"/>
        </w:rPr>
        <w:t xml:space="preserve">construct, maintain and monitor </w:t>
      </w:r>
      <w:r w:rsidR="00287338" w:rsidRPr="001132AC">
        <w:rPr>
          <w:rFonts w:asciiTheme="minorBidi" w:hAnsiTheme="minorBidi"/>
        </w:rPr>
        <w:t>cemeteries</w:t>
      </w:r>
      <w:r w:rsidRPr="001132AC">
        <w:rPr>
          <w:rFonts w:asciiTheme="minorBidi" w:hAnsiTheme="minorBidi"/>
        </w:rPr>
        <w:t>;</w:t>
      </w:r>
    </w:p>
    <w:p w14:paraId="626F7662" w14:textId="10CC693B" w:rsidR="000F366E" w:rsidRPr="001132AC" w:rsidRDefault="000F366E" w:rsidP="000E141B">
      <w:pPr>
        <w:pStyle w:val="NoSpacing"/>
        <w:numPr>
          <w:ilvl w:val="0"/>
          <w:numId w:val="19"/>
        </w:numPr>
        <w:ind w:left="1440" w:hanging="720"/>
        <w:jc w:val="both"/>
        <w:rPr>
          <w:rStyle w:val="grame"/>
          <w:rFonts w:asciiTheme="minorBidi" w:hAnsiTheme="minorBidi"/>
        </w:rPr>
      </w:pPr>
      <w:r w:rsidRPr="001132AC">
        <w:rPr>
          <w:rStyle w:val="grame"/>
          <w:rFonts w:asciiTheme="minorBidi" w:hAnsiTheme="minorBidi"/>
          <w:color w:val="000000"/>
        </w:rPr>
        <w:t>initiate</w:t>
      </w:r>
      <w:r w:rsidRPr="001132AC">
        <w:rPr>
          <w:rFonts w:asciiTheme="minorBidi" w:hAnsiTheme="minorBidi"/>
        </w:rPr>
        <w:t xml:space="preserve"> </w:t>
      </w:r>
      <w:r w:rsidR="000E1183" w:rsidRPr="001132AC">
        <w:rPr>
          <w:rFonts w:asciiTheme="minorBidi" w:hAnsiTheme="minorBidi"/>
        </w:rPr>
        <w:t>comprehensive plans or</w:t>
      </w:r>
      <w:r w:rsidR="00C25582" w:rsidRPr="001132AC">
        <w:rPr>
          <w:rFonts w:asciiTheme="minorBidi" w:hAnsiTheme="minorBidi"/>
        </w:rPr>
        <w:t xml:space="preserve"> update </w:t>
      </w:r>
      <w:r w:rsidR="000E1183" w:rsidRPr="001132AC">
        <w:rPr>
          <w:rFonts w:asciiTheme="minorBidi" w:hAnsiTheme="minorBidi"/>
        </w:rPr>
        <w:t xml:space="preserve">and revise such </w:t>
      </w:r>
      <w:r w:rsidRPr="001132AC">
        <w:rPr>
          <w:rFonts w:asciiTheme="minorBidi" w:hAnsiTheme="minorBidi"/>
        </w:rPr>
        <w:t>plan</w:t>
      </w:r>
      <w:r w:rsidR="00C25582" w:rsidRPr="001132AC">
        <w:rPr>
          <w:rFonts w:asciiTheme="minorBidi" w:hAnsiTheme="minorBidi"/>
        </w:rPr>
        <w:t>s</w:t>
      </w:r>
      <w:r w:rsidRPr="001132AC">
        <w:rPr>
          <w:rFonts w:asciiTheme="minorBidi" w:hAnsiTheme="minorBidi"/>
        </w:rPr>
        <w:t xml:space="preserve"> for </w:t>
      </w:r>
      <w:r w:rsidR="00C25582" w:rsidRPr="001132AC">
        <w:rPr>
          <w:rFonts w:asciiTheme="minorBidi" w:hAnsiTheme="minorBidi"/>
        </w:rPr>
        <w:t xml:space="preserve">the </w:t>
      </w:r>
      <w:r w:rsidR="00CE53C0" w:rsidRPr="001132AC">
        <w:rPr>
          <w:rFonts w:asciiTheme="minorBidi" w:hAnsiTheme="minorBidi"/>
        </w:rPr>
        <w:t>establishment</w:t>
      </w:r>
      <w:r w:rsidR="00C25582" w:rsidRPr="001132AC">
        <w:rPr>
          <w:rFonts w:asciiTheme="minorBidi" w:hAnsiTheme="minorBidi"/>
        </w:rPr>
        <w:t>, administration and manag</w:t>
      </w:r>
      <w:r w:rsidR="00264716" w:rsidRPr="001132AC">
        <w:rPr>
          <w:rFonts w:asciiTheme="minorBidi" w:hAnsiTheme="minorBidi"/>
        </w:rPr>
        <w:t>e</w:t>
      </w:r>
      <w:r w:rsidR="00C25582" w:rsidRPr="001132AC">
        <w:rPr>
          <w:rFonts w:asciiTheme="minorBidi" w:hAnsiTheme="minorBidi"/>
        </w:rPr>
        <w:t xml:space="preserve">ment of </w:t>
      </w:r>
      <w:r w:rsidR="00264716" w:rsidRPr="001132AC">
        <w:rPr>
          <w:rFonts w:asciiTheme="minorBidi" w:hAnsiTheme="minorBidi"/>
        </w:rPr>
        <w:t>the</w:t>
      </w:r>
      <w:r w:rsidRPr="001132AC">
        <w:rPr>
          <w:rFonts w:asciiTheme="minorBidi" w:hAnsiTheme="minorBidi"/>
        </w:rPr>
        <w:t xml:space="preserve"> </w:t>
      </w:r>
      <w:r w:rsidR="00287338" w:rsidRPr="001132AC">
        <w:rPr>
          <w:rFonts w:asciiTheme="minorBidi" w:hAnsiTheme="minorBidi"/>
        </w:rPr>
        <w:t>cemeteries</w:t>
      </w:r>
      <w:r w:rsidRPr="001132AC">
        <w:rPr>
          <w:rFonts w:asciiTheme="minorBidi" w:hAnsiTheme="minorBidi"/>
        </w:rPr>
        <w:t>;</w:t>
      </w:r>
    </w:p>
    <w:p w14:paraId="2D34F0C0" w14:textId="4725660E" w:rsidR="000F366E" w:rsidRPr="001132AC" w:rsidRDefault="000F366E" w:rsidP="000E141B">
      <w:pPr>
        <w:pStyle w:val="NoSpacing"/>
        <w:numPr>
          <w:ilvl w:val="0"/>
          <w:numId w:val="19"/>
        </w:numPr>
        <w:ind w:left="1440" w:hanging="720"/>
        <w:jc w:val="both"/>
        <w:rPr>
          <w:rStyle w:val="Strong"/>
          <w:rFonts w:asciiTheme="minorBidi" w:hAnsiTheme="minorBidi"/>
          <w:b w:val="0"/>
        </w:rPr>
      </w:pPr>
      <w:r w:rsidRPr="001132AC">
        <w:rPr>
          <w:rStyle w:val="Strong"/>
          <w:rFonts w:asciiTheme="minorBidi" w:hAnsiTheme="minorBidi"/>
          <w:b w:val="0"/>
        </w:rPr>
        <w:t>establish, maintain and periodically revise</w:t>
      </w:r>
      <w:r w:rsidR="00E24854" w:rsidRPr="001132AC">
        <w:rPr>
          <w:rStyle w:val="Strong"/>
          <w:rFonts w:asciiTheme="minorBidi" w:hAnsiTheme="minorBidi"/>
          <w:b w:val="0"/>
        </w:rPr>
        <w:t xml:space="preserve"> </w:t>
      </w:r>
      <w:r w:rsidRPr="001132AC">
        <w:rPr>
          <w:rStyle w:val="Strong"/>
          <w:rFonts w:asciiTheme="minorBidi" w:hAnsiTheme="minorBidi"/>
          <w:b w:val="0"/>
        </w:rPr>
        <w:t>planning</w:t>
      </w:r>
      <w:r w:rsidR="00264716" w:rsidRPr="001132AC">
        <w:rPr>
          <w:rStyle w:val="Strong"/>
          <w:rFonts w:asciiTheme="minorBidi" w:hAnsiTheme="minorBidi"/>
          <w:b w:val="0"/>
        </w:rPr>
        <w:t xml:space="preserve"> and building </w:t>
      </w:r>
      <w:r w:rsidRPr="001132AC">
        <w:rPr>
          <w:rStyle w:val="Strong"/>
          <w:rFonts w:asciiTheme="minorBidi" w:hAnsiTheme="minorBidi"/>
          <w:b w:val="0"/>
        </w:rPr>
        <w:t xml:space="preserve">controls </w:t>
      </w:r>
      <w:r w:rsidR="00264716" w:rsidRPr="001132AC">
        <w:rPr>
          <w:rStyle w:val="Strong"/>
          <w:rFonts w:asciiTheme="minorBidi" w:hAnsiTheme="minorBidi"/>
          <w:b w:val="0"/>
        </w:rPr>
        <w:t xml:space="preserve">in respect of </w:t>
      </w:r>
      <w:r w:rsidR="008C5FD3" w:rsidRPr="001132AC">
        <w:rPr>
          <w:rStyle w:val="Strong"/>
          <w:rFonts w:asciiTheme="minorBidi" w:hAnsiTheme="minorBidi"/>
          <w:b w:val="0"/>
        </w:rPr>
        <w:t xml:space="preserve">the </w:t>
      </w:r>
      <w:r w:rsidR="00287338" w:rsidRPr="001132AC">
        <w:rPr>
          <w:rStyle w:val="Strong"/>
          <w:rFonts w:asciiTheme="minorBidi" w:hAnsiTheme="minorBidi"/>
          <w:b w:val="0"/>
        </w:rPr>
        <w:t>cemeteries</w:t>
      </w:r>
      <w:r w:rsidRPr="001132AC">
        <w:rPr>
          <w:rStyle w:val="Strong"/>
          <w:rFonts w:asciiTheme="minorBidi" w:hAnsiTheme="minorBidi"/>
          <w:b w:val="0"/>
        </w:rPr>
        <w:t>;</w:t>
      </w:r>
    </w:p>
    <w:p w14:paraId="6304CFBD" w14:textId="41900326" w:rsidR="000F366E" w:rsidRPr="001132AC" w:rsidRDefault="000F366E" w:rsidP="000B0C4D">
      <w:pPr>
        <w:pStyle w:val="NoSpacing"/>
        <w:numPr>
          <w:ilvl w:val="0"/>
          <w:numId w:val="19"/>
        </w:numPr>
        <w:ind w:left="1440" w:hanging="720"/>
        <w:jc w:val="both"/>
        <w:rPr>
          <w:rStyle w:val="IntenseEmphasis"/>
          <w:rFonts w:asciiTheme="minorBidi" w:hAnsiTheme="minorBidi"/>
          <w:b w:val="0"/>
          <w:i w:val="0"/>
          <w:color w:val="000000" w:themeColor="text1"/>
        </w:rPr>
      </w:pPr>
      <w:r w:rsidRPr="001132AC">
        <w:rPr>
          <w:rStyle w:val="IntenseEmphasis"/>
          <w:rFonts w:asciiTheme="minorBidi" w:hAnsiTheme="minorBidi"/>
          <w:b w:val="0"/>
          <w:i w:val="0"/>
          <w:color w:val="000000" w:themeColor="text1"/>
        </w:rPr>
        <w:t>acquire</w:t>
      </w:r>
      <w:r w:rsidR="000B0C4D">
        <w:rPr>
          <w:rStyle w:val="IntenseEmphasis"/>
          <w:rFonts w:asciiTheme="minorBidi" w:hAnsiTheme="minorBidi"/>
          <w:b w:val="0"/>
          <w:i w:val="0"/>
          <w:color w:val="000000" w:themeColor="text1"/>
        </w:rPr>
        <w:t xml:space="preserve"> </w:t>
      </w:r>
      <w:r w:rsidRPr="001132AC">
        <w:rPr>
          <w:rStyle w:val="IntenseEmphasis"/>
          <w:rFonts w:asciiTheme="minorBidi" w:hAnsiTheme="minorBidi"/>
          <w:b w:val="0"/>
          <w:i w:val="0"/>
          <w:color w:val="000000" w:themeColor="text1"/>
        </w:rPr>
        <w:t>both movable and immovable</w:t>
      </w:r>
      <w:r w:rsidR="00E24854" w:rsidRPr="001132AC">
        <w:rPr>
          <w:rStyle w:val="IntenseEmphasis"/>
          <w:rFonts w:asciiTheme="minorBidi" w:hAnsiTheme="minorBidi"/>
          <w:b w:val="0"/>
          <w:i w:val="0"/>
          <w:color w:val="000000" w:themeColor="text1"/>
        </w:rPr>
        <w:t xml:space="preserve"> property</w:t>
      </w:r>
      <w:r w:rsidR="00506CDF" w:rsidRPr="001132AC">
        <w:rPr>
          <w:rStyle w:val="IntenseEmphasis"/>
          <w:rFonts w:asciiTheme="minorBidi" w:hAnsiTheme="minorBidi"/>
          <w:b w:val="0"/>
          <w:i w:val="0"/>
          <w:color w:val="000000" w:themeColor="text1"/>
        </w:rPr>
        <w:t xml:space="preserve"> for purposes of the </w:t>
      </w:r>
      <w:r w:rsidR="00DE5DB7">
        <w:rPr>
          <w:rStyle w:val="IntenseEmphasis"/>
          <w:rFonts w:asciiTheme="minorBidi" w:hAnsiTheme="minorBidi"/>
          <w:b w:val="0"/>
          <w:i w:val="0"/>
          <w:color w:val="000000" w:themeColor="text1"/>
        </w:rPr>
        <w:t>Act</w:t>
      </w:r>
      <w:r w:rsidRPr="001132AC">
        <w:rPr>
          <w:rStyle w:val="IntenseEmphasis"/>
          <w:rFonts w:asciiTheme="minorBidi" w:hAnsiTheme="minorBidi"/>
          <w:b w:val="0"/>
          <w:i w:val="0"/>
          <w:color w:val="000000" w:themeColor="text1"/>
        </w:rPr>
        <w:t>;</w:t>
      </w:r>
    </w:p>
    <w:p w14:paraId="4AA26545" w14:textId="3A8588D9" w:rsidR="000F366E" w:rsidRPr="001132AC" w:rsidRDefault="000F366E" w:rsidP="000B0C4D">
      <w:pPr>
        <w:pStyle w:val="NoSpacing"/>
        <w:numPr>
          <w:ilvl w:val="0"/>
          <w:numId w:val="19"/>
        </w:numPr>
        <w:ind w:left="1440" w:hanging="720"/>
        <w:jc w:val="both"/>
        <w:rPr>
          <w:rStyle w:val="Strong"/>
          <w:rFonts w:asciiTheme="minorBidi" w:hAnsiTheme="minorBidi"/>
          <w:b w:val="0"/>
        </w:rPr>
      </w:pPr>
      <w:r w:rsidRPr="001132AC">
        <w:rPr>
          <w:rStyle w:val="Strong"/>
          <w:rFonts w:asciiTheme="minorBidi" w:hAnsiTheme="minorBidi"/>
          <w:b w:val="0"/>
        </w:rPr>
        <w:t>undertake</w:t>
      </w:r>
      <w:r w:rsidR="000B0C4D">
        <w:rPr>
          <w:rStyle w:val="Strong"/>
          <w:rFonts w:asciiTheme="minorBidi" w:hAnsiTheme="minorBidi"/>
          <w:b w:val="0"/>
        </w:rPr>
        <w:t xml:space="preserve"> </w:t>
      </w:r>
      <w:r w:rsidRPr="001132AC">
        <w:rPr>
          <w:rStyle w:val="Strong"/>
          <w:rFonts w:asciiTheme="minorBidi" w:hAnsiTheme="minorBidi"/>
          <w:b w:val="0"/>
        </w:rPr>
        <w:t>any works and incur any expenditure</w:t>
      </w:r>
      <w:r w:rsidR="00160BC0" w:rsidRPr="001132AC">
        <w:rPr>
          <w:rStyle w:val="Strong"/>
          <w:rFonts w:asciiTheme="minorBidi" w:hAnsiTheme="minorBidi"/>
          <w:b w:val="0"/>
        </w:rPr>
        <w:t xml:space="preserve"> </w:t>
      </w:r>
      <w:r w:rsidR="00287338" w:rsidRPr="001132AC">
        <w:rPr>
          <w:rStyle w:val="Strong"/>
          <w:rFonts w:asciiTheme="minorBidi" w:hAnsiTheme="minorBidi"/>
          <w:b w:val="0"/>
        </w:rPr>
        <w:t>in the prescribed man</w:t>
      </w:r>
      <w:r w:rsidR="00A9738E" w:rsidRPr="001132AC">
        <w:rPr>
          <w:rStyle w:val="Strong"/>
          <w:rFonts w:asciiTheme="minorBidi" w:hAnsiTheme="minorBidi"/>
          <w:b w:val="0"/>
        </w:rPr>
        <w:t>n</w:t>
      </w:r>
      <w:r w:rsidR="00287338" w:rsidRPr="001132AC">
        <w:rPr>
          <w:rStyle w:val="Strong"/>
          <w:rFonts w:asciiTheme="minorBidi" w:hAnsiTheme="minorBidi"/>
          <w:b w:val="0"/>
        </w:rPr>
        <w:t>er</w:t>
      </w:r>
      <w:r w:rsidRPr="001132AC">
        <w:rPr>
          <w:rStyle w:val="Strong"/>
          <w:rFonts w:asciiTheme="minorBidi" w:hAnsiTheme="minorBidi"/>
          <w:b w:val="0"/>
        </w:rPr>
        <w:t>;</w:t>
      </w:r>
    </w:p>
    <w:p w14:paraId="3B80E1F5" w14:textId="77777777" w:rsidR="000F366E" w:rsidRPr="001132AC" w:rsidRDefault="000F366E" w:rsidP="000E141B">
      <w:pPr>
        <w:pStyle w:val="NoSpacing"/>
        <w:numPr>
          <w:ilvl w:val="0"/>
          <w:numId w:val="19"/>
        </w:numPr>
        <w:ind w:left="1440" w:hanging="720"/>
        <w:jc w:val="both"/>
        <w:rPr>
          <w:rStyle w:val="Strong"/>
          <w:rFonts w:asciiTheme="minorBidi" w:hAnsiTheme="minorBidi"/>
          <w:b w:val="0"/>
        </w:rPr>
      </w:pPr>
      <w:r w:rsidRPr="001132AC">
        <w:rPr>
          <w:rStyle w:val="Strong"/>
          <w:rFonts w:asciiTheme="minorBidi" w:hAnsiTheme="minorBidi"/>
          <w:b w:val="0"/>
        </w:rPr>
        <w:t>enter into contracts;</w:t>
      </w:r>
    </w:p>
    <w:p w14:paraId="5A6938B6" w14:textId="5F7530BB" w:rsidR="000F366E" w:rsidRPr="001132AC" w:rsidRDefault="000F366E" w:rsidP="000E141B">
      <w:pPr>
        <w:pStyle w:val="NoSpacing"/>
        <w:numPr>
          <w:ilvl w:val="0"/>
          <w:numId w:val="19"/>
        </w:numPr>
        <w:ind w:left="1440" w:hanging="720"/>
        <w:jc w:val="both"/>
        <w:rPr>
          <w:rStyle w:val="SubtleEmphasis"/>
          <w:rFonts w:asciiTheme="minorBidi" w:hAnsiTheme="minorBidi"/>
          <w:i w:val="0"/>
          <w:color w:val="000000" w:themeColor="text1"/>
        </w:rPr>
      </w:pPr>
      <w:r w:rsidRPr="001132AC">
        <w:rPr>
          <w:rStyle w:val="SubtleEmphasis"/>
          <w:rFonts w:asciiTheme="minorBidi" w:hAnsiTheme="minorBidi"/>
          <w:i w:val="0"/>
          <w:color w:val="000000" w:themeColor="text1"/>
        </w:rPr>
        <w:t xml:space="preserve">seek advice and assistance </w:t>
      </w:r>
      <w:r w:rsidR="00B11302" w:rsidRPr="001132AC">
        <w:rPr>
          <w:rStyle w:val="SubtleEmphasis"/>
          <w:rFonts w:asciiTheme="minorBidi" w:hAnsiTheme="minorBidi"/>
          <w:i w:val="0"/>
          <w:color w:val="000000" w:themeColor="text1"/>
        </w:rPr>
        <w:t>from any Go</w:t>
      </w:r>
      <w:r w:rsidR="00C92D98" w:rsidRPr="001132AC">
        <w:rPr>
          <w:rStyle w:val="SubtleEmphasis"/>
          <w:rFonts w:asciiTheme="minorBidi" w:hAnsiTheme="minorBidi"/>
          <w:i w:val="0"/>
          <w:color w:val="000000" w:themeColor="text1"/>
        </w:rPr>
        <w:t>vernment a</w:t>
      </w:r>
      <w:r w:rsidR="00B11302" w:rsidRPr="001132AC">
        <w:rPr>
          <w:rStyle w:val="SubtleEmphasis"/>
          <w:rFonts w:asciiTheme="minorBidi" w:hAnsiTheme="minorBidi"/>
          <w:i w:val="0"/>
          <w:color w:val="000000" w:themeColor="text1"/>
        </w:rPr>
        <w:t xml:space="preserve">gency or </w:t>
      </w:r>
      <w:r w:rsidR="000E1183" w:rsidRPr="001132AC">
        <w:rPr>
          <w:rStyle w:val="SubtleEmphasis"/>
          <w:rFonts w:asciiTheme="minorBidi" w:hAnsiTheme="minorBidi"/>
          <w:i w:val="0"/>
          <w:color w:val="000000" w:themeColor="text1"/>
        </w:rPr>
        <w:t xml:space="preserve">officer </w:t>
      </w:r>
      <w:r w:rsidRPr="001132AC">
        <w:rPr>
          <w:rStyle w:val="SubtleEmphasis"/>
          <w:rFonts w:asciiTheme="minorBidi" w:hAnsiTheme="minorBidi"/>
          <w:i w:val="0"/>
          <w:color w:val="000000" w:themeColor="text1"/>
        </w:rPr>
        <w:t xml:space="preserve">for the preparation of a </w:t>
      </w:r>
      <w:r w:rsidR="0011318D" w:rsidRPr="001132AC">
        <w:rPr>
          <w:rStyle w:val="SubtleEmphasis"/>
          <w:rFonts w:asciiTheme="minorBidi" w:hAnsiTheme="minorBidi"/>
          <w:i w:val="0"/>
          <w:color w:val="000000" w:themeColor="text1"/>
        </w:rPr>
        <w:t xml:space="preserve">scheme relating to </w:t>
      </w:r>
      <w:r w:rsidR="00287338" w:rsidRPr="001132AC">
        <w:rPr>
          <w:rStyle w:val="SubtleEmphasis"/>
          <w:rFonts w:asciiTheme="minorBidi" w:hAnsiTheme="minorBidi"/>
          <w:i w:val="0"/>
          <w:color w:val="000000" w:themeColor="text1"/>
        </w:rPr>
        <w:t>cemeter</w:t>
      </w:r>
      <w:r w:rsidR="0011318D" w:rsidRPr="001132AC">
        <w:rPr>
          <w:rStyle w:val="SubtleEmphasis"/>
          <w:rFonts w:asciiTheme="minorBidi" w:hAnsiTheme="minorBidi"/>
          <w:i w:val="0"/>
          <w:color w:val="000000" w:themeColor="text1"/>
        </w:rPr>
        <w:t xml:space="preserve">ies or the </w:t>
      </w:r>
      <w:r w:rsidRPr="001132AC">
        <w:rPr>
          <w:rStyle w:val="SubtleEmphasis"/>
          <w:rFonts w:asciiTheme="minorBidi" w:hAnsiTheme="minorBidi"/>
          <w:i w:val="0"/>
          <w:color w:val="000000" w:themeColor="text1"/>
        </w:rPr>
        <w:t xml:space="preserve">execution of </w:t>
      </w:r>
      <w:r w:rsidR="008C5FD3" w:rsidRPr="001132AC">
        <w:rPr>
          <w:rStyle w:val="SubtleEmphasis"/>
          <w:rFonts w:asciiTheme="minorBidi" w:hAnsiTheme="minorBidi"/>
          <w:i w:val="0"/>
          <w:color w:val="000000" w:themeColor="text1"/>
        </w:rPr>
        <w:t xml:space="preserve">a </w:t>
      </w:r>
      <w:r w:rsidRPr="001132AC">
        <w:rPr>
          <w:rStyle w:val="SubtleEmphasis"/>
          <w:rFonts w:asciiTheme="minorBidi" w:hAnsiTheme="minorBidi"/>
          <w:i w:val="0"/>
          <w:color w:val="000000" w:themeColor="text1"/>
        </w:rPr>
        <w:t xml:space="preserve">scheme; </w:t>
      </w:r>
      <w:bookmarkStart w:id="6" w:name="_GoBack"/>
      <w:bookmarkEnd w:id="6"/>
    </w:p>
    <w:p w14:paraId="11B18D9D" w14:textId="22292804" w:rsidR="000F366E" w:rsidRPr="001132AC" w:rsidRDefault="000F366E"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r w:rsidRPr="001132AC">
        <w:rPr>
          <w:rFonts w:asciiTheme="minorBidi" w:hAnsiTheme="minorBidi"/>
          <w:u w:color="0000E9"/>
        </w:rPr>
        <w:t xml:space="preserve">prevent and remove encroachments in </w:t>
      </w:r>
      <w:r w:rsidR="00160BC0" w:rsidRPr="001132AC">
        <w:rPr>
          <w:rFonts w:asciiTheme="minorBidi" w:hAnsiTheme="minorBidi"/>
          <w:u w:color="0000E9"/>
        </w:rPr>
        <w:t>a</w:t>
      </w:r>
      <w:r w:rsidR="00264716" w:rsidRPr="001132AC">
        <w:rPr>
          <w:rFonts w:asciiTheme="minorBidi" w:hAnsiTheme="minorBidi"/>
          <w:u w:color="0000E9"/>
        </w:rPr>
        <w:t xml:space="preserve"> </w:t>
      </w:r>
      <w:r w:rsidR="0011318D" w:rsidRPr="001132AC">
        <w:rPr>
          <w:rFonts w:asciiTheme="minorBidi" w:hAnsiTheme="minorBidi"/>
          <w:u w:color="0000E9"/>
        </w:rPr>
        <w:t>cemetery</w:t>
      </w:r>
      <w:r w:rsidRPr="001132AC">
        <w:rPr>
          <w:rFonts w:asciiTheme="minorBidi" w:hAnsiTheme="minorBidi"/>
          <w:u w:color="0000E9"/>
        </w:rPr>
        <w:t>;</w:t>
      </w:r>
    </w:p>
    <w:p w14:paraId="63927E4C" w14:textId="0C94353A" w:rsidR="000F366E" w:rsidRPr="001132AC" w:rsidRDefault="000F366E"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r w:rsidRPr="001132AC">
        <w:rPr>
          <w:rFonts w:asciiTheme="minorBidi" w:hAnsiTheme="minorBidi"/>
          <w:u w:color="0000E9"/>
        </w:rPr>
        <w:t xml:space="preserve">formulate architectural plans, prepare financial statements and feasibility reports, provide administrative approval, issue technical sanction, and initiate tendering and procurement processes for the construction of </w:t>
      </w:r>
      <w:r w:rsidR="0011318D" w:rsidRPr="001132AC">
        <w:rPr>
          <w:rFonts w:asciiTheme="minorBidi" w:hAnsiTheme="minorBidi"/>
          <w:u w:color="0000E9"/>
        </w:rPr>
        <w:t>cemeteries</w:t>
      </w:r>
      <w:r w:rsidR="008C5FD3" w:rsidRPr="001132AC">
        <w:rPr>
          <w:rFonts w:asciiTheme="minorBidi" w:hAnsiTheme="minorBidi"/>
          <w:u w:color="0000E9"/>
        </w:rPr>
        <w:t xml:space="preserve"> in accordance with law</w:t>
      </w:r>
      <w:r w:rsidRPr="001132AC">
        <w:rPr>
          <w:rFonts w:asciiTheme="minorBidi" w:hAnsiTheme="minorBidi"/>
          <w:u w:color="0000E9"/>
        </w:rPr>
        <w:t>;</w:t>
      </w:r>
    </w:p>
    <w:p w14:paraId="7DB1FB96" w14:textId="21A86155" w:rsidR="008C5FD3" w:rsidRPr="001132AC" w:rsidRDefault="008C5FD3"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r w:rsidRPr="001132AC">
        <w:rPr>
          <w:rFonts w:asciiTheme="minorBidi" w:hAnsiTheme="minorBidi"/>
          <w:u w:color="0000E9"/>
        </w:rPr>
        <w:t xml:space="preserve">consult the stake-holders, where necessary; </w:t>
      </w:r>
    </w:p>
    <w:p w14:paraId="060427A5" w14:textId="2CCAB163" w:rsidR="000F366E" w:rsidRPr="001132AC" w:rsidRDefault="000F366E"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r w:rsidRPr="001132AC">
        <w:rPr>
          <w:rFonts w:asciiTheme="minorBidi" w:hAnsiTheme="minorBidi"/>
          <w:u w:color="0000E9"/>
        </w:rPr>
        <w:t xml:space="preserve">carry out all </w:t>
      </w:r>
      <w:r w:rsidR="008C5FD3" w:rsidRPr="001132AC">
        <w:rPr>
          <w:rFonts w:asciiTheme="minorBidi" w:hAnsiTheme="minorBidi"/>
          <w:u w:color="0000E9"/>
        </w:rPr>
        <w:t xml:space="preserve">the </w:t>
      </w:r>
      <w:r w:rsidRPr="001132AC">
        <w:rPr>
          <w:rFonts w:asciiTheme="minorBidi" w:hAnsiTheme="minorBidi"/>
          <w:u w:color="0000E9"/>
        </w:rPr>
        <w:t>administrative functions</w:t>
      </w:r>
      <w:r w:rsidR="0011318D" w:rsidRPr="001132AC">
        <w:rPr>
          <w:rFonts w:asciiTheme="minorBidi" w:hAnsiTheme="minorBidi"/>
          <w:u w:color="0000E9"/>
        </w:rPr>
        <w:t>;</w:t>
      </w:r>
    </w:p>
    <w:p w14:paraId="687185FC" w14:textId="4B6BA8B5" w:rsidR="000F366E" w:rsidRPr="001132AC" w:rsidRDefault="000F366E"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r w:rsidRPr="001132AC">
        <w:rPr>
          <w:rFonts w:asciiTheme="minorBidi" w:hAnsiTheme="minorBidi"/>
          <w:u w:color="0000E9"/>
        </w:rPr>
        <w:t xml:space="preserve">approve </w:t>
      </w:r>
      <w:r w:rsidR="006D0DF0" w:rsidRPr="001132AC">
        <w:rPr>
          <w:rFonts w:asciiTheme="minorBidi" w:hAnsiTheme="minorBidi"/>
          <w:u w:color="0000E9"/>
        </w:rPr>
        <w:t xml:space="preserve">the </w:t>
      </w:r>
      <w:r w:rsidRPr="001132AC">
        <w:rPr>
          <w:rFonts w:asciiTheme="minorBidi" w:hAnsiTheme="minorBidi"/>
          <w:u w:color="0000E9"/>
        </w:rPr>
        <w:t>budget of the Authority and re-appropriate  funds</w:t>
      </w:r>
      <w:r w:rsidR="0011318D" w:rsidRPr="001132AC">
        <w:rPr>
          <w:rFonts w:asciiTheme="minorBidi" w:hAnsiTheme="minorBidi"/>
          <w:u w:color="0000E9"/>
        </w:rPr>
        <w:t xml:space="preserve"> in the prescribed manner</w:t>
      </w:r>
      <w:r w:rsidRPr="001132AC">
        <w:rPr>
          <w:rFonts w:asciiTheme="minorBidi" w:hAnsiTheme="minorBidi"/>
          <w:u w:color="0000E9"/>
        </w:rPr>
        <w:t>;</w:t>
      </w:r>
    </w:p>
    <w:p w14:paraId="662DF25B" w14:textId="406611C6" w:rsidR="000F366E" w:rsidRPr="001132AC" w:rsidRDefault="000F366E"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r w:rsidRPr="001132AC">
        <w:rPr>
          <w:rFonts w:asciiTheme="minorBidi" w:hAnsiTheme="minorBidi"/>
          <w:u w:color="0000E9"/>
        </w:rPr>
        <w:t xml:space="preserve">monitor and evaluate the construction of </w:t>
      </w:r>
      <w:r w:rsidR="0011318D" w:rsidRPr="001132AC">
        <w:rPr>
          <w:rFonts w:asciiTheme="minorBidi" w:hAnsiTheme="minorBidi"/>
          <w:u w:color="0000E9"/>
        </w:rPr>
        <w:t>cemeteries</w:t>
      </w:r>
      <w:r w:rsidRPr="001132AC">
        <w:rPr>
          <w:rFonts w:asciiTheme="minorBidi" w:hAnsiTheme="minorBidi"/>
          <w:u w:color="0000E9"/>
        </w:rPr>
        <w:t>;</w:t>
      </w:r>
    </w:p>
    <w:p w14:paraId="0BB776C9" w14:textId="072E4117" w:rsidR="000F366E" w:rsidRPr="001132AC" w:rsidRDefault="00B11302"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r w:rsidRPr="001132AC">
        <w:rPr>
          <w:rFonts w:asciiTheme="minorBidi" w:hAnsiTheme="minorBidi"/>
          <w:u w:color="0000E9"/>
        </w:rPr>
        <w:t xml:space="preserve">submit its </w:t>
      </w:r>
      <w:r w:rsidR="000F366E" w:rsidRPr="001132AC">
        <w:rPr>
          <w:rFonts w:asciiTheme="minorBidi" w:hAnsiTheme="minorBidi"/>
          <w:u w:color="0000E9"/>
        </w:rPr>
        <w:t xml:space="preserve">financial </w:t>
      </w:r>
      <w:r w:rsidRPr="001132AC">
        <w:rPr>
          <w:rFonts w:asciiTheme="minorBidi" w:hAnsiTheme="minorBidi"/>
          <w:u w:color="0000E9"/>
        </w:rPr>
        <w:t xml:space="preserve">proposals </w:t>
      </w:r>
      <w:r w:rsidR="000F366E" w:rsidRPr="001132AC">
        <w:rPr>
          <w:rFonts w:asciiTheme="minorBidi" w:hAnsiTheme="minorBidi"/>
          <w:u w:color="0000E9"/>
        </w:rPr>
        <w:t>to the Government</w:t>
      </w:r>
      <w:r w:rsidRPr="001132AC">
        <w:rPr>
          <w:rFonts w:asciiTheme="minorBidi" w:hAnsiTheme="minorBidi"/>
          <w:u w:color="0000E9"/>
        </w:rPr>
        <w:t xml:space="preserve"> for </w:t>
      </w:r>
      <w:r w:rsidR="006D0DF0" w:rsidRPr="001132AC">
        <w:rPr>
          <w:rFonts w:asciiTheme="minorBidi" w:hAnsiTheme="minorBidi"/>
          <w:u w:color="0000E9"/>
        </w:rPr>
        <w:t xml:space="preserve">purposes of </w:t>
      </w:r>
      <w:r w:rsidR="000E1183" w:rsidRPr="001132AC">
        <w:rPr>
          <w:rFonts w:asciiTheme="minorBidi" w:hAnsiTheme="minorBidi"/>
          <w:u w:color="0000E9"/>
        </w:rPr>
        <w:t xml:space="preserve">requesting for any </w:t>
      </w:r>
      <w:r w:rsidRPr="001132AC">
        <w:rPr>
          <w:rFonts w:asciiTheme="minorBidi" w:hAnsiTheme="minorBidi"/>
          <w:u w:color="0000E9"/>
        </w:rPr>
        <w:t>g</w:t>
      </w:r>
      <w:r w:rsidR="006D0DF0" w:rsidRPr="001132AC">
        <w:rPr>
          <w:rFonts w:asciiTheme="minorBidi" w:hAnsiTheme="minorBidi"/>
          <w:u w:color="0000E9"/>
        </w:rPr>
        <w:t>r</w:t>
      </w:r>
      <w:r w:rsidRPr="001132AC">
        <w:rPr>
          <w:rFonts w:asciiTheme="minorBidi" w:hAnsiTheme="minorBidi"/>
          <w:u w:color="0000E9"/>
        </w:rPr>
        <w:t>ant</w:t>
      </w:r>
      <w:r w:rsidR="000E1183" w:rsidRPr="001132AC">
        <w:rPr>
          <w:rFonts w:asciiTheme="minorBidi" w:hAnsiTheme="minorBidi"/>
          <w:u w:color="0000E9"/>
        </w:rPr>
        <w:t>s</w:t>
      </w:r>
      <w:r w:rsidR="00BC2ADB" w:rsidRPr="001132AC">
        <w:rPr>
          <w:rFonts w:asciiTheme="minorBidi" w:hAnsiTheme="minorBidi"/>
          <w:u w:color="0000E9"/>
        </w:rPr>
        <w:t>;</w:t>
      </w:r>
    </w:p>
    <w:p w14:paraId="05B5D649" w14:textId="45BC90BE" w:rsidR="000F366E" w:rsidRPr="001132AC" w:rsidRDefault="000F366E"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r w:rsidRPr="001132AC">
        <w:rPr>
          <w:rFonts w:asciiTheme="minorBidi" w:hAnsiTheme="minorBidi"/>
          <w:u w:color="0000E9"/>
        </w:rPr>
        <w:t xml:space="preserve">provide </w:t>
      </w:r>
      <w:r w:rsidR="00160BC0" w:rsidRPr="001132AC">
        <w:rPr>
          <w:rFonts w:asciiTheme="minorBidi" w:hAnsiTheme="minorBidi"/>
          <w:u w:color="0000E9"/>
        </w:rPr>
        <w:t xml:space="preserve">the </w:t>
      </w:r>
      <w:r w:rsidRPr="001132AC">
        <w:rPr>
          <w:rFonts w:asciiTheme="minorBidi" w:hAnsiTheme="minorBidi"/>
          <w:u w:color="0000E9"/>
        </w:rPr>
        <w:t>requisite fund</w:t>
      </w:r>
      <w:r w:rsidR="00E01BF7" w:rsidRPr="001132AC">
        <w:rPr>
          <w:rFonts w:asciiTheme="minorBidi" w:hAnsiTheme="minorBidi"/>
          <w:u w:color="0000E9"/>
        </w:rPr>
        <w:t>s</w:t>
      </w:r>
      <w:r w:rsidRPr="001132AC">
        <w:rPr>
          <w:rFonts w:asciiTheme="minorBidi" w:hAnsiTheme="minorBidi"/>
          <w:u w:color="0000E9"/>
        </w:rPr>
        <w:t xml:space="preserve"> to </w:t>
      </w:r>
      <w:r w:rsidR="00160BC0" w:rsidRPr="001132AC">
        <w:rPr>
          <w:rFonts w:asciiTheme="minorBidi" w:hAnsiTheme="minorBidi"/>
          <w:u w:color="0000E9"/>
        </w:rPr>
        <w:t>a</w:t>
      </w:r>
      <w:r w:rsidRPr="001132AC">
        <w:rPr>
          <w:rFonts w:asciiTheme="minorBidi" w:hAnsiTheme="minorBidi"/>
          <w:u w:color="0000E9"/>
        </w:rPr>
        <w:t xml:space="preserve"> committee </w:t>
      </w:r>
      <w:r w:rsidR="0011318D" w:rsidRPr="001132AC">
        <w:rPr>
          <w:rFonts w:asciiTheme="minorBidi" w:hAnsiTheme="minorBidi"/>
          <w:u w:color="0000E9"/>
        </w:rPr>
        <w:t xml:space="preserve">for </w:t>
      </w:r>
      <w:r w:rsidRPr="001132AC">
        <w:rPr>
          <w:rFonts w:asciiTheme="minorBidi" w:hAnsiTheme="minorBidi"/>
          <w:u w:color="0000E9"/>
        </w:rPr>
        <w:t>carry</w:t>
      </w:r>
      <w:r w:rsidR="0011318D" w:rsidRPr="001132AC">
        <w:rPr>
          <w:rFonts w:asciiTheme="minorBidi" w:hAnsiTheme="minorBidi"/>
          <w:u w:color="0000E9"/>
        </w:rPr>
        <w:t>ing</w:t>
      </w:r>
      <w:r w:rsidRPr="001132AC">
        <w:rPr>
          <w:rFonts w:asciiTheme="minorBidi" w:hAnsiTheme="minorBidi"/>
          <w:u w:color="0000E9"/>
        </w:rPr>
        <w:t xml:space="preserve"> out </w:t>
      </w:r>
      <w:r w:rsidR="00160BC0" w:rsidRPr="001132AC">
        <w:rPr>
          <w:rFonts w:asciiTheme="minorBidi" w:hAnsiTheme="minorBidi"/>
          <w:u w:color="0000E9"/>
        </w:rPr>
        <w:t xml:space="preserve">the prescribed </w:t>
      </w:r>
      <w:r w:rsidRPr="001132AC">
        <w:rPr>
          <w:rFonts w:asciiTheme="minorBidi" w:hAnsiTheme="minorBidi"/>
          <w:u w:color="0000E9"/>
        </w:rPr>
        <w:t>functions</w:t>
      </w:r>
      <w:r w:rsidR="00BC2ADB" w:rsidRPr="001132AC">
        <w:rPr>
          <w:rFonts w:asciiTheme="minorBidi" w:hAnsiTheme="minorBidi"/>
          <w:u w:color="0000E9"/>
        </w:rPr>
        <w:t>;</w:t>
      </w:r>
    </w:p>
    <w:p w14:paraId="6FFE9333" w14:textId="1ABE8254" w:rsidR="00B11302" w:rsidRPr="001132AC" w:rsidRDefault="00B11302"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r w:rsidRPr="001132AC">
        <w:rPr>
          <w:rFonts w:asciiTheme="minorBidi" w:hAnsiTheme="minorBidi"/>
          <w:u w:color="0000E9"/>
        </w:rPr>
        <w:t xml:space="preserve">allocate separate </w:t>
      </w:r>
      <w:r w:rsidR="000F366E" w:rsidRPr="001132AC">
        <w:rPr>
          <w:rFonts w:asciiTheme="minorBidi" w:hAnsiTheme="minorBidi"/>
          <w:u w:color="0000E9"/>
        </w:rPr>
        <w:t>area</w:t>
      </w:r>
      <w:r w:rsidR="0011318D" w:rsidRPr="001132AC">
        <w:rPr>
          <w:rFonts w:asciiTheme="minorBidi" w:hAnsiTheme="minorBidi"/>
          <w:u w:color="0000E9"/>
        </w:rPr>
        <w:t>s</w:t>
      </w:r>
      <w:r w:rsidR="000F366E" w:rsidRPr="001132AC">
        <w:rPr>
          <w:rFonts w:asciiTheme="minorBidi" w:hAnsiTheme="minorBidi"/>
          <w:u w:color="0000E9"/>
        </w:rPr>
        <w:t xml:space="preserve"> </w:t>
      </w:r>
      <w:r w:rsidR="0011318D" w:rsidRPr="001132AC">
        <w:rPr>
          <w:rFonts w:asciiTheme="minorBidi" w:hAnsiTheme="minorBidi"/>
          <w:u w:color="0000E9"/>
        </w:rPr>
        <w:t>in</w:t>
      </w:r>
      <w:r w:rsidR="000F366E" w:rsidRPr="001132AC">
        <w:rPr>
          <w:rFonts w:asciiTheme="minorBidi" w:hAnsiTheme="minorBidi"/>
          <w:u w:color="0000E9"/>
        </w:rPr>
        <w:t xml:space="preserve"> </w:t>
      </w:r>
      <w:r w:rsidR="006D0DF0" w:rsidRPr="001132AC">
        <w:rPr>
          <w:rFonts w:asciiTheme="minorBidi" w:hAnsiTheme="minorBidi"/>
          <w:u w:color="0000E9"/>
        </w:rPr>
        <w:t>a</w:t>
      </w:r>
      <w:r w:rsidR="000F366E" w:rsidRPr="001132AC">
        <w:rPr>
          <w:rFonts w:asciiTheme="minorBidi" w:hAnsiTheme="minorBidi"/>
          <w:u w:color="0000E9"/>
        </w:rPr>
        <w:t xml:space="preserve"> </w:t>
      </w:r>
      <w:r w:rsidR="0011318D" w:rsidRPr="001132AC">
        <w:rPr>
          <w:rFonts w:asciiTheme="minorBidi" w:hAnsiTheme="minorBidi"/>
          <w:u w:color="0000E9"/>
        </w:rPr>
        <w:t>cemetery</w:t>
      </w:r>
      <w:r w:rsidR="000F366E" w:rsidRPr="001132AC">
        <w:rPr>
          <w:rFonts w:asciiTheme="minorBidi" w:hAnsiTheme="minorBidi"/>
          <w:u w:color="0000E9"/>
        </w:rPr>
        <w:t xml:space="preserve"> </w:t>
      </w:r>
      <w:r w:rsidR="000E1183" w:rsidRPr="001132AC">
        <w:rPr>
          <w:rFonts w:asciiTheme="minorBidi" w:hAnsiTheme="minorBidi"/>
          <w:u w:color="0000E9"/>
        </w:rPr>
        <w:t xml:space="preserve">or create a separate cemetery </w:t>
      </w:r>
      <w:r w:rsidR="0011318D" w:rsidRPr="001132AC">
        <w:rPr>
          <w:rFonts w:asciiTheme="minorBidi" w:hAnsiTheme="minorBidi"/>
          <w:u w:color="0000E9"/>
        </w:rPr>
        <w:t>for purposes of internment or burial or cr</w:t>
      </w:r>
      <w:r w:rsidR="000F366E" w:rsidRPr="001132AC">
        <w:rPr>
          <w:rFonts w:asciiTheme="minorBidi" w:hAnsiTheme="minorBidi"/>
          <w:u w:color="0000E9"/>
        </w:rPr>
        <w:t>emation</w:t>
      </w:r>
      <w:r w:rsidR="008C5FD3" w:rsidRPr="001132AC">
        <w:rPr>
          <w:rFonts w:asciiTheme="minorBidi" w:hAnsiTheme="minorBidi"/>
          <w:u w:color="0000E9"/>
        </w:rPr>
        <w:t xml:space="preserve"> of dead human bodies of non-</w:t>
      </w:r>
      <w:r w:rsidR="000E1183" w:rsidRPr="001132AC">
        <w:rPr>
          <w:rFonts w:asciiTheme="minorBidi" w:hAnsiTheme="minorBidi"/>
          <w:u w:color="0000E9"/>
        </w:rPr>
        <w:t>M</w:t>
      </w:r>
      <w:r w:rsidR="008C5FD3" w:rsidRPr="001132AC">
        <w:rPr>
          <w:rFonts w:asciiTheme="minorBidi" w:hAnsiTheme="minorBidi"/>
          <w:u w:color="0000E9"/>
        </w:rPr>
        <w:t>uslim communities</w:t>
      </w:r>
      <w:r w:rsidR="0011318D" w:rsidRPr="001132AC">
        <w:rPr>
          <w:rFonts w:asciiTheme="minorBidi" w:hAnsiTheme="minorBidi"/>
          <w:u w:color="0000E9"/>
        </w:rPr>
        <w:t>;</w:t>
      </w:r>
      <w:r w:rsidRPr="001132AC">
        <w:rPr>
          <w:rFonts w:asciiTheme="minorBidi" w:hAnsiTheme="minorBidi"/>
          <w:u w:color="0000E9"/>
        </w:rPr>
        <w:t xml:space="preserve"> and</w:t>
      </w:r>
    </w:p>
    <w:p w14:paraId="2028E883" w14:textId="69A3F8DD" w:rsidR="00D72A73" w:rsidRDefault="00B11302" w:rsidP="000E141B">
      <w:pPr>
        <w:pStyle w:val="ListParagraph"/>
        <w:widowControl w:val="0"/>
        <w:numPr>
          <w:ilvl w:val="0"/>
          <w:numId w:val="19"/>
        </w:numPr>
        <w:autoSpaceDE w:val="0"/>
        <w:autoSpaceDN w:val="0"/>
        <w:adjustRightInd w:val="0"/>
        <w:ind w:left="1440" w:hanging="720"/>
        <w:contextualSpacing w:val="0"/>
        <w:jc w:val="both"/>
        <w:rPr>
          <w:rFonts w:asciiTheme="minorBidi" w:hAnsiTheme="minorBidi"/>
          <w:u w:color="0000E9"/>
        </w:rPr>
      </w:pPr>
      <w:proofErr w:type="gramStart"/>
      <w:r w:rsidRPr="001132AC">
        <w:rPr>
          <w:rFonts w:asciiTheme="minorBidi" w:hAnsiTheme="minorBidi"/>
          <w:u w:color="0000E9"/>
        </w:rPr>
        <w:t>perform</w:t>
      </w:r>
      <w:proofErr w:type="gramEnd"/>
      <w:r w:rsidRPr="001132AC">
        <w:rPr>
          <w:rFonts w:asciiTheme="minorBidi" w:hAnsiTheme="minorBidi"/>
          <w:u w:color="0000E9"/>
        </w:rPr>
        <w:t xml:space="preserve"> such other functions as may be incidental to the functions mentioned above or as the Government may assign</w:t>
      </w:r>
      <w:r w:rsidR="0011318D" w:rsidRPr="001132AC">
        <w:rPr>
          <w:rFonts w:asciiTheme="minorBidi" w:hAnsiTheme="minorBidi"/>
          <w:u w:color="0000E9"/>
        </w:rPr>
        <w:t xml:space="preserve"> or as may be prescribed by rules</w:t>
      </w:r>
      <w:r w:rsidR="00B526E8" w:rsidRPr="001132AC">
        <w:rPr>
          <w:rFonts w:asciiTheme="minorBidi" w:hAnsiTheme="minorBidi"/>
          <w:u w:color="0000E9"/>
        </w:rPr>
        <w:t>.</w:t>
      </w:r>
      <w:r w:rsidR="000F366E" w:rsidRPr="001132AC">
        <w:rPr>
          <w:rFonts w:asciiTheme="minorBidi" w:hAnsiTheme="minorBidi"/>
          <w:u w:color="0000E9"/>
        </w:rPr>
        <w:t xml:space="preserve"> </w:t>
      </w:r>
    </w:p>
    <w:p w14:paraId="388C4F5A" w14:textId="77777777" w:rsidR="000E141B" w:rsidRPr="001132AC" w:rsidRDefault="000E141B" w:rsidP="000E141B">
      <w:pPr>
        <w:pStyle w:val="ListParagraph"/>
        <w:widowControl w:val="0"/>
        <w:autoSpaceDE w:val="0"/>
        <w:autoSpaceDN w:val="0"/>
        <w:adjustRightInd w:val="0"/>
        <w:ind w:left="1440"/>
        <w:contextualSpacing w:val="0"/>
        <w:jc w:val="both"/>
        <w:rPr>
          <w:rFonts w:asciiTheme="minorBidi" w:hAnsiTheme="minorBidi"/>
          <w:u w:color="0000E9"/>
        </w:rPr>
      </w:pPr>
    </w:p>
    <w:p w14:paraId="5C6CA5AE" w14:textId="6CED646A" w:rsidR="003B3268" w:rsidRPr="001132AC" w:rsidRDefault="00B45EE8" w:rsidP="000E141B">
      <w:pPr>
        <w:pStyle w:val="Quote"/>
        <w:jc w:val="both"/>
        <w:rPr>
          <w:rFonts w:asciiTheme="minorBidi" w:hAnsiTheme="minorBidi"/>
          <w:i w:val="0"/>
        </w:rPr>
      </w:pPr>
      <w:r w:rsidRPr="001132AC">
        <w:rPr>
          <w:rFonts w:asciiTheme="minorBidi" w:hAnsiTheme="minorBidi"/>
          <w:b/>
          <w:bCs/>
          <w:i w:val="0"/>
        </w:rPr>
        <w:t>7</w:t>
      </w:r>
      <w:r w:rsidR="009574B9" w:rsidRPr="001132AC">
        <w:rPr>
          <w:rFonts w:asciiTheme="minorBidi" w:hAnsiTheme="minorBidi"/>
          <w:b/>
          <w:bCs/>
          <w:i w:val="0"/>
        </w:rPr>
        <w:t>.</w:t>
      </w:r>
      <w:r w:rsidR="009574B9" w:rsidRPr="001132AC">
        <w:rPr>
          <w:rFonts w:asciiTheme="minorBidi" w:hAnsiTheme="minorBidi"/>
          <w:b/>
          <w:bCs/>
          <w:i w:val="0"/>
        </w:rPr>
        <w:tab/>
      </w:r>
      <w:bookmarkStart w:id="7" w:name="A7"/>
      <w:bookmarkEnd w:id="7"/>
      <w:r w:rsidR="003B3268" w:rsidRPr="001132AC">
        <w:rPr>
          <w:rFonts w:asciiTheme="minorBidi" w:hAnsiTheme="minorBidi"/>
          <w:b/>
          <w:bCs/>
          <w:i w:val="0"/>
        </w:rPr>
        <w:t>Committees</w:t>
      </w:r>
      <w:proofErr w:type="gramStart"/>
      <w:r w:rsidR="007D783B" w:rsidRPr="001132AC">
        <w:rPr>
          <w:rFonts w:asciiTheme="minorBidi" w:hAnsiTheme="minorBidi"/>
          <w:bCs/>
          <w:i w:val="0"/>
        </w:rPr>
        <w:t>.–</w:t>
      </w:r>
      <w:proofErr w:type="gramEnd"/>
      <w:r w:rsidR="000E141B">
        <w:rPr>
          <w:rFonts w:asciiTheme="minorBidi" w:hAnsiTheme="minorBidi"/>
          <w:bCs/>
          <w:i w:val="0"/>
        </w:rPr>
        <w:t xml:space="preserve"> </w:t>
      </w:r>
      <w:r w:rsidR="003B3268" w:rsidRPr="001132AC">
        <w:rPr>
          <w:rFonts w:asciiTheme="minorBidi" w:hAnsiTheme="minorBidi"/>
          <w:i w:val="0"/>
        </w:rPr>
        <w:t xml:space="preserve">(1) </w:t>
      </w:r>
      <w:r w:rsidR="007D783B" w:rsidRPr="001132AC">
        <w:rPr>
          <w:rFonts w:asciiTheme="minorBidi" w:hAnsiTheme="minorBidi"/>
          <w:i w:val="0"/>
        </w:rPr>
        <w:t xml:space="preserve">The Authority may constitute </w:t>
      </w:r>
      <w:r w:rsidR="003B3268" w:rsidRPr="001132AC">
        <w:rPr>
          <w:rFonts w:asciiTheme="minorBidi" w:hAnsiTheme="minorBidi"/>
          <w:i w:val="0"/>
        </w:rPr>
        <w:t>committee</w:t>
      </w:r>
      <w:r w:rsidR="00215A04" w:rsidRPr="001132AC">
        <w:rPr>
          <w:rFonts w:asciiTheme="minorBidi" w:hAnsiTheme="minorBidi"/>
          <w:i w:val="0"/>
        </w:rPr>
        <w:t>s</w:t>
      </w:r>
      <w:r w:rsidR="003B3268" w:rsidRPr="001132AC">
        <w:rPr>
          <w:rFonts w:asciiTheme="minorBidi" w:hAnsiTheme="minorBidi"/>
          <w:i w:val="0"/>
        </w:rPr>
        <w:t xml:space="preserve"> </w:t>
      </w:r>
      <w:r w:rsidR="00215A04" w:rsidRPr="001132AC">
        <w:rPr>
          <w:rFonts w:asciiTheme="minorBidi" w:hAnsiTheme="minorBidi"/>
          <w:i w:val="0"/>
        </w:rPr>
        <w:t xml:space="preserve">at </w:t>
      </w:r>
      <w:r w:rsidR="007D783B" w:rsidRPr="001132AC">
        <w:rPr>
          <w:rFonts w:asciiTheme="minorBidi" w:hAnsiTheme="minorBidi"/>
          <w:i w:val="0"/>
        </w:rPr>
        <w:t xml:space="preserve">district </w:t>
      </w:r>
      <w:r w:rsidR="00215A04" w:rsidRPr="001132AC">
        <w:rPr>
          <w:rFonts w:asciiTheme="minorBidi" w:hAnsiTheme="minorBidi"/>
          <w:i w:val="0"/>
        </w:rPr>
        <w:t xml:space="preserve">level </w:t>
      </w:r>
      <w:r w:rsidR="007D783B" w:rsidRPr="001132AC">
        <w:rPr>
          <w:rFonts w:asciiTheme="minorBidi" w:hAnsiTheme="minorBidi"/>
          <w:i w:val="0"/>
        </w:rPr>
        <w:t>for c</w:t>
      </w:r>
      <w:r w:rsidR="00C0540B" w:rsidRPr="001132AC">
        <w:rPr>
          <w:rFonts w:asciiTheme="minorBidi" w:hAnsiTheme="minorBidi"/>
          <w:i w:val="0"/>
        </w:rPr>
        <w:t xml:space="preserve">arrying out the purposes of </w:t>
      </w:r>
      <w:r w:rsidR="00EA0EEA" w:rsidRPr="001132AC">
        <w:rPr>
          <w:rFonts w:asciiTheme="minorBidi" w:hAnsiTheme="minorBidi"/>
          <w:i w:val="0"/>
        </w:rPr>
        <w:t>th</w:t>
      </w:r>
      <w:r w:rsidR="008C5FD3" w:rsidRPr="001132AC">
        <w:rPr>
          <w:rFonts w:asciiTheme="minorBidi" w:hAnsiTheme="minorBidi"/>
          <w:i w:val="0"/>
        </w:rPr>
        <w:t>e</w:t>
      </w:r>
      <w:r w:rsidR="003B3268" w:rsidRPr="001132AC">
        <w:rPr>
          <w:rFonts w:asciiTheme="minorBidi" w:hAnsiTheme="minorBidi"/>
          <w:i w:val="0"/>
        </w:rPr>
        <w:t xml:space="preserve"> </w:t>
      </w:r>
      <w:r w:rsidR="00DE5DB7">
        <w:rPr>
          <w:rFonts w:asciiTheme="minorBidi" w:hAnsiTheme="minorBidi"/>
          <w:i w:val="0"/>
        </w:rPr>
        <w:t>Act</w:t>
      </w:r>
      <w:r w:rsidR="00255590" w:rsidRPr="001132AC">
        <w:rPr>
          <w:rFonts w:asciiTheme="minorBidi" w:hAnsiTheme="minorBidi"/>
          <w:i w:val="0"/>
        </w:rPr>
        <w:t>.</w:t>
      </w:r>
      <w:r w:rsidR="00215A04" w:rsidRPr="001132AC">
        <w:rPr>
          <w:rFonts w:asciiTheme="minorBidi" w:hAnsiTheme="minorBidi"/>
          <w:i w:val="0"/>
        </w:rPr>
        <w:t xml:space="preserve"> </w:t>
      </w:r>
    </w:p>
    <w:p w14:paraId="4F1CF7F9" w14:textId="3EB6380C" w:rsidR="007D783B" w:rsidRPr="001132AC" w:rsidRDefault="009574B9" w:rsidP="001132AC">
      <w:pPr>
        <w:pStyle w:val="Quote"/>
        <w:jc w:val="both"/>
        <w:rPr>
          <w:rFonts w:asciiTheme="minorBidi" w:hAnsiTheme="minorBidi"/>
          <w:i w:val="0"/>
        </w:rPr>
      </w:pPr>
      <w:r w:rsidRPr="001132AC">
        <w:rPr>
          <w:rFonts w:asciiTheme="minorBidi" w:hAnsiTheme="minorBidi"/>
          <w:bCs/>
          <w:i w:val="0"/>
        </w:rPr>
        <w:t xml:space="preserve">(2) </w:t>
      </w:r>
      <w:r w:rsidRPr="001132AC">
        <w:rPr>
          <w:rFonts w:asciiTheme="minorBidi" w:hAnsiTheme="minorBidi"/>
          <w:bCs/>
          <w:i w:val="0"/>
        </w:rPr>
        <w:tab/>
      </w:r>
      <w:r w:rsidR="0011318D" w:rsidRPr="001132AC">
        <w:rPr>
          <w:rFonts w:asciiTheme="minorBidi" w:hAnsiTheme="minorBidi"/>
          <w:bCs/>
          <w:i w:val="0"/>
        </w:rPr>
        <w:t>The</w:t>
      </w:r>
      <w:r w:rsidR="00E24854" w:rsidRPr="001132AC">
        <w:rPr>
          <w:rFonts w:asciiTheme="minorBidi" w:hAnsiTheme="minorBidi"/>
          <w:bCs/>
          <w:i w:val="0"/>
        </w:rPr>
        <w:t xml:space="preserve"> </w:t>
      </w:r>
      <w:r w:rsidR="003B3268" w:rsidRPr="001132AC">
        <w:rPr>
          <w:rFonts w:asciiTheme="minorBidi" w:hAnsiTheme="minorBidi"/>
          <w:i w:val="0"/>
        </w:rPr>
        <w:t>committee</w:t>
      </w:r>
      <w:r w:rsidR="007D783B" w:rsidRPr="001132AC">
        <w:rPr>
          <w:rFonts w:asciiTheme="minorBidi" w:hAnsiTheme="minorBidi"/>
          <w:i w:val="0"/>
        </w:rPr>
        <w:t xml:space="preserve"> shall e</w:t>
      </w:r>
      <w:r w:rsidR="00255590" w:rsidRPr="001132AC">
        <w:rPr>
          <w:rFonts w:asciiTheme="minorBidi" w:hAnsiTheme="minorBidi"/>
          <w:i w:val="0"/>
        </w:rPr>
        <w:t xml:space="preserve">xercise such powers and perform </w:t>
      </w:r>
      <w:r w:rsidR="007D783B" w:rsidRPr="001132AC">
        <w:rPr>
          <w:rFonts w:asciiTheme="minorBidi" w:hAnsiTheme="minorBidi"/>
          <w:i w:val="0"/>
        </w:rPr>
        <w:t>such functions as may</w:t>
      </w:r>
      <w:r w:rsidR="00B11302" w:rsidRPr="001132AC">
        <w:rPr>
          <w:rFonts w:asciiTheme="minorBidi" w:hAnsiTheme="minorBidi"/>
          <w:i w:val="0"/>
        </w:rPr>
        <w:t xml:space="preserve"> be </w:t>
      </w:r>
      <w:r w:rsidR="00255590" w:rsidRPr="001132AC">
        <w:rPr>
          <w:rFonts w:asciiTheme="minorBidi" w:hAnsiTheme="minorBidi"/>
          <w:i w:val="0"/>
        </w:rPr>
        <w:t>prescribed</w:t>
      </w:r>
      <w:r w:rsidR="000E1183" w:rsidRPr="001132AC">
        <w:rPr>
          <w:rFonts w:asciiTheme="minorBidi" w:hAnsiTheme="minorBidi"/>
          <w:i w:val="0"/>
        </w:rPr>
        <w:t xml:space="preserve"> or assigned by the Authority</w:t>
      </w:r>
      <w:r w:rsidR="00255590" w:rsidRPr="001132AC">
        <w:rPr>
          <w:rFonts w:asciiTheme="minorBidi" w:hAnsiTheme="minorBidi"/>
          <w:i w:val="0"/>
        </w:rPr>
        <w:t>.</w:t>
      </w:r>
    </w:p>
    <w:p w14:paraId="79CCFFF1" w14:textId="77777777" w:rsidR="000E141B" w:rsidRDefault="000E141B" w:rsidP="001132AC">
      <w:pPr>
        <w:pStyle w:val="Quote"/>
        <w:jc w:val="both"/>
        <w:rPr>
          <w:rFonts w:asciiTheme="minorBidi" w:hAnsiTheme="minorBidi"/>
          <w:b/>
          <w:bCs/>
          <w:i w:val="0"/>
        </w:rPr>
      </w:pPr>
    </w:p>
    <w:p w14:paraId="2C3CFDE2" w14:textId="0AAA578B" w:rsidR="005329D2" w:rsidRPr="001132AC" w:rsidRDefault="00B45EE8" w:rsidP="001132AC">
      <w:pPr>
        <w:pStyle w:val="Quote"/>
        <w:jc w:val="both"/>
        <w:rPr>
          <w:rStyle w:val="apple-converted-space"/>
          <w:rFonts w:asciiTheme="minorBidi" w:hAnsiTheme="minorBidi"/>
          <w:i w:val="0"/>
          <w:color w:val="000000"/>
        </w:rPr>
      </w:pPr>
      <w:r w:rsidRPr="001132AC">
        <w:rPr>
          <w:rFonts w:asciiTheme="minorBidi" w:hAnsiTheme="minorBidi"/>
          <w:b/>
          <w:bCs/>
          <w:i w:val="0"/>
        </w:rPr>
        <w:lastRenderedPageBreak/>
        <w:t>8</w:t>
      </w:r>
      <w:r w:rsidR="006625FF" w:rsidRPr="001132AC">
        <w:rPr>
          <w:rFonts w:asciiTheme="minorBidi" w:hAnsiTheme="minorBidi"/>
          <w:b/>
          <w:bCs/>
          <w:i w:val="0"/>
        </w:rPr>
        <w:t>.</w:t>
      </w:r>
      <w:r w:rsidR="006625FF" w:rsidRPr="001132AC">
        <w:rPr>
          <w:rFonts w:asciiTheme="minorBidi" w:hAnsiTheme="minorBidi"/>
          <w:b/>
          <w:bCs/>
          <w:i w:val="0"/>
        </w:rPr>
        <w:tab/>
      </w:r>
      <w:bookmarkStart w:id="8" w:name="A8"/>
      <w:bookmarkEnd w:id="8"/>
      <w:r w:rsidR="00CF417F" w:rsidRPr="001132AC">
        <w:rPr>
          <w:rFonts w:asciiTheme="minorBidi" w:hAnsiTheme="minorBidi"/>
          <w:b/>
          <w:bCs/>
          <w:i w:val="0"/>
        </w:rPr>
        <w:t xml:space="preserve">Director </w:t>
      </w:r>
      <w:r w:rsidR="00647A18" w:rsidRPr="001132AC">
        <w:rPr>
          <w:rFonts w:asciiTheme="minorBidi" w:hAnsiTheme="minorBidi"/>
          <w:b/>
          <w:bCs/>
          <w:i w:val="0"/>
        </w:rPr>
        <w:t>General</w:t>
      </w:r>
      <w:proofErr w:type="gramStart"/>
      <w:r w:rsidR="00125036" w:rsidRPr="001132AC">
        <w:rPr>
          <w:rStyle w:val="grame"/>
          <w:rFonts w:asciiTheme="minorBidi" w:hAnsiTheme="minorBidi"/>
          <w:bCs/>
          <w:i w:val="0"/>
          <w:color w:val="000000"/>
        </w:rPr>
        <w:t>.–</w:t>
      </w:r>
      <w:proofErr w:type="gramEnd"/>
      <w:r w:rsidR="001D28D2" w:rsidRPr="001132AC">
        <w:rPr>
          <w:rStyle w:val="apple-converted-space"/>
          <w:rFonts w:asciiTheme="minorBidi" w:hAnsiTheme="minorBidi"/>
          <w:i w:val="0"/>
          <w:color w:val="000000"/>
        </w:rPr>
        <w:t xml:space="preserve"> (1) The </w:t>
      </w:r>
      <w:r w:rsidR="005329D2" w:rsidRPr="001132AC">
        <w:rPr>
          <w:rStyle w:val="apple-converted-space"/>
          <w:rFonts w:asciiTheme="minorBidi" w:hAnsiTheme="minorBidi"/>
          <w:i w:val="0"/>
          <w:color w:val="000000"/>
        </w:rPr>
        <w:t>Government shall appoint the Director General</w:t>
      </w:r>
      <w:r w:rsidR="00B11302" w:rsidRPr="001132AC">
        <w:rPr>
          <w:rStyle w:val="apple-converted-space"/>
          <w:rFonts w:asciiTheme="minorBidi" w:hAnsiTheme="minorBidi"/>
          <w:i w:val="0"/>
          <w:color w:val="000000"/>
        </w:rPr>
        <w:t>,</w:t>
      </w:r>
      <w:r w:rsidR="005329D2" w:rsidRPr="001132AC">
        <w:rPr>
          <w:rStyle w:val="apple-converted-space"/>
          <w:rFonts w:asciiTheme="minorBidi" w:hAnsiTheme="minorBidi"/>
          <w:i w:val="0"/>
          <w:color w:val="000000"/>
        </w:rPr>
        <w:t xml:space="preserve"> possessing such qualifications and experience as may be prescribed and until so prescribed, as the Government may determine.</w:t>
      </w:r>
    </w:p>
    <w:p w14:paraId="3AE4836B" w14:textId="08C42588" w:rsidR="005329D2" w:rsidRPr="001132AC" w:rsidRDefault="005329D2" w:rsidP="000E141B">
      <w:pPr>
        <w:pStyle w:val="Quote"/>
        <w:ind w:firstLine="720"/>
        <w:jc w:val="both"/>
        <w:rPr>
          <w:rStyle w:val="apple-converted-space"/>
          <w:rFonts w:asciiTheme="minorBidi" w:hAnsiTheme="minorBidi"/>
          <w:i w:val="0"/>
          <w:color w:val="000000"/>
        </w:rPr>
      </w:pPr>
      <w:r w:rsidRPr="001132AC">
        <w:rPr>
          <w:rStyle w:val="apple-converted-space"/>
          <w:rFonts w:asciiTheme="minorBidi" w:hAnsiTheme="minorBidi"/>
          <w:i w:val="0"/>
          <w:color w:val="000000"/>
        </w:rPr>
        <w:t>(2</w:t>
      </w:r>
      <w:r w:rsidR="00CD4EBD" w:rsidRPr="001132AC">
        <w:rPr>
          <w:rStyle w:val="apple-converted-space"/>
          <w:rFonts w:asciiTheme="minorBidi" w:hAnsiTheme="minorBidi"/>
          <w:i w:val="0"/>
          <w:color w:val="000000"/>
        </w:rPr>
        <w:t>)</w:t>
      </w:r>
      <w:r w:rsidR="00CD4EBD" w:rsidRPr="001132AC">
        <w:rPr>
          <w:rStyle w:val="apple-converted-space"/>
          <w:rFonts w:asciiTheme="minorBidi" w:hAnsiTheme="minorBidi"/>
          <w:i w:val="0"/>
          <w:color w:val="000000"/>
        </w:rPr>
        <w:tab/>
      </w:r>
      <w:r w:rsidRPr="001132AC">
        <w:rPr>
          <w:rStyle w:val="apple-converted-space"/>
          <w:rFonts w:asciiTheme="minorBidi" w:hAnsiTheme="minorBidi"/>
          <w:i w:val="0"/>
          <w:color w:val="000000"/>
        </w:rPr>
        <w:t>The Government shall determine the terms and conditions of service of the Director General.</w:t>
      </w:r>
    </w:p>
    <w:p w14:paraId="6B92822D" w14:textId="47FB5A04" w:rsidR="005329D2" w:rsidRPr="001132AC" w:rsidRDefault="005329D2" w:rsidP="000E141B">
      <w:pPr>
        <w:pStyle w:val="Quote"/>
        <w:ind w:firstLine="720"/>
        <w:jc w:val="both"/>
        <w:rPr>
          <w:rFonts w:asciiTheme="minorBidi" w:hAnsiTheme="minorBidi"/>
          <w:i w:val="0"/>
          <w:color w:val="000000"/>
        </w:rPr>
      </w:pPr>
      <w:r w:rsidRPr="001132AC">
        <w:rPr>
          <w:rStyle w:val="apple-converted-space"/>
          <w:rFonts w:asciiTheme="minorBidi" w:hAnsiTheme="minorBidi"/>
          <w:i w:val="0"/>
          <w:color w:val="000000"/>
        </w:rPr>
        <w:t>(3</w:t>
      </w:r>
      <w:r w:rsidR="00CD4EBD" w:rsidRPr="001132AC">
        <w:rPr>
          <w:rStyle w:val="apple-converted-space"/>
          <w:rFonts w:asciiTheme="minorBidi" w:hAnsiTheme="minorBidi"/>
          <w:i w:val="0"/>
          <w:color w:val="000000"/>
        </w:rPr>
        <w:t>)</w:t>
      </w:r>
      <w:r w:rsidR="00CD4EBD" w:rsidRPr="001132AC">
        <w:rPr>
          <w:rStyle w:val="apple-converted-space"/>
          <w:rFonts w:asciiTheme="minorBidi" w:hAnsiTheme="minorBidi"/>
          <w:i w:val="0"/>
          <w:color w:val="000000"/>
        </w:rPr>
        <w:tab/>
      </w:r>
      <w:r w:rsidRPr="001132AC">
        <w:rPr>
          <w:rStyle w:val="apple-converted-space"/>
          <w:rFonts w:asciiTheme="minorBidi" w:hAnsiTheme="minorBidi"/>
          <w:i w:val="0"/>
          <w:color w:val="000000"/>
        </w:rPr>
        <w:t xml:space="preserve">The Director General shall be the </w:t>
      </w:r>
      <w:r w:rsidR="00B11302" w:rsidRPr="001132AC">
        <w:rPr>
          <w:rStyle w:val="apple-converted-space"/>
          <w:rFonts w:asciiTheme="minorBidi" w:hAnsiTheme="minorBidi"/>
          <w:i w:val="0"/>
          <w:color w:val="000000"/>
        </w:rPr>
        <w:t>C</w:t>
      </w:r>
      <w:r w:rsidRPr="001132AC">
        <w:rPr>
          <w:rStyle w:val="apple-converted-space"/>
          <w:rFonts w:asciiTheme="minorBidi" w:hAnsiTheme="minorBidi"/>
          <w:i w:val="0"/>
          <w:color w:val="000000"/>
        </w:rPr>
        <w:t xml:space="preserve">hief </w:t>
      </w:r>
      <w:r w:rsidR="00B11302" w:rsidRPr="001132AC">
        <w:rPr>
          <w:rStyle w:val="apple-converted-space"/>
          <w:rFonts w:asciiTheme="minorBidi" w:hAnsiTheme="minorBidi"/>
          <w:i w:val="0"/>
          <w:color w:val="000000"/>
        </w:rPr>
        <w:t>E</w:t>
      </w:r>
      <w:r w:rsidRPr="001132AC">
        <w:rPr>
          <w:rStyle w:val="apple-converted-space"/>
          <w:rFonts w:asciiTheme="minorBidi" w:hAnsiTheme="minorBidi"/>
          <w:i w:val="0"/>
          <w:color w:val="000000"/>
        </w:rPr>
        <w:t xml:space="preserve">xecutive </w:t>
      </w:r>
      <w:r w:rsidR="00B11302" w:rsidRPr="001132AC">
        <w:rPr>
          <w:rStyle w:val="apple-converted-space"/>
          <w:rFonts w:asciiTheme="minorBidi" w:hAnsiTheme="minorBidi"/>
          <w:i w:val="0"/>
          <w:color w:val="000000"/>
        </w:rPr>
        <w:t>O</w:t>
      </w:r>
      <w:r w:rsidRPr="001132AC">
        <w:rPr>
          <w:rStyle w:val="apple-converted-space"/>
          <w:rFonts w:asciiTheme="minorBidi" w:hAnsiTheme="minorBidi"/>
          <w:i w:val="0"/>
          <w:color w:val="000000"/>
        </w:rPr>
        <w:t>fficer of the Authority and, subject to the general supervision</w:t>
      </w:r>
      <w:r w:rsidR="008C5FD3" w:rsidRPr="001132AC">
        <w:rPr>
          <w:rStyle w:val="apple-converted-space"/>
          <w:rFonts w:asciiTheme="minorBidi" w:hAnsiTheme="minorBidi"/>
          <w:i w:val="0"/>
          <w:color w:val="000000"/>
        </w:rPr>
        <w:t>, control</w:t>
      </w:r>
      <w:r w:rsidRPr="001132AC">
        <w:rPr>
          <w:rStyle w:val="apple-converted-space"/>
          <w:rFonts w:asciiTheme="minorBidi" w:hAnsiTheme="minorBidi"/>
          <w:i w:val="0"/>
          <w:color w:val="000000"/>
        </w:rPr>
        <w:t xml:space="preserve"> and direction of the Authority, shall exercise such administrative and financial powers of the Authority as the Authority may delegate to him or as may be prescribed.</w:t>
      </w:r>
    </w:p>
    <w:p w14:paraId="196F486F" w14:textId="5C09B86A" w:rsidR="00BD7790" w:rsidRPr="001132AC" w:rsidRDefault="00BD7790" w:rsidP="000E141B">
      <w:pPr>
        <w:pStyle w:val="Quote"/>
        <w:ind w:firstLine="720"/>
        <w:jc w:val="both"/>
        <w:rPr>
          <w:rFonts w:asciiTheme="minorBidi" w:hAnsiTheme="minorBidi"/>
          <w:i w:val="0"/>
          <w:spacing w:val="-4"/>
        </w:rPr>
      </w:pPr>
      <w:r w:rsidRPr="001132AC">
        <w:rPr>
          <w:rFonts w:asciiTheme="minorBidi" w:hAnsiTheme="minorBidi"/>
          <w:i w:val="0"/>
          <w:spacing w:val="-6"/>
        </w:rPr>
        <w:t>(4)</w:t>
      </w:r>
      <w:r w:rsidRPr="001132AC">
        <w:rPr>
          <w:rFonts w:asciiTheme="minorBidi" w:hAnsiTheme="minorBidi"/>
          <w:i w:val="0"/>
          <w:spacing w:val="-6"/>
        </w:rPr>
        <w:tab/>
        <w:t>T</w:t>
      </w:r>
      <w:r w:rsidR="00125036" w:rsidRPr="001132AC">
        <w:rPr>
          <w:rFonts w:asciiTheme="minorBidi" w:hAnsiTheme="minorBidi"/>
          <w:i w:val="0"/>
          <w:spacing w:val="-6"/>
        </w:rPr>
        <w:t>he Director</w:t>
      </w:r>
      <w:r w:rsidR="00CF417F" w:rsidRPr="001132AC">
        <w:rPr>
          <w:rFonts w:asciiTheme="minorBidi" w:hAnsiTheme="minorBidi"/>
          <w:i w:val="0"/>
          <w:spacing w:val="-6"/>
        </w:rPr>
        <w:t xml:space="preserve"> </w:t>
      </w:r>
      <w:r w:rsidR="00125036" w:rsidRPr="001132AC">
        <w:rPr>
          <w:rFonts w:asciiTheme="minorBidi" w:hAnsiTheme="minorBidi"/>
          <w:i w:val="0"/>
          <w:spacing w:val="-6"/>
        </w:rPr>
        <w:t>General may</w:t>
      </w:r>
      <w:r w:rsidR="00260A8B" w:rsidRPr="001132AC">
        <w:rPr>
          <w:rFonts w:asciiTheme="minorBidi" w:hAnsiTheme="minorBidi"/>
          <w:i w:val="0"/>
          <w:spacing w:val="-6"/>
        </w:rPr>
        <w:t xml:space="preserve"> </w:t>
      </w:r>
      <w:r w:rsidR="00125036" w:rsidRPr="001132AC">
        <w:rPr>
          <w:rFonts w:asciiTheme="minorBidi" w:hAnsiTheme="minorBidi"/>
          <w:i w:val="0"/>
          <w:spacing w:val="-6"/>
        </w:rPr>
        <w:t xml:space="preserve">resign </w:t>
      </w:r>
      <w:r w:rsidR="00255590" w:rsidRPr="001132AC">
        <w:rPr>
          <w:rFonts w:asciiTheme="minorBidi" w:hAnsiTheme="minorBidi"/>
          <w:i w:val="0"/>
          <w:spacing w:val="-6"/>
        </w:rPr>
        <w:t xml:space="preserve">from </w:t>
      </w:r>
      <w:r w:rsidR="00125036" w:rsidRPr="001132AC">
        <w:rPr>
          <w:rFonts w:asciiTheme="minorBidi" w:hAnsiTheme="minorBidi"/>
          <w:i w:val="0"/>
          <w:spacing w:val="-6"/>
        </w:rPr>
        <w:t>his</w:t>
      </w:r>
      <w:r w:rsidR="00260A8B" w:rsidRPr="001132AC">
        <w:rPr>
          <w:rFonts w:asciiTheme="minorBidi" w:hAnsiTheme="minorBidi"/>
          <w:i w:val="0"/>
          <w:spacing w:val="-6"/>
        </w:rPr>
        <w:t xml:space="preserve"> </w:t>
      </w:r>
      <w:r w:rsidR="00125036" w:rsidRPr="001132AC">
        <w:rPr>
          <w:rFonts w:asciiTheme="minorBidi" w:hAnsiTheme="minorBidi"/>
          <w:i w:val="0"/>
          <w:spacing w:val="-6"/>
        </w:rPr>
        <w:t>office</w:t>
      </w:r>
      <w:r w:rsidRPr="001132AC">
        <w:rPr>
          <w:rFonts w:asciiTheme="minorBidi" w:hAnsiTheme="minorBidi"/>
          <w:i w:val="0"/>
          <w:spacing w:val="-6"/>
        </w:rPr>
        <w:t xml:space="preserve"> </w:t>
      </w:r>
      <w:r w:rsidRPr="001132AC">
        <w:rPr>
          <w:rFonts w:asciiTheme="minorBidi" w:hAnsiTheme="minorBidi"/>
          <w:i w:val="0"/>
        </w:rPr>
        <w:t>by serving thirty days’ prior notice or on payment of thirty days</w:t>
      </w:r>
      <w:r w:rsidR="008C5FD3" w:rsidRPr="001132AC">
        <w:rPr>
          <w:rFonts w:asciiTheme="minorBidi" w:hAnsiTheme="minorBidi"/>
          <w:i w:val="0"/>
        </w:rPr>
        <w:t>’</w:t>
      </w:r>
      <w:r w:rsidRPr="001132AC">
        <w:rPr>
          <w:rFonts w:asciiTheme="minorBidi" w:hAnsiTheme="minorBidi"/>
          <w:i w:val="0"/>
        </w:rPr>
        <w:t xml:space="preserve"> </w:t>
      </w:r>
      <w:r w:rsidR="00160BC0" w:rsidRPr="001132AC">
        <w:rPr>
          <w:rFonts w:asciiTheme="minorBidi" w:hAnsiTheme="minorBidi"/>
          <w:i w:val="0"/>
        </w:rPr>
        <w:t>pay</w:t>
      </w:r>
      <w:r w:rsidRPr="001132AC">
        <w:rPr>
          <w:rFonts w:asciiTheme="minorBidi" w:hAnsiTheme="minorBidi"/>
          <w:i w:val="0"/>
        </w:rPr>
        <w:t xml:space="preserve"> in lieu of the notice.</w:t>
      </w:r>
    </w:p>
    <w:p w14:paraId="3EC2FDCC" w14:textId="01BAFE14" w:rsidR="00BD7790" w:rsidRPr="001132AC" w:rsidRDefault="00BD7790" w:rsidP="001132AC">
      <w:pPr>
        <w:pStyle w:val="Quote"/>
        <w:jc w:val="both"/>
        <w:rPr>
          <w:rFonts w:asciiTheme="minorBidi" w:hAnsiTheme="minorBidi"/>
          <w:i w:val="0"/>
          <w:spacing w:val="-4"/>
        </w:rPr>
      </w:pPr>
      <w:r w:rsidRPr="001132AC">
        <w:rPr>
          <w:rFonts w:asciiTheme="minorBidi" w:hAnsiTheme="minorBidi"/>
          <w:i w:val="0"/>
        </w:rPr>
        <w:t>(5)</w:t>
      </w:r>
      <w:r w:rsidRPr="001132AC">
        <w:rPr>
          <w:rFonts w:asciiTheme="minorBidi" w:hAnsiTheme="minorBidi"/>
          <w:i w:val="0"/>
        </w:rPr>
        <w:tab/>
        <w:t>T</w:t>
      </w:r>
      <w:r w:rsidR="000359C8" w:rsidRPr="001132AC">
        <w:rPr>
          <w:rFonts w:asciiTheme="minorBidi" w:hAnsiTheme="minorBidi"/>
          <w:i w:val="0"/>
        </w:rPr>
        <w:t xml:space="preserve">he </w:t>
      </w:r>
      <w:r w:rsidR="00125036" w:rsidRPr="001132AC">
        <w:rPr>
          <w:rFonts w:asciiTheme="minorBidi" w:hAnsiTheme="minorBidi"/>
          <w:i w:val="0"/>
        </w:rPr>
        <w:t>Gove</w:t>
      </w:r>
      <w:r w:rsidR="000359C8" w:rsidRPr="001132AC">
        <w:rPr>
          <w:rFonts w:asciiTheme="minorBidi" w:hAnsiTheme="minorBidi"/>
          <w:i w:val="0"/>
        </w:rPr>
        <w:t xml:space="preserve">rnment may </w:t>
      </w:r>
      <w:r w:rsidRPr="001132AC">
        <w:rPr>
          <w:rFonts w:asciiTheme="minorBidi" w:hAnsiTheme="minorBidi"/>
          <w:i w:val="0"/>
        </w:rPr>
        <w:t>remove the Director General by serving thirty days’ prior notice or on payment of thirty days</w:t>
      </w:r>
      <w:r w:rsidR="008C5FD3" w:rsidRPr="001132AC">
        <w:rPr>
          <w:rFonts w:asciiTheme="minorBidi" w:hAnsiTheme="minorBidi"/>
          <w:i w:val="0"/>
        </w:rPr>
        <w:t>’</w:t>
      </w:r>
      <w:r w:rsidRPr="001132AC">
        <w:rPr>
          <w:rFonts w:asciiTheme="minorBidi" w:hAnsiTheme="minorBidi"/>
          <w:i w:val="0"/>
        </w:rPr>
        <w:t xml:space="preserve"> </w:t>
      </w:r>
      <w:r w:rsidR="00160BC0" w:rsidRPr="001132AC">
        <w:rPr>
          <w:rFonts w:asciiTheme="minorBidi" w:hAnsiTheme="minorBidi"/>
          <w:i w:val="0"/>
        </w:rPr>
        <w:t>pay</w:t>
      </w:r>
      <w:r w:rsidRPr="001132AC">
        <w:rPr>
          <w:rFonts w:asciiTheme="minorBidi" w:hAnsiTheme="minorBidi"/>
          <w:i w:val="0"/>
        </w:rPr>
        <w:t xml:space="preserve"> in lieu of the notice.</w:t>
      </w:r>
    </w:p>
    <w:p w14:paraId="4883AEFF" w14:textId="77777777" w:rsidR="000E141B" w:rsidRDefault="000E141B" w:rsidP="001132AC">
      <w:pPr>
        <w:pStyle w:val="Quote"/>
        <w:jc w:val="both"/>
        <w:rPr>
          <w:rFonts w:asciiTheme="minorBidi" w:hAnsiTheme="minorBidi"/>
          <w:b/>
          <w:i w:val="0"/>
        </w:rPr>
      </w:pPr>
    </w:p>
    <w:p w14:paraId="5C618DE2" w14:textId="075E2F49" w:rsidR="0072529B" w:rsidRPr="001132AC" w:rsidRDefault="00866FC8" w:rsidP="00610AC7">
      <w:pPr>
        <w:pStyle w:val="Quote"/>
        <w:jc w:val="both"/>
        <w:rPr>
          <w:rFonts w:asciiTheme="minorBidi" w:hAnsiTheme="minorBidi"/>
          <w:i w:val="0"/>
        </w:rPr>
      </w:pPr>
      <w:r w:rsidRPr="001132AC">
        <w:rPr>
          <w:rFonts w:asciiTheme="minorBidi" w:hAnsiTheme="minorBidi"/>
          <w:b/>
          <w:i w:val="0"/>
        </w:rPr>
        <w:t>9</w:t>
      </w:r>
      <w:r w:rsidR="00990490" w:rsidRPr="001132AC">
        <w:rPr>
          <w:rFonts w:asciiTheme="minorBidi" w:hAnsiTheme="minorBidi"/>
          <w:b/>
          <w:i w:val="0"/>
        </w:rPr>
        <w:t>.</w:t>
      </w:r>
      <w:r w:rsidR="00990490" w:rsidRPr="001132AC">
        <w:rPr>
          <w:rFonts w:asciiTheme="minorBidi" w:hAnsiTheme="minorBidi"/>
          <w:b/>
          <w:i w:val="0"/>
        </w:rPr>
        <w:tab/>
      </w:r>
      <w:bookmarkStart w:id="9" w:name="A9"/>
      <w:bookmarkEnd w:id="9"/>
      <w:r w:rsidR="00C1618C" w:rsidRPr="001132AC">
        <w:rPr>
          <w:rFonts w:asciiTheme="minorBidi" w:hAnsiTheme="minorBidi"/>
          <w:b/>
          <w:bCs/>
          <w:i w:val="0"/>
        </w:rPr>
        <w:t>Employees</w:t>
      </w:r>
      <w:proofErr w:type="gramStart"/>
      <w:r w:rsidR="00C90CF9" w:rsidRPr="001132AC">
        <w:rPr>
          <w:rFonts w:asciiTheme="minorBidi" w:hAnsiTheme="minorBidi"/>
          <w:i w:val="0"/>
        </w:rPr>
        <w:t>.–</w:t>
      </w:r>
      <w:proofErr w:type="gramEnd"/>
      <w:r w:rsidR="00610AC7">
        <w:rPr>
          <w:rFonts w:asciiTheme="minorBidi" w:hAnsiTheme="minorBidi"/>
          <w:i w:val="0"/>
        </w:rPr>
        <w:t xml:space="preserve"> </w:t>
      </w:r>
      <w:r w:rsidR="0072529B" w:rsidRPr="001132AC">
        <w:rPr>
          <w:rFonts w:asciiTheme="minorBidi" w:hAnsiTheme="minorBidi"/>
          <w:i w:val="0"/>
        </w:rPr>
        <w:t xml:space="preserve">(1) The Authority may appoint such employees as it considers necessary for the performance of its functions on such terms and conditions as may be prescribed. </w:t>
      </w:r>
    </w:p>
    <w:p w14:paraId="545F014B" w14:textId="6F90F222" w:rsidR="0044044B" w:rsidRPr="001132AC" w:rsidRDefault="00CD4EBD" w:rsidP="000E141B">
      <w:pPr>
        <w:pStyle w:val="Quote"/>
        <w:ind w:firstLine="720"/>
        <w:jc w:val="both"/>
        <w:rPr>
          <w:rFonts w:asciiTheme="minorBidi" w:hAnsiTheme="minorBidi"/>
          <w:i w:val="0"/>
          <w:spacing w:val="-4"/>
        </w:rPr>
      </w:pPr>
      <w:r w:rsidRPr="001132AC">
        <w:rPr>
          <w:rFonts w:asciiTheme="minorBidi" w:hAnsiTheme="minorBidi"/>
          <w:i w:val="0"/>
        </w:rPr>
        <w:t>(2)</w:t>
      </w:r>
      <w:r w:rsidRPr="001132AC">
        <w:rPr>
          <w:rFonts w:asciiTheme="minorBidi" w:hAnsiTheme="minorBidi"/>
          <w:i w:val="0"/>
        </w:rPr>
        <w:tab/>
      </w:r>
      <w:r w:rsidR="0072529B" w:rsidRPr="001132AC">
        <w:rPr>
          <w:rFonts w:asciiTheme="minorBidi" w:hAnsiTheme="minorBidi"/>
          <w:i w:val="0"/>
        </w:rPr>
        <w:t>Subject to the terms and conditions of appointment, the Authority may, at any time, terminate the services of an employee by serving thirty days’ prior notice or on payment of thirty days</w:t>
      </w:r>
      <w:r w:rsidR="00B2064C" w:rsidRPr="001132AC">
        <w:rPr>
          <w:rFonts w:asciiTheme="minorBidi" w:hAnsiTheme="minorBidi"/>
          <w:i w:val="0"/>
        </w:rPr>
        <w:t>’</w:t>
      </w:r>
      <w:r w:rsidR="0072529B" w:rsidRPr="001132AC">
        <w:rPr>
          <w:rFonts w:asciiTheme="minorBidi" w:hAnsiTheme="minorBidi"/>
          <w:i w:val="0"/>
        </w:rPr>
        <w:t xml:space="preserve"> </w:t>
      </w:r>
      <w:r w:rsidR="00160BC0" w:rsidRPr="001132AC">
        <w:rPr>
          <w:rFonts w:asciiTheme="minorBidi" w:hAnsiTheme="minorBidi"/>
          <w:i w:val="0"/>
        </w:rPr>
        <w:t>pay</w:t>
      </w:r>
      <w:r w:rsidR="0072529B" w:rsidRPr="001132AC">
        <w:rPr>
          <w:rFonts w:asciiTheme="minorBidi" w:hAnsiTheme="minorBidi"/>
          <w:i w:val="0"/>
        </w:rPr>
        <w:t xml:space="preserve"> in lieu of the notice</w:t>
      </w:r>
      <w:r w:rsidR="000E1183" w:rsidRPr="001132AC">
        <w:rPr>
          <w:rFonts w:asciiTheme="minorBidi" w:hAnsiTheme="minorBidi"/>
          <w:i w:val="0"/>
        </w:rPr>
        <w:t xml:space="preserve"> in the prescribed manner</w:t>
      </w:r>
      <w:r w:rsidR="0072529B" w:rsidRPr="001132AC">
        <w:rPr>
          <w:rFonts w:asciiTheme="minorBidi" w:hAnsiTheme="minorBidi"/>
          <w:i w:val="0"/>
        </w:rPr>
        <w:t>.</w:t>
      </w:r>
    </w:p>
    <w:p w14:paraId="7EDD3C95" w14:textId="77777777" w:rsidR="000E141B" w:rsidRDefault="000E141B" w:rsidP="001132AC">
      <w:pPr>
        <w:jc w:val="both"/>
        <w:rPr>
          <w:rFonts w:asciiTheme="minorBidi" w:hAnsiTheme="minorBidi"/>
          <w:b/>
        </w:rPr>
      </w:pPr>
    </w:p>
    <w:p w14:paraId="0AC29C18" w14:textId="1F78C32F" w:rsidR="00047E53" w:rsidRPr="001132AC" w:rsidRDefault="0084322C" w:rsidP="001132AC">
      <w:pPr>
        <w:jc w:val="both"/>
        <w:rPr>
          <w:rFonts w:asciiTheme="minorBidi" w:hAnsiTheme="minorBidi"/>
        </w:rPr>
      </w:pPr>
      <w:r w:rsidRPr="001132AC">
        <w:rPr>
          <w:rFonts w:asciiTheme="minorBidi" w:hAnsiTheme="minorBidi"/>
          <w:b/>
        </w:rPr>
        <w:t>1</w:t>
      </w:r>
      <w:r w:rsidR="00866FC8" w:rsidRPr="001132AC">
        <w:rPr>
          <w:rFonts w:asciiTheme="minorBidi" w:hAnsiTheme="minorBidi"/>
          <w:b/>
        </w:rPr>
        <w:t>0</w:t>
      </w:r>
      <w:r w:rsidRPr="001132AC">
        <w:rPr>
          <w:rFonts w:asciiTheme="minorBidi" w:hAnsiTheme="minorBidi"/>
          <w:b/>
        </w:rPr>
        <w:t>.</w:t>
      </w:r>
      <w:r w:rsidRPr="001132AC">
        <w:rPr>
          <w:rFonts w:asciiTheme="minorBidi" w:hAnsiTheme="minorBidi"/>
          <w:b/>
        </w:rPr>
        <w:tab/>
      </w:r>
      <w:bookmarkStart w:id="10" w:name="B1"/>
      <w:bookmarkEnd w:id="10"/>
      <w:r w:rsidRPr="001132AC">
        <w:rPr>
          <w:rFonts w:asciiTheme="minorBidi" w:hAnsiTheme="minorBidi"/>
          <w:b/>
        </w:rPr>
        <w:t>Advisory Board</w:t>
      </w:r>
      <w:r w:rsidRPr="001132AC">
        <w:rPr>
          <w:rFonts w:asciiTheme="minorBidi" w:hAnsiTheme="minorBidi"/>
        </w:rPr>
        <w:t xml:space="preserve">.– (1) As soon as may be, the </w:t>
      </w:r>
      <w:r w:rsidR="00591EFA" w:rsidRPr="001132AC">
        <w:rPr>
          <w:rFonts w:asciiTheme="minorBidi" w:hAnsiTheme="minorBidi"/>
        </w:rPr>
        <w:t xml:space="preserve">Government </w:t>
      </w:r>
      <w:r w:rsidR="0011318D" w:rsidRPr="001132AC">
        <w:rPr>
          <w:rFonts w:asciiTheme="minorBidi" w:hAnsiTheme="minorBidi"/>
        </w:rPr>
        <w:t>shall</w:t>
      </w:r>
      <w:r w:rsidR="00591EFA" w:rsidRPr="001132AC">
        <w:rPr>
          <w:rFonts w:asciiTheme="minorBidi" w:hAnsiTheme="minorBidi"/>
        </w:rPr>
        <w:t xml:space="preserve"> constitute an</w:t>
      </w:r>
      <w:r w:rsidRPr="001132AC">
        <w:rPr>
          <w:rFonts w:asciiTheme="minorBidi" w:hAnsiTheme="minorBidi"/>
        </w:rPr>
        <w:t xml:space="preserve"> Advisory Board</w:t>
      </w:r>
      <w:r w:rsidR="0011318D" w:rsidRPr="001132AC">
        <w:rPr>
          <w:rFonts w:asciiTheme="minorBidi" w:hAnsiTheme="minorBidi"/>
        </w:rPr>
        <w:t>, consisting of the Secretaries of the relevant department</w:t>
      </w:r>
      <w:r w:rsidR="008856A9" w:rsidRPr="001132AC">
        <w:rPr>
          <w:rFonts w:asciiTheme="minorBidi" w:hAnsiTheme="minorBidi"/>
        </w:rPr>
        <w:t>s</w:t>
      </w:r>
      <w:r w:rsidR="0011318D" w:rsidRPr="001132AC">
        <w:rPr>
          <w:rFonts w:asciiTheme="minorBidi" w:hAnsiTheme="minorBidi"/>
        </w:rPr>
        <w:t xml:space="preserve"> of the Government and other members</w:t>
      </w:r>
      <w:r w:rsidR="008856A9" w:rsidRPr="001132AC">
        <w:rPr>
          <w:rFonts w:asciiTheme="minorBidi" w:hAnsiTheme="minorBidi"/>
        </w:rPr>
        <w:t xml:space="preserve"> </w:t>
      </w:r>
      <w:r w:rsidRPr="001132AC">
        <w:rPr>
          <w:rFonts w:asciiTheme="minorBidi" w:hAnsiTheme="minorBidi"/>
        </w:rPr>
        <w:t xml:space="preserve">to </w:t>
      </w:r>
      <w:r w:rsidR="000E1183" w:rsidRPr="001132AC">
        <w:rPr>
          <w:rFonts w:asciiTheme="minorBidi" w:hAnsiTheme="minorBidi"/>
        </w:rPr>
        <w:t xml:space="preserve">aid and </w:t>
      </w:r>
      <w:r w:rsidRPr="001132AC">
        <w:rPr>
          <w:rFonts w:asciiTheme="minorBidi" w:hAnsiTheme="minorBidi"/>
        </w:rPr>
        <w:t>advise the Government and the Authority</w:t>
      </w:r>
      <w:r w:rsidR="000E1183" w:rsidRPr="001132AC">
        <w:rPr>
          <w:rFonts w:asciiTheme="minorBidi" w:hAnsiTheme="minorBidi"/>
        </w:rPr>
        <w:t xml:space="preserve"> for </w:t>
      </w:r>
      <w:r w:rsidR="00506CDF" w:rsidRPr="001132AC">
        <w:rPr>
          <w:rFonts w:asciiTheme="minorBidi" w:hAnsiTheme="minorBidi"/>
        </w:rPr>
        <w:t xml:space="preserve">accomplishment of the </w:t>
      </w:r>
      <w:r w:rsidR="000E1183" w:rsidRPr="001132AC">
        <w:rPr>
          <w:rFonts w:asciiTheme="minorBidi" w:hAnsiTheme="minorBidi"/>
        </w:rPr>
        <w:t xml:space="preserve">purposes of the </w:t>
      </w:r>
      <w:r w:rsidR="00DE5DB7">
        <w:rPr>
          <w:rFonts w:asciiTheme="minorBidi" w:hAnsiTheme="minorBidi"/>
        </w:rPr>
        <w:t>Act</w:t>
      </w:r>
      <w:r w:rsidRPr="001132AC">
        <w:rPr>
          <w:rFonts w:asciiTheme="minorBidi" w:hAnsiTheme="minorBidi"/>
        </w:rPr>
        <w:t>.</w:t>
      </w:r>
    </w:p>
    <w:p w14:paraId="2A8BCCED" w14:textId="21A3816A" w:rsidR="0084322C" w:rsidRPr="001132AC" w:rsidRDefault="00CD4EBD" w:rsidP="000E141B">
      <w:pPr>
        <w:ind w:firstLine="720"/>
        <w:jc w:val="both"/>
        <w:rPr>
          <w:rFonts w:asciiTheme="minorBidi" w:hAnsiTheme="minorBidi"/>
          <w:u w:val="single"/>
        </w:rPr>
      </w:pPr>
      <w:r w:rsidRPr="001132AC">
        <w:rPr>
          <w:rFonts w:asciiTheme="minorBidi" w:hAnsiTheme="minorBidi"/>
        </w:rPr>
        <w:t>(2)</w:t>
      </w:r>
      <w:r w:rsidRPr="001132AC">
        <w:rPr>
          <w:rFonts w:asciiTheme="minorBidi" w:hAnsiTheme="minorBidi"/>
        </w:rPr>
        <w:tab/>
      </w:r>
      <w:r w:rsidR="001A09F5" w:rsidRPr="001132AC">
        <w:rPr>
          <w:rFonts w:asciiTheme="minorBidi" w:hAnsiTheme="minorBidi"/>
        </w:rPr>
        <w:t>T</w:t>
      </w:r>
      <w:r w:rsidR="0084322C" w:rsidRPr="001132AC">
        <w:rPr>
          <w:rFonts w:asciiTheme="minorBidi" w:hAnsiTheme="minorBidi"/>
        </w:rPr>
        <w:t xml:space="preserve">he </w:t>
      </w:r>
      <w:r w:rsidR="000E1183" w:rsidRPr="001132AC">
        <w:rPr>
          <w:rFonts w:asciiTheme="minorBidi" w:hAnsiTheme="minorBidi"/>
        </w:rPr>
        <w:t xml:space="preserve">Government shall nominate one of the </w:t>
      </w:r>
      <w:r w:rsidR="0084322C" w:rsidRPr="001132AC">
        <w:rPr>
          <w:rFonts w:asciiTheme="minorBidi" w:hAnsiTheme="minorBidi"/>
        </w:rPr>
        <w:t xml:space="preserve">members </w:t>
      </w:r>
      <w:r w:rsidR="000E1183" w:rsidRPr="001132AC">
        <w:rPr>
          <w:rFonts w:asciiTheme="minorBidi" w:hAnsiTheme="minorBidi"/>
        </w:rPr>
        <w:t xml:space="preserve">as </w:t>
      </w:r>
      <w:r w:rsidR="0084322C" w:rsidRPr="001132AC">
        <w:rPr>
          <w:rFonts w:asciiTheme="minorBidi" w:hAnsiTheme="minorBidi"/>
        </w:rPr>
        <w:t xml:space="preserve">the </w:t>
      </w:r>
      <w:r w:rsidR="00BD7790" w:rsidRPr="001132AC">
        <w:rPr>
          <w:rFonts w:asciiTheme="minorBidi" w:hAnsiTheme="minorBidi"/>
        </w:rPr>
        <w:t>Convener</w:t>
      </w:r>
      <w:r w:rsidR="0084322C" w:rsidRPr="001132AC">
        <w:rPr>
          <w:rFonts w:asciiTheme="minorBidi" w:hAnsiTheme="minorBidi"/>
        </w:rPr>
        <w:t xml:space="preserve"> and another</w:t>
      </w:r>
      <w:r w:rsidR="000E1183" w:rsidRPr="001132AC">
        <w:rPr>
          <w:rFonts w:asciiTheme="minorBidi" w:hAnsiTheme="minorBidi"/>
        </w:rPr>
        <w:t>,</w:t>
      </w:r>
      <w:r w:rsidR="0084322C" w:rsidRPr="001132AC">
        <w:rPr>
          <w:rFonts w:asciiTheme="minorBidi" w:hAnsiTheme="minorBidi"/>
        </w:rPr>
        <w:t xml:space="preserve"> as the </w:t>
      </w:r>
      <w:r w:rsidR="00E24854" w:rsidRPr="001132AC">
        <w:rPr>
          <w:rFonts w:asciiTheme="minorBidi" w:hAnsiTheme="minorBidi"/>
        </w:rPr>
        <w:t xml:space="preserve">Vice </w:t>
      </w:r>
      <w:r w:rsidR="0084322C" w:rsidRPr="001132AC">
        <w:rPr>
          <w:rFonts w:asciiTheme="minorBidi" w:hAnsiTheme="minorBidi"/>
        </w:rPr>
        <w:t>C</w:t>
      </w:r>
      <w:r w:rsidR="00BD7790" w:rsidRPr="001132AC">
        <w:rPr>
          <w:rFonts w:asciiTheme="minorBidi" w:hAnsiTheme="minorBidi"/>
        </w:rPr>
        <w:t>onvener</w:t>
      </w:r>
      <w:r w:rsidR="0084322C" w:rsidRPr="001132AC">
        <w:rPr>
          <w:rFonts w:asciiTheme="minorBidi" w:hAnsiTheme="minorBidi"/>
        </w:rPr>
        <w:t xml:space="preserve"> of </w:t>
      </w:r>
      <w:r w:rsidR="001A09F5" w:rsidRPr="001132AC">
        <w:rPr>
          <w:rFonts w:asciiTheme="minorBidi" w:hAnsiTheme="minorBidi"/>
        </w:rPr>
        <w:t xml:space="preserve">the Advisory </w:t>
      </w:r>
      <w:r w:rsidR="0084322C" w:rsidRPr="001132AC">
        <w:rPr>
          <w:rFonts w:asciiTheme="minorBidi" w:hAnsiTheme="minorBidi"/>
        </w:rPr>
        <w:t>Board.</w:t>
      </w:r>
    </w:p>
    <w:p w14:paraId="0DD8955E" w14:textId="60FFFFC4" w:rsidR="001A09F5" w:rsidRPr="001132AC" w:rsidRDefault="00CD4EBD" w:rsidP="000E141B">
      <w:pPr>
        <w:ind w:firstLine="720"/>
        <w:jc w:val="both"/>
        <w:rPr>
          <w:rFonts w:asciiTheme="minorBidi" w:hAnsiTheme="minorBidi"/>
        </w:rPr>
      </w:pPr>
      <w:r w:rsidRPr="001132AC">
        <w:rPr>
          <w:rFonts w:asciiTheme="minorBidi" w:hAnsiTheme="minorBidi"/>
        </w:rPr>
        <w:t>(</w:t>
      </w:r>
      <w:r w:rsidR="0011318D" w:rsidRPr="001132AC">
        <w:rPr>
          <w:rFonts w:asciiTheme="minorBidi" w:hAnsiTheme="minorBidi"/>
        </w:rPr>
        <w:t>3</w:t>
      </w:r>
      <w:r w:rsidR="0084322C" w:rsidRPr="001132AC">
        <w:rPr>
          <w:rFonts w:asciiTheme="minorBidi" w:hAnsiTheme="minorBidi"/>
        </w:rPr>
        <w:t xml:space="preserve">) </w:t>
      </w:r>
      <w:r w:rsidRPr="001132AC">
        <w:rPr>
          <w:rFonts w:asciiTheme="minorBidi" w:hAnsiTheme="minorBidi"/>
        </w:rPr>
        <w:tab/>
      </w:r>
      <w:r w:rsidR="006D0DF0" w:rsidRPr="001132AC">
        <w:rPr>
          <w:rFonts w:asciiTheme="minorBidi" w:hAnsiTheme="minorBidi"/>
        </w:rPr>
        <w:t xml:space="preserve">The </w:t>
      </w:r>
      <w:r w:rsidR="0084322C" w:rsidRPr="001132AC">
        <w:rPr>
          <w:rFonts w:asciiTheme="minorBidi" w:hAnsiTheme="minorBidi"/>
        </w:rPr>
        <w:t>member</w:t>
      </w:r>
      <w:r w:rsidR="006D0DF0" w:rsidRPr="001132AC">
        <w:rPr>
          <w:rFonts w:asciiTheme="minorBidi" w:hAnsiTheme="minorBidi"/>
        </w:rPr>
        <w:t>s</w:t>
      </w:r>
      <w:r w:rsidR="00DF0A67" w:rsidRPr="001132AC">
        <w:rPr>
          <w:rFonts w:asciiTheme="minorBidi" w:hAnsiTheme="minorBidi"/>
        </w:rPr>
        <w:t>,</w:t>
      </w:r>
      <w:r w:rsidR="0084322C" w:rsidRPr="001132AC">
        <w:rPr>
          <w:rFonts w:asciiTheme="minorBidi" w:hAnsiTheme="minorBidi"/>
        </w:rPr>
        <w:t xml:space="preserve"> </w:t>
      </w:r>
      <w:r w:rsidR="001A09F5" w:rsidRPr="001132AC">
        <w:rPr>
          <w:rFonts w:asciiTheme="minorBidi" w:hAnsiTheme="minorBidi"/>
        </w:rPr>
        <w:t xml:space="preserve">other than </w:t>
      </w:r>
      <w:r w:rsidR="001A09F5" w:rsidRPr="001132AC">
        <w:rPr>
          <w:rFonts w:asciiTheme="minorBidi" w:hAnsiTheme="minorBidi"/>
          <w:i/>
        </w:rPr>
        <w:t>ex-officio</w:t>
      </w:r>
      <w:r w:rsidR="001A09F5" w:rsidRPr="001132AC">
        <w:rPr>
          <w:rFonts w:asciiTheme="minorBidi" w:hAnsiTheme="minorBidi"/>
        </w:rPr>
        <w:t xml:space="preserve"> member</w:t>
      </w:r>
      <w:r w:rsidR="006D0DF0" w:rsidRPr="001132AC">
        <w:rPr>
          <w:rFonts w:asciiTheme="minorBidi" w:hAnsiTheme="minorBidi"/>
        </w:rPr>
        <w:t>s</w:t>
      </w:r>
      <w:r w:rsidR="00DF0A67" w:rsidRPr="001132AC">
        <w:rPr>
          <w:rFonts w:asciiTheme="minorBidi" w:hAnsiTheme="minorBidi"/>
        </w:rPr>
        <w:t>,</w:t>
      </w:r>
      <w:r w:rsidR="001A09F5" w:rsidRPr="001132AC">
        <w:rPr>
          <w:rFonts w:asciiTheme="minorBidi" w:hAnsiTheme="minorBidi"/>
        </w:rPr>
        <w:t xml:space="preserve"> </w:t>
      </w:r>
      <w:r w:rsidR="0084322C" w:rsidRPr="001132AC">
        <w:rPr>
          <w:rFonts w:asciiTheme="minorBidi" w:hAnsiTheme="minorBidi"/>
        </w:rPr>
        <w:t xml:space="preserve">of the </w:t>
      </w:r>
      <w:r w:rsidR="001A09F5" w:rsidRPr="001132AC">
        <w:rPr>
          <w:rFonts w:asciiTheme="minorBidi" w:hAnsiTheme="minorBidi"/>
        </w:rPr>
        <w:t xml:space="preserve">Advisory </w:t>
      </w:r>
      <w:r w:rsidR="0084322C" w:rsidRPr="001132AC">
        <w:rPr>
          <w:rFonts w:asciiTheme="minorBidi" w:hAnsiTheme="minorBidi"/>
        </w:rPr>
        <w:t>Board shall be person</w:t>
      </w:r>
      <w:r w:rsidR="006D0DF0" w:rsidRPr="001132AC">
        <w:rPr>
          <w:rFonts w:asciiTheme="minorBidi" w:hAnsiTheme="minorBidi"/>
        </w:rPr>
        <w:t>s</w:t>
      </w:r>
      <w:r w:rsidR="0084322C" w:rsidRPr="001132AC">
        <w:rPr>
          <w:rFonts w:asciiTheme="minorBidi" w:hAnsiTheme="minorBidi"/>
        </w:rPr>
        <w:t xml:space="preserve"> having knowledge or experience in </w:t>
      </w:r>
      <w:r w:rsidR="006D0DF0" w:rsidRPr="001132AC">
        <w:rPr>
          <w:rFonts w:asciiTheme="minorBidi" w:hAnsiTheme="minorBidi"/>
        </w:rPr>
        <w:t xml:space="preserve">the area of </w:t>
      </w:r>
      <w:r w:rsidR="0084322C" w:rsidRPr="001132AC">
        <w:rPr>
          <w:rFonts w:asciiTheme="minorBidi" w:hAnsiTheme="minorBidi"/>
        </w:rPr>
        <w:t xml:space="preserve">architecture, buildings </w:t>
      </w:r>
      <w:r w:rsidR="001A09F5" w:rsidRPr="001132AC">
        <w:rPr>
          <w:rFonts w:asciiTheme="minorBidi" w:hAnsiTheme="minorBidi"/>
        </w:rPr>
        <w:t>or settlements</w:t>
      </w:r>
      <w:r w:rsidR="008856A9" w:rsidRPr="001132AC">
        <w:rPr>
          <w:rFonts w:asciiTheme="minorBidi" w:hAnsiTheme="minorBidi"/>
        </w:rPr>
        <w:t xml:space="preserve"> and shall hold office for a period of three years</w:t>
      </w:r>
      <w:r w:rsidR="001A09F5" w:rsidRPr="001132AC">
        <w:rPr>
          <w:rFonts w:asciiTheme="minorBidi" w:hAnsiTheme="minorBidi"/>
        </w:rPr>
        <w:t>.</w:t>
      </w:r>
    </w:p>
    <w:p w14:paraId="50E4AABC" w14:textId="0447A417" w:rsidR="00B2064C" w:rsidRPr="001132AC" w:rsidRDefault="00B2064C" w:rsidP="000E141B">
      <w:pPr>
        <w:ind w:firstLine="720"/>
        <w:jc w:val="both"/>
        <w:rPr>
          <w:rFonts w:asciiTheme="minorBidi" w:hAnsiTheme="minorBidi"/>
        </w:rPr>
      </w:pPr>
      <w:r w:rsidRPr="001132AC">
        <w:rPr>
          <w:rFonts w:asciiTheme="minorBidi" w:hAnsiTheme="minorBidi"/>
        </w:rPr>
        <w:t>(4) The Government may remove a member, other than ex-officio member, at any time and appoint another person as member for the remaining term of the outgoing member.</w:t>
      </w:r>
    </w:p>
    <w:p w14:paraId="086A1911" w14:textId="77777777" w:rsidR="000E141B" w:rsidRDefault="000E141B" w:rsidP="001132AC">
      <w:pPr>
        <w:jc w:val="both"/>
        <w:rPr>
          <w:rFonts w:asciiTheme="minorBidi" w:eastAsia="Times New Roman" w:hAnsiTheme="minorBidi"/>
          <w:b/>
          <w:color w:val="000000" w:themeColor="text1"/>
        </w:rPr>
      </w:pPr>
    </w:p>
    <w:p w14:paraId="514E5916" w14:textId="3E4685FC" w:rsidR="00447E38" w:rsidRPr="001132AC" w:rsidRDefault="00447E38" w:rsidP="000A051B">
      <w:pPr>
        <w:jc w:val="both"/>
        <w:rPr>
          <w:rFonts w:asciiTheme="minorBidi" w:eastAsia="Times New Roman" w:hAnsiTheme="minorBidi"/>
          <w:color w:val="000000" w:themeColor="text1"/>
        </w:rPr>
      </w:pPr>
      <w:r w:rsidRPr="001132AC">
        <w:rPr>
          <w:rFonts w:asciiTheme="minorBidi" w:eastAsia="Times New Roman" w:hAnsiTheme="minorBidi"/>
          <w:b/>
          <w:color w:val="000000" w:themeColor="text1"/>
        </w:rPr>
        <w:t>11.</w:t>
      </w:r>
      <w:r w:rsidRPr="001132AC">
        <w:rPr>
          <w:rFonts w:asciiTheme="minorBidi" w:eastAsia="Times New Roman" w:hAnsiTheme="minorBidi"/>
          <w:b/>
          <w:color w:val="000000" w:themeColor="text1"/>
        </w:rPr>
        <w:tab/>
      </w:r>
      <w:bookmarkStart w:id="11" w:name="B2"/>
      <w:bookmarkEnd w:id="11"/>
      <w:r w:rsidRPr="001132AC">
        <w:rPr>
          <w:rFonts w:asciiTheme="minorBidi" w:eastAsia="Times New Roman" w:hAnsiTheme="minorBidi"/>
          <w:b/>
          <w:color w:val="000000" w:themeColor="text1"/>
        </w:rPr>
        <w:t>Inspectors</w:t>
      </w:r>
      <w:proofErr w:type="gramStart"/>
      <w:r w:rsidRPr="001132AC">
        <w:rPr>
          <w:rFonts w:asciiTheme="minorBidi" w:eastAsia="Times New Roman" w:hAnsiTheme="minorBidi"/>
          <w:color w:val="000000" w:themeColor="text1"/>
        </w:rPr>
        <w:t>.–</w:t>
      </w:r>
      <w:proofErr w:type="gramEnd"/>
      <w:r w:rsidRPr="001132AC">
        <w:rPr>
          <w:rFonts w:asciiTheme="minorBidi" w:eastAsia="Times New Roman" w:hAnsiTheme="minorBidi"/>
          <w:color w:val="000000" w:themeColor="text1"/>
        </w:rPr>
        <w:t xml:space="preserve"> (1) The Authority may appoint the Director Enforcement and as many Inspectors as may be necessary in the prescribed manner to carry out the purposes of the </w:t>
      </w:r>
      <w:r w:rsidR="00DE5DB7">
        <w:rPr>
          <w:rFonts w:asciiTheme="minorBidi" w:hAnsiTheme="minorBidi"/>
        </w:rPr>
        <w:t>Act</w:t>
      </w:r>
      <w:r w:rsidRPr="001132AC">
        <w:rPr>
          <w:rFonts w:asciiTheme="minorBidi" w:eastAsia="Times New Roman" w:hAnsiTheme="minorBidi"/>
          <w:color w:val="000000" w:themeColor="text1"/>
        </w:rPr>
        <w:t>.</w:t>
      </w:r>
    </w:p>
    <w:p w14:paraId="09FB42ED" w14:textId="37B31156" w:rsidR="00506CDF" w:rsidRPr="001132AC" w:rsidRDefault="00447E38" w:rsidP="001132AC">
      <w:pPr>
        <w:jc w:val="both"/>
        <w:rPr>
          <w:rFonts w:asciiTheme="minorBidi" w:eastAsia="Times New Roman" w:hAnsiTheme="minorBidi"/>
          <w:color w:val="000000" w:themeColor="text1"/>
        </w:rPr>
      </w:pPr>
      <w:r w:rsidRPr="001132AC">
        <w:rPr>
          <w:rFonts w:asciiTheme="minorBidi" w:eastAsia="Times New Roman" w:hAnsiTheme="minorBidi"/>
          <w:color w:val="000000" w:themeColor="text1"/>
        </w:rPr>
        <w:tab/>
        <w:t>(2)</w:t>
      </w:r>
      <w:r w:rsidRPr="001132AC">
        <w:rPr>
          <w:rFonts w:asciiTheme="minorBidi" w:eastAsia="Times New Roman" w:hAnsiTheme="minorBidi"/>
          <w:color w:val="000000" w:themeColor="text1"/>
        </w:rPr>
        <w:tab/>
      </w:r>
      <w:r w:rsidR="00506CDF" w:rsidRPr="001132AC">
        <w:rPr>
          <w:rFonts w:asciiTheme="minorBidi" w:eastAsia="Times New Roman" w:hAnsiTheme="minorBidi"/>
          <w:color w:val="000000" w:themeColor="text1"/>
        </w:rPr>
        <w:t xml:space="preserve">The </w:t>
      </w:r>
      <w:r w:rsidR="00B56C5F" w:rsidRPr="001132AC">
        <w:rPr>
          <w:rFonts w:asciiTheme="minorBidi" w:eastAsia="Times New Roman" w:hAnsiTheme="minorBidi"/>
          <w:color w:val="000000" w:themeColor="text1"/>
        </w:rPr>
        <w:t>I</w:t>
      </w:r>
      <w:r w:rsidR="00506CDF" w:rsidRPr="001132AC">
        <w:rPr>
          <w:rFonts w:asciiTheme="minorBidi" w:eastAsia="Times New Roman" w:hAnsiTheme="minorBidi"/>
          <w:color w:val="000000" w:themeColor="text1"/>
        </w:rPr>
        <w:t xml:space="preserve">nspectors shall serve under the general supervision and control of the Director Enforcement. </w:t>
      </w:r>
    </w:p>
    <w:p w14:paraId="45BC8E2A" w14:textId="413344A1" w:rsidR="00447E38" w:rsidRPr="001132AC" w:rsidRDefault="00506CDF" w:rsidP="001132AC">
      <w:pPr>
        <w:jc w:val="both"/>
        <w:rPr>
          <w:rFonts w:asciiTheme="minorBidi" w:hAnsiTheme="minorBidi"/>
          <w:color w:val="000000" w:themeColor="text1"/>
        </w:rPr>
      </w:pPr>
      <w:r w:rsidRPr="001132AC">
        <w:rPr>
          <w:rFonts w:asciiTheme="minorBidi" w:eastAsia="Times New Roman" w:hAnsiTheme="minorBidi"/>
          <w:color w:val="000000" w:themeColor="text1"/>
        </w:rPr>
        <w:tab/>
        <w:t>(3)</w:t>
      </w:r>
      <w:r w:rsidRPr="001132AC">
        <w:rPr>
          <w:rFonts w:asciiTheme="minorBidi" w:eastAsia="Times New Roman" w:hAnsiTheme="minorBidi"/>
          <w:color w:val="000000" w:themeColor="text1"/>
        </w:rPr>
        <w:tab/>
      </w:r>
      <w:r w:rsidR="00447E38" w:rsidRPr="001132AC">
        <w:rPr>
          <w:rFonts w:asciiTheme="minorBidi" w:hAnsiTheme="minorBidi"/>
          <w:color w:val="000000" w:themeColor="text1"/>
        </w:rPr>
        <w:t>The Authority may, through the Director Enforcement, direct an Inspector to take such steps, including removal of illegal occupants or encroachments</w:t>
      </w:r>
      <w:r w:rsidR="000E1183" w:rsidRPr="001132AC">
        <w:rPr>
          <w:rFonts w:asciiTheme="minorBidi" w:hAnsiTheme="minorBidi"/>
          <w:color w:val="000000" w:themeColor="text1"/>
        </w:rPr>
        <w:t xml:space="preserve"> as may be necessary</w:t>
      </w:r>
      <w:r w:rsidR="00447E38" w:rsidRPr="001132AC">
        <w:rPr>
          <w:rFonts w:asciiTheme="minorBidi" w:hAnsiTheme="minorBidi"/>
          <w:color w:val="000000" w:themeColor="text1"/>
        </w:rPr>
        <w:t>.</w:t>
      </w:r>
    </w:p>
    <w:p w14:paraId="7A7A8541" w14:textId="77777777" w:rsidR="000A051B" w:rsidRDefault="000A051B" w:rsidP="001132AC">
      <w:pPr>
        <w:jc w:val="both"/>
        <w:rPr>
          <w:rFonts w:asciiTheme="minorBidi" w:eastAsia="Times New Roman" w:hAnsiTheme="minorBidi"/>
          <w:b/>
          <w:color w:val="000000" w:themeColor="text1"/>
        </w:rPr>
      </w:pPr>
    </w:p>
    <w:p w14:paraId="6DA6ADAF" w14:textId="107147CB" w:rsidR="00447E38" w:rsidRPr="001132AC" w:rsidRDefault="00447E38" w:rsidP="00EC32C3">
      <w:pPr>
        <w:jc w:val="both"/>
        <w:rPr>
          <w:rFonts w:asciiTheme="minorBidi" w:eastAsia="Times New Roman" w:hAnsiTheme="minorBidi"/>
          <w:color w:val="000000" w:themeColor="text1"/>
        </w:rPr>
      </w:pPr>
      <w:r w:rsidRPr="001132AC">
        <w:rPr>
          <w:rFonts w:asciiTheme="minorBidi" w:eastAsia="Times New Roman" w:hAnsiTheme="minorBidi"/>
          <w:b/>
          <w:color w:val="000000" w:themeColor="text1"/>
        </w:rPr>
        <w:t>12.</w:t>
      </w:r>
      <w:r w:rsidRPr="001132AC">
        <w:rPr>
          <w:rFonts w:asciiTheme="minorBidi" w:eastAsia="Times New Roman" w:hAnsiTheme="minorBidi"/>
          <w:b/>
          <w:color w:val="000000" w:themeColor="text1"/>
        </w:rPr>
        <w:tab/>
      </w:r>
      <w:bookmarkStart w:id="12" w:name="B3"/>
      <w:bookmarkEnd w:id="12"/>
      <w:r w:rsidRPr="001132AC">
        <w:rPr>
          <w:rFonts w:asciiTheme="minorBidi" w:eastAsia="Times New Roman" w:hAnsiTheme="minorBidi"/>
          <w:b/>
          <w:color w:val="000000" w:themeColor="text1"/>
        </w:rPr>
        <w:t>Powers of Inspectors</w:t>
      </w:r>
      <w:proofErr w:type="gramStart"/>
      <w:r w:rsidRPr="001132AC">
        <w:rPr>
          <w:rFonts w:asciiTheme="minorBidi" w:eastAsia="Times New Roman" w:hAnsiTheme="minorBidi"/>
          <w:color w:val="000000" w:themeColor="text1"/>
        </w:rPr>
        <w:t>.–</w:t>
      </w:r>
      <w:proofErr w:type="gramEnd"/>
      <w:r w:rsidR="00EC32C3">
        <w:rPr>
          <w:rFonts w:asciiTheme="minorBidi" w:eastAsia="Times New Roman" w:hAnsiTheme="minorBidi"/>
          <w:color w:val="000000" w:themeColor="text1"/>
        </w:rPr>
        <w:t xml:space="preserve"> </w:t>
      </w:r>
      <w:r w:rsidRPr="001132AC">
        <w:rPr>
          <w:rFonts w:asciiTheme="minorBidi" w:eastAsia="Times New Roman" w:hAnsiTheme="minorBidi"/>
          <w:color w:val="000000" w:themeColor="text1"/>
        </w:rPr>
        <w:t xml:space="preserve">(1) An Inspector shall be responsible for keeping the cemetery under his </w:t>
      </w:r>
      <w:r w:rsidR="000E1183" w:rsidRPr="001132AC">
        <w:rPr>
          <w:rFonts w:asciiTheme="minorBidi" w:eastAsia="Times New Roman" w:hAnsiTheme="minorBidi"/>
          <w:color w:val="000000" w:themeColor="text1"/>
        </w:rPr>
        <w:t>management and control</w:t>
      </w:r>
      <w:r w:rsidRPr="001132AC">
        <w:rPr>
          <w:rFonts w:asciiTheme="minorBidi" w:eastAsia="Times New Roman" w:hAnsiTheme="minorBidi"/>
          <w:color w:val="000000" w:themeColor="text1"/>
        </w:rPr>
        <w:t xml:space="preserve"> free from all sorts of encroachments or unauthorized construction or illegal occupation.</w:t>
      </w:r>
    </w:p>
    <w:p w14:paraId="2E61F6E8" w14:textId="2A59CF6D" w:rsidR="00447E38" w:rsidRPr="001132AC" w:rsidRDefault="00447E38" w:rsidP="001132AC">
      <w:pPr>
        <w:jc w:val="both"/>
        <w:rPr>
          <w:rFonts w:asciiTheme="minorBidi" w:eastAsia="Times New Roman" w:hAnsiTheme="minorBidi"/>
          <w:color w:val="000000" w:themeColor="text1"/>
        </w:rPr>
      </w:pPr>
      <w:r w:rsidRPr="001132AC">
        <w:rPr>
          <w:rFonts w:asciiTheme="minorBidi" w:eastAsia="Times New Roman" w:hAnsiTheme="minorBidi"/>
          <w:color w:val="000000" w:themeColor="text1"/>
        </w:rPr>
        <w:tab/>
        <w:t>(2)</w:t>
      </w:r>
      <w:r w:rsidRPr="001132AC">
        <w:rPr>
          <w:rFonts w:asciiTheme="minorBidi" w:eastAsia="Times New Roman" w:hAnsiTheme="minorBidi"/>
          <w:color w:val="000000" w:themeColor="text1"/>
        </w:rPr>
        <w:tab/>
        <w:t xml:space="preserve">The Inspector shall issue a notice to the person concerned, directing him to remove the encroachment or unauthorized construction or hand over the vacant possession of the illegally occupied </w:t>
      </w:r>
      <w:r w:rsidR="000E1183" w:rsidRPr="001132AC">
        <w:rPr>
          <w:rFonts w:asciiTheme="minorBidi" w:eastAsia="Times New Roman" w:hAnsiTheme="minorBidi"/>
          <w:color w:val="000000" w:themeColor="text1"/>
        </w:rPr>
        <w:t xml:space="preserve">land </w:t>
      </w:r>
      <w:r w:rsidR="00506CDF" w:rsidRPr="001132AC">
        <w:rPr>
          <w:rFonts w:asciiTheme="minorBidi" w:eastAsia="Times New Roman" w:hAnsiTheme="minorBidi"/>
          <w:color w:val="000000" w:themeColor="text1"/>
        </w:rPr>
        <w:t>of</w:t>
      </w:r>
      <w:r w:rsidR="000E1183" w:rsidRPr="001132AC">
        <w:rPr>
          <w:rFonts w:asciiTheme="minorBidi" w:eastAsia="Times New Roman" w:hAnsiTheme="minorBidi"/>
          <w:color w:val="000000" w:themeColor="text1"/>
        </w:rPr>
        <w:t xml:space="preserve"> a </w:t>
      </w:r>
      <w:r w:rsidRPr="001132AC">
        <w:rPr>
          <w:rFonts w:asciiTheme="minorBidi" w:eastAsia="Times New Roman" w:hAnsiTheme="minorBidi"/>
          <w:color w:val="000000" w:themeColor="text1"/>
        </w:rPr>
        <w:t>cemetery or take such other corrective measures as are specified in the notice within fifteen days; and, in the meanwhile</w:t>
      </w:r>
      <w:r w:rsidR="00257CA3" w:rsidRPr="001132AC">
        <w:rPr>
          <w:rFonts w:asciiTheme="minorBidi" w:eastAsia="Times New Roman" w:hAnsiTheme="minorBidi"/>
          <w:color w:val="000000" w:themeColor="text1"/>
        </w:rPr>
        <w:t>,</w:t>
      </w:r>
      <w:r w:rsidRPr="001132AC">
        <w:rPr>
          <w:rFonts w:asciiTheme="minorBidi" w:eastAsia="Times New Roman" w:hAnsiTheme="minorBidi"/>
          <w:color w:val="000000" w:themeColor="text1"/>
        </w:rPr>
        <w:t xml:space="preserve"> suspend any unauthorized construction work. </w:t>
      </w:r>
    </w:p>
    <w:p w14:paraId="7F49DE25" w14:textId="48D4CD0F" w:rsidR="00447E38" w:rsidRPr="001132AC" w:rsidRDefault="00447E38" w:rsidP="00EC32C3">
      <w:pPr>
        <w:ind w:firstLine="720"/>
        <w:jc w:val="both"/>
        <w:rPr>
          <w:rFonts w:asciiTheme="minorBidi" w:eastAsia="Times New Roman" w:hAnsiTheme="minorBidi"/>
          <w:color w:val="000000" w:themeColor="text1"/>
        </w:rPr>
      </w:pPr>
      <w:r w:rsidRPr="001132AC">
        <w:rPr>
          <w:rFonts w:asciiTheme="minorBidi" w:eastAsia="Times New Roman" w:hAnsiTheme="minorBidi"/>
          <w:color w:val="000000" w:themeColor="text1"/>
        </w:rPr>
        <w:t>(3)</w:t>
      </w:r>
      <w:r w:rsidRPr="001132AC">
        <w:rPr>
          <w:rFonts w:asciiTheme="minorBidi" w:eastAsia="Times New Roman" w:hAnsiTheme="minorBidi"/>
          <w:color w:val="000000" w:themeColor="text1"/>
        </w:rPr>
        <w:tab/>
        <w:t xml:space="preserve">If the person fails to comply with the directions under subsection (2), the Inspector may cause to demolish or remove any encroachment or unauthorized </w:t>
      </w:r>
      <w:r w:rsidRPr="001132AC">
        <w:rPr>
          <w:rFonts w:asciiTheme="minorBidi" w:eastAsia="Times New Roman" w:hAnsiTheme="minorBidi"/>
          <w:color w:val="000000" w:themeColor="text1"/>
        </w:rPr>
        <w:lastRenderedPageBreak/>
        <w:t xml:space="preserve">construction, seize the goods and articles pertaining to the encroachment or unauthorized construction </w:t>
      </w:r>
      <w:r w:rsidR="00257CA3" w:rsidRPr="001132AC">
        <w:rPr>
          <w:rFonts w:asciiTheme="minorBidi" w:eastAsia="Times New Roman" w:hAnsiTheme="minorBidi"/>
          <w:color w:val="000000" w:themeColor="text1"/>
        </w:rPr>
        <w:t xml:space="preserve">and take over the possession of the land in a cemetery in authorized possession </w:t>
      </w:r>
      <w:r w:rsidRPr="001132AC">
        <w:rPr>
          <w:rFonts w:asciiTheme="minorBidi" w:eastAsia="Times New Roman" w:hAnsiTheme="minorBidi"/>
          <w:color w:val="000000" w:themeColor="text1"/>
        </w:rPr>
        <w:t>and</w:t>
      </w:r>
      <w:r w:rsidR="00257CA3" w:rsidRPr="001132AC">
        <w:rPr>
          <w:rFonts w:asciiTheme="minorBidi" w:eastAsia="Times New Roman" w:hAnsiTheme="minorBidi"/>
          <w:color w:val="000000" w:themeColor="text1"/>
        </w:rPr>
        <w:t>,</w:t>
      </w:r>
      <w:r w:rsidRPr="001132AC">
        <w:rPr>
          <w:rFonts w:asciiTheme="minorBidi" w:eastAsia="Times New Roman" w:hAnsiTheme="minorBidi"/>
          <w:color w:val="000000" w:themeColor="text1"/>
        </w:rPr>
        <w:t xml:space="preserve"> for the purpose</w:t>
      </w:r>
      <w:r w:rsidR="00257CA3" w:rsidRPr="001132AC">
        <w:rPr>
          <w:rFonts w:asciiTheme="minorBidi" w:eastAsia="Times New Roman" w:hAnsiTheme="minorBidi"/>
          <w:color w:val="000000" w:themeColor="text1"/>
        </w:rPr>
        <w:t>,</w:t>
      </w:r>
      <w:r w:rsidRPr="001132AC">
        <w:rPr>
          <w:rFonts w:asciiTheme="minorBidi" w:eastAsia="Times New Roman" w:hAnsiTheme="minorBidi"/>
          <w:color w:val="000000" w:themeColor="text1"/>
        </w:rPr>
        <w:t xml:space="preserve"> use such force as may be necessary.</w:t>
      </w:r>
    </w:p>
    <w:p w14:paraId="2B7B9E20" w14:textId="77777777" w:rsidR="000A051B" w:rsidRDefault="000A051B" w:rsidP="001132AC">
      <w:pPr>
        <w:pStyle w:val="Quote"/>
        <w:jc w:val="both"/>
        <w:rPr>
          <w:rFonts w:asciiTheme="minorBidi" w:hAnsiTheme="minorBidi"/>
          <w:b/>
          <w:bCs/>
          <w:i w:val="0"/>
        </w:rPr>
      </w:pPr>
    </w:p>
    <w:p w14:paraId="4FDC36AA" w14:textId="2F876735" w:rsidR="00447E38" w:rsidRPr="001132AC" w:rsidRDefault="00447E38" w:rsidP="000A051B">
      <w:pPr>
        <w:pStyle w:val="Quote"/>
        <w:jc w:val="both"/>
        <w:rPr>
          <w:rFonts w:asciiTheme="minorBidi" w:hAnsiTheme="minorBidi"/>
          <w:i w:val="0"/>
        </w:rPr>
      </w:pPr>
      <w:r w:rsidRPr="001132AC">
        <w:rPr>
          <w:rFonts w:asciiTheme="minorBidi" w:hAnsiTheme="minorBidi"/>
          <w:b/>
          <w:bCs/>
          <w:i w:val="0"/>
        </w:rPr>
        <w:t>13.</w:t>
      </w:r>
      <w:r w:rsidRPr="001132AC">
        <w:rPr>
          <w:rFonts w:asciiTheme="minorBidi" w:hAnsiTheme="minorBidi"/>
          <w:b/>
          <w:bCs/>
          <w:i w:val="0"/>
        </w:rPr>
        <w:tab/>
      </w:r>
      <w:bookmarkStart w:id="13" w:name="B4"/>
      <w:bookmarkEnd w:id="13"/>
      <w:r w:rsidRPr="001132AC">
        <w:rPr>
          <w:rFonts w:asciiTheme="minorBidi" w:hAnsiTheme="minorBidi"/>
          <w:b/>
          <w:bCs/>
          <w:i w:val="0"/>
        </w:rPr>
        <w:t>Police assistance</w:t>
      </w:r>
      <w:proofErr w:type="gramStart"/>
      <w:r w:rsidRPr="001132AC">
        <w:rPr>
          <w:rFonts w:asciiTheme="minorBidi" w:hAnsiTheme="minorBidi"/>
          <w:i w:val="0"/>
        </w:rPr>
        <w:t>.–</w:t>
      </w:r>
      <w:proofErr w:type="gramEnd"/>
      <w:r w:rsidR="000A051B">
        <w:rPr>
          <w:rFonts w:asciiTheme="minorBidi" w:hAnsiTheme="minorBidi"/>
          <w:i w:val="0"/>
        </w:rPr>
        <w:t xml:space="preserve"> </w:t>
      </w:r>
      <w:r w:rsidRPr="001132AC">
        <w:rPr>
          <w:rFonts w:asciiTheme="minorBidi" w:hAnsiTheme="minorBidi"/>
          <w:i w:val="0"/>
        </w:rPr>
        <w:t xml:space="preserve">The police shall render such assistance as the Authority may require in the discharge of its functions under this </w:t>
      </w:r>
      <w:r w:rsidR="00DE5DB7">
        <w:rPr>
          <w:rFonts w:asciiTheme="minorBidi" w:hAnsiTheme="minorBidi"/>
          <w:i w:val="0"/>
        </w:rPr>
        <w:t>Act</w:t>
      </w:r>
      <w:r w:rsidRPr="001132AC">
        <w:rPr>
          <w:rFonts w:asciiTheme="minorBidi" w:hAnsiTheme="minorBidi"/>
          <w:i w:val="0"/>
        </w:rPr>
        <w:t>.</w:t>
      </w:r>
    </w:p>
    <w:p w14:paraId="406E01CC" w14:textId="77777777" w:rsidR="000A051B" w:rsidRDefault="000A051B" w:rsidP="001132AC">
      <w:pPr>
        <w:autoSpaceDE w:val="0"/>
        <w:autoSpaceDN w:val="0"/>
        <w:adjustRightInd w:val="0"/>
        <w:jc w:val="both"/>
        <w:rPr>
          <w:rFonts w:asciiTheme="minorBidi" w:hAnsiTheme="minorBidi"/>
          <w:b/>
          <w:bCs/>
          <w:color w:val="000000" w:themeColor="text1"/>
        </w:rPr>
      </w:pPr>
    </w:p>
    <w:p w14:paraId="459C9E15" w14:textId="7C1C0552" w:rsidR="00447E38" w:rsidRPr="001132AC" w:rsidRDefault="00447E38" w:rsidP="000A051B">
      <w:pPr>
        <w:autoSpaceDE w:val="0"/>
        <w:autoSpaceDN w:val="0"/>
        <w:adjustRightInd w:val="0"/>
        <w:jc w:val="both"/>
        <w:rPr>
          <w:rFonts w:asciiTheme="minorBidi" w:hAnsiTheme="minorBidi"/>
          <w:bCs/>
          <w:color w:val="000000" w:themeColor="text1"/>
        </w:rPr>
      </w:pPr>
      <w:r w:rsidRPr="001132AC">
        <w:rPr>
          <w:rFonts w:asciiTheme="minorBidi" w:hAnsiTheme="minorBidi"/>
          <w:b/>
          <w:bCs/>
          <w:color w:val="000000" w:themeColor="text1"/>
        </w:rPr>
        <w:t>14.</w:t>
      </w:r>
      <w:r w:rsidRPr="001132AC">
        <w:rPr>
          <w:rFonts w:asciiTheme="minorBidi" w:hAnsiTheme="minorBidi"/>
          <w:b/>
          <w:bCs/>
          <w:color w:val="000000" w:themeColor="text1"/>
        </w:rPr>
        <w:tab/>
      </w:r>
      <w:bookmarkStart w:id="14" w:name="B5"/>
      <w:bookmarkEnd w:id="14"/>
      <w:r w:rsidRPr="001132AC">
        <w:rPr>
          <w:rFonts w:asciiTheme="minorBidi" w:hAnsiTheme="minorBidi"/>
          <w:b/>
          <w:bCs/>
          <w:color w:val="000000" w:themeColor="text1"/>
        </w:rPr>
        <w:t>Feasibility reports</w:t>
      </w:r>
      <w:proofErr w:type="gramStart"/>
      <w:r w:rsidRPr="001132AC">
        <w:rPr>
          <w:rFonts w:asciiTheme="minorBidi" w:hAnsiTheme="minorBidi"/>
          <w:color w:val="030C0F"/>
        </w:rPr>
        <w:t>.–</w:t>
      </w:r>
      <w:proofErr w:type="gramEnd"/>
      <w:r w:rsidR="000A051B">
        <w:rPr>
          <w:rFonts w:asciiTheme="minorBidi" w:hAnsiTheme="minorBidi"/>
          <w:color w:val="030C0F"/>
        </w:rPr>
        <w:t xml:space="preserve"> </w:t>
      </w:r>
      <w:r w:rsidRPr="001132AC">
        <w:rPr>
          <w:rFonts w:asciiTheme="minorBidi" w:hAnsiTheme="minorBidi"/>
          <w:bCs/>
          <w:color w:val="000000" w:themeColor="text1"/>
        </w:rPr>
        <w:t xml:space="preserve">(1) The head of District Administration of a district shall identify the needs for the cemeteries and provide feasibility reports of such identified locations to the Authority. </w:t>
      </w:r>
    </w:p>
    <w:p w14:paraId="24695343" w14:textId="5A051F30" w:rsidR="00447E38" w:rsidRPr="001132AC" w:rsidRDefault="00447E38" w:rsidP="000A051B">
      <w:pPr>
        <w:pStyle w:val="ListParagraph"/>
        <w:tabs>
          <w:tab w:val="left" w:pos="0"/>
        </w:tabs>
        <w:autoSpaceDE w:val="0"/>
        <w:autoSpaceDN w:val="0"/>
        <w:adjustRightInd w:val="0"/>
        <w:ind w:left="0"/>
        <w:contextualSpacing w:val="0"/>
        <w:jc w:val="both"/>
        <w:rPr>
          <w:rFonts w:asciiTheme="minorBidi" w:hAnsiTheme="minorBidi"/>
          <w:bCs/>
          <w:color w:val="000000" w:themeColor="text1"/>
        </w:rPr>
      </w:pPr>
      <w:r w:rsidRPr="001132AC">
        <w:rPr>
          <w:rFonts w:asciiTheme="minorBidi" w:hAnsiTheme="minorBidi"/>
          <w:bCs/>
          <w:color w:val="000000" w:themeColor="text1"/>
        </w:rPr>
        <w:tab/>
        <w:t>(2)</w:t>
      </w:r>
      <w:r w:rsidRPr="001132AC">
        <w:rPr>
          <w:rFonts w:asciiTheme="minorBidi" w:hAnsiTheme="minorBidi"/>
          <w:bCs/>
          <w:color w:val="000000" w:themeColor="text1"/>
        </w:rPr>
        <w:tab/>
        <w:t xml:space="preserve">The Authority shall assess the feasibility reports received under subsection (1) and finalize the site after input from its Architectural and Engineering Wing. </w:t>
      </w:r>
    </w:p>
    <w:p w14:paraId="118A4CC8" w14:textId="77777777" w:rsidR="000A051B" w:rsidRDefault="000A051B" w:rsidP="001132AC">
      <w:pPr>
        <w:autoSpaceDE w:val="0"/>
        <w:autoSpaceDN w:val="0"/>
        <w:adjustRightInd w:val="0"/>
        <w:jc w:val="both"/>
        <w:rPr>
          <w:rFonts w:asciiTheme="minorBidi" w:hAnsiTheme="minorBidi"/>
          <w:b/>
        </w:rPr>
      </w:pPr>
    </w:p>
    <w:p w14:paraId="77ABFDB0" w14:textId="28BF0C88" w:rsidR="00447E38" w:rsidRPr="001132AC" w:rsidRDefault="00447E38" w:rsidP="001132AC">
      <w:pPr>
        <w:autoSpaceDE w:val="0"/>
        <w:autoSpaceDN w:val="0"/>
        <w:adjustRightInd w:val="0"/>
        <w:jc w:val="both"/>
        <w:rPr>
          <w:rFonts w:asciiTheme="minorBidi" w:hAnsiTheme="minorBidi"/>
        </w:rPr>
      </w:pPr>
      <w:r w:rsidRPr="001132AC">
        <w:rPr>
          <w:rFonts w:asciiTheme="minorBidi" w:hAnsiTheme="minorBidi"/>
          <w:b/>
        </w:rPr>
        <w:t>15.</w:t>
      </w:r>
      <w:r w:rsidRPr="001132AC">
        <w:rPr>
          <w:rFonts w:asciiTheme="minorBidi" w:hAnsiTheme="minorBidi"/>
          <w:b/>
        </w:rPr>
        <w:tab/>
      </w:r>
      <w:bookmarkStart w:id="15" w:name="B6"/>
      <w:bookmarkEnd w:id="15"/>
      <w:r w:rsidRPr="001132AC">
        <w:rPr>
          <w:rFonts w:asciiTheme="minorBidi" w:hAnsiTheme="minorBidi"/>
          <w:b/>
        </w:rPr>
        <w:t>Consultation with the local government</w:t>
      </w:r>
      <w:proofErr w:type="gramStart"/>
      <w:r w:rsidRPr="001132AC">
        <w:rPr>
          <w:rFonts w:asciiTheme="minorBidi" w:hAnsiTheme="minorBidi"/>
          <w:color w:val="030C0F"/>
        </w:rPr>
        <w:t>.–</w:t>
      </w:r>
      <w:proofErr w:type="gramEnd"/>
      <w:r w:rsidRPr="001132AC">
        <w:rPr>
          <w:rFonts w:asciiTheme="minorBidi" w:hAnsiTheme="minorBidi"/>
          <w:b/>
        </w:rPr>
        <w:t xml:space="preserve"> </w:t>
      </w:r>
      <w:r w:rsidRPr="001132AC">
        <w:rPr>
          <w:rFonts w:asciiTheme="minorBidi" w:hAnsiTheme="minorBidi"/>
        </w:rPr>
        <w:t>(1)</w:t>
      </w:r>
      <w:r w:rsidRPr="001132AC">
        <w:rPr>
          <w:rFonts w:asciiTheme="minorBidi" w:hAnsiTheme="minorBidi"/>
          <w:b/>
        </w:rPr>
        <w:t xml:space="preserve"> </w:t>
      </w:r>
      <w:r w:rsidRPr="001132AC">
        <w:rPr>
          <w:rFonts w:asciiTheme="minorBidi" w:hAnsiTheme="minorBidi"/>
        </w:rPr>
        <w:t xml:space="preserve">The Authority shall perform its functions under this </w:t>
      </w:r>
      <w:r w:rsidR="00DE5DB7">
        <w:rPr>
          <w:rFonts w:asciiTheme="minorBidi" w:hAnsiTheme="minorBidi"/>
        </w:rPr>
        <w:t>Act</w:t>
      </w:r>
      <w:r w:rsidRPr="001132AC">
        <w:rPr>
          <w:rFonts w:asciiTheme="minorBidi" w:hAnsiTheme="minorBidi"/>
        </w:rPr>
        <w:t xml:space="preserve"> in consultation with, and in support of</w:t>
      </w:r>
      <w:r w:rsidR="00506CDF" w:rsidRPr="001132AC">
        <w:rPr>
          <w:rFonts w:asciiTheme="minorBidi" w:hAnsiTheme="minorBidi"/>
        </w:rPr>
        <w:t>,</w:t>
      </w:r>
      <w:r w:rsidRPr="001132AC">
        <w:rPr>
          <w:rFonts w:asciiTheme="minorBidi" w:hAnsiTheme="minorBidi"/>
        </w:rPr>
        <w:t xml:space="preserve"> the concerned local government. </w:t>
      </w:r>
    </w:p>
    <w:p w14:paraId="1C304CAA" w14:textId="2962EC58" w:rsidR="00447E38" w:rsidRPr="001132AC" w:rsidRDefault="00447E38" w:rsidP="001132AC">
      <w:pPr>
        <w:autoSpaceDE w:val="0"/>
        <w:autoSpaceDN w:val="0"/>
        <w:adjustRightInd w:val="0"/>
        <w:jc w:val="both"/>
        <w:rPr>
          <w:rFonts w:asciiTheme="minorBidi" w:hAnsiTheme="minorBidi"/>
          <w:bCs/>
          <w:color w:val="000000" w:themeColor="text1"/>
        </w:rPr>
      </w:pPr>
      <w:r w:rsidRPr="001132AC">
        <w:rPr>
          <w:rFonts w:asciiTheme="minorBidi" w:hAnsiTheme="minorBidi"/>
        </w:rPr>
        <w:tab/>
        <w:t>(2)</w:t>
      </w:r>
      <w:r w:rsidRPr="001132AC">
        <w:rPr>
          <w:rFonts w:asciiTheme="minorBidi" w:hAnsiTheme="minorBidi"/>
        </w:rPr>
        <w:tab/>
        <w:t>A local government, in consultation with the Authority and on the terms and conditions mutually agreed, may assign any of its functions relating to the cemeteries or graveyards to the Authority</w:t>
      </w:r>
      <w:r w:rsidR="00257CA3" w:rsidRPr="001132AC">
        <w:rPr>
          <w:rFonts w:asciiTheme="minorBidi" w:hAnsiTheme="minorBidi"/>
        </w:rPr>
        <w:t xml:space="preserve"> on such terms and conditions as may be mutually determined</w:t>
      </w:r>
      <w:r w:rsidRPr="001132AC">
        <w:rPr>
          <w:rFonts w:asciiTheme="minorBidi" w:hAnsiTheme="minorBidi"/>
        </w:rPr>
        <w:t xml:space="preserve">.  </w:t>
      </w:r>
    </w:p>
    <w:p w14:paraId="03F9D5D3" w14:textId="1C5D0B74" w:rsidR="00447E38" w:rsidRPr="001132AC" w:rsidRDefault="00447E38" w:rsidP="000A051B">
      <w:pPr>
        <w:pStyle w:val="ListParagraph"/>
        <w:autoSpaceDE w:val="0"/>
        <w:autoSpaceDN w:val="0"/>
        <w:adjustRightInd w:val="0"/>
        <w:ind w:left="0" w:firstLine="720"/>
        <w:contextualSpacing w:val="0"/>
        <w:jc w:val="both"/>
        <w:rPr>
          <w:rFonts w:asciiTheme="minorBidi" w:hAnsiTheme="minorBidi"/>
        </w:rPr>
      </w:pPr>
      <w:r w:rsidRPr="001132AC">
        <w:rPr>
          <w:rFonts w:asciiTheme="minorBidi" w:hAnsiTheme="minorBidi"/>
        </w:rPr>
        <w:t>(3)</w:t>
      </w:r>
      <w:r w:rsidRPr="001132AC">
        <w:rPr>
          <w:rFonts w:asciiTheme="minorBidi" w:hAnsiTheme="minorBidi"/>
        </w:rPr>
        <w:tab/>
        <w:t xml:space="preserve">The Authority may receive proposals from a third party or initiate cemetery projects in consultation with the concerned local government. </w:t>
      </w:r>
    </w:p>
    <w:p w14:paraId="01B04E0E" w14:textId="77777777" w:rsidR="000A051B" w:rsidRDefault="000A051B" w:rsidP="001132AC">
      <w:pPr>
        <w:jc w:val="both"/>
        <w:rPr>
          <w:rStyle w:val="Strong"/>
          <w:rFonts w:asciiTheme="minorBidi" w:hAnsiTheme="minorBidi"/>
        </w:rPr>
      </w:pPr>
    </w:p>
    <w:p w14:paraId="4E29F019" w14:textId="21A35687" w:rsidR="00447E38" w:rsidRPr="001132AC" w:rsidRDefault="00447E38" w:rsidP="000A051B">
      <w:pPr>
        <w:jc w:val="both"/>
        <w:rPr>
          <w:rStyle w:val="Strong"/>
          <w:rFonts w:asciiTheme="minorBidi" w:hAnsiTheme="minorBidi"/>
          <w:b w:val="0"/>
        </w:rPr>
      </w:pPr>
      <w:r w:rsidRPr="001132AC">
        <w:rPr>
          <w:rStyle w:val="Strong"/>
          <w:rFonts w:asciiTheme="minorBidi" w:hAnsiTheme="minorBidi"/>
        </w:rPr>
        <w:t>16.</w:t>
      </w:r>
      <w:r w:rsidRPr="001132AC">
        <w:rPr>
          <w:rStyle w:val="Strong"/>
          <w:rFonts w:asciiTheme="minorBidi" w:hAnsiTheme="minorBidi"/>
        </w:rPr>
        <w:tab/>
      </w:r>
      <w:bookmarkStart w:id="16" w:name="B7"/>
      <w:bookmarkEnd w:id="16"/>
      <w:r w:rsidRPr="001132AC">
        <w:rPr>
          <w:rStyle w:val="Strong"/>
          <w:rFonts w:asciiTheme="minorBidi" w:hAnsiTheme="minorBidi"/>
        </w:rPr>
        <w:t>Cemeteries to be a Trust</w:t>
      </w:r>
      <w:proofErr w:type="gramStart"/>
      <w:r w:rsidRPr="001132AC">
        <w:rPr>
          <w:rFonts w:asciiTheme="minorBidi" w:hAnsiTheme="minorBidi"/>
          <w:color w:val="030C0F"/>
        </w:rPr>
        <w:t>.–</w:t>
      </w:r>
      <w:proofErr w:type="gramEnd"/>
      <w:r w:rsidR="000A051B">
        <w:rPr>
          <w:rFonts w:asciiTheme="minorBidi" w:hAnsiTheme="minorBidi"/>
          <w:color w:val="030C0F"/>
        </w:rPr>
        <w:t xml:space="preserve"> </w:t>
      </w:r>
      <w:r w:rsidRPr="001132AC">
        <w:rPr>
          <w:rStyle w:val="Strong"/>
          <w:rFonts w:asciiTheme="minorBidi" w:hAnsiTheme="minorBidi"/>
          <w:b w:val="0"/>
        </w:rPr>
        <w:t>The entire land and the appurtenances comprising a cemetery shall vest in the Authority and shall be held by it in trust for use as a cemetery and for such other ancillary purposes as may, in the opinion of the Government, be necessary for the proper maintenance of the</w:t>
      </w:r>
      <w:r w:rsidRPr="001132AC">
        <w:rPr>
          <w:rFonts w:asciiTheme="minorBidi" w:hAnsiTheme="minorBidi"/>
        </w:rPr>
        <w:t xml:space="preserve"> cemetery</w:t>
      </w:r>
      <w:r w:rsidR="00257CA3" w:rsidRPr="001132AC">
        <w:rPr>
          <w:rFonts w:asciiTheme="minorBidi" w:hAnsiTheme="minorBidi"/>
        </w:rPr>
        <w:t xml:space="preserve"> and provision of Services</w:t>
      </w:r>
      <w:r w:rsidRPr="001132AC">
        <w:rPr>
          <w:rFonts w:asciiTheme="minorBidi" w:hAnsiTheme="minorBidi"/>
        </w:rPr>
        <w:t>.</w:t>
      </w:r>
    </w:p>
    <w:p w14:paraId="63AF27CE" w14:textId="77777777" w:rsidR="000A051B" w:rsidRDefault="000A051B" w:rsidP="001132AC">
      <w:pPr>
        <w:jc w:val="both"/>
        <w:rPr>
          <w:rFonts w:asciiTheme="minorBidi" w:hAnsiTheme="minorBidi"/>
          <w:b/>
        </w:rPr>
      </w:pPr>
    </w:p>
    <w:p w14:paraId="16E32155" w14:textId="06890A41" w:rsidR="005E222A" w:rsidRPr="001132AC" w:rsidRDefault="005E222A" w:rsidP="009A1D90">
      <w:pPr>
        <w:jc w:val="both"/>
        <w:rPr>
          <w:rFonts w:asciiTheme="minorBidi" w:eastAsia="Calibri" w:hAnsiTheme="minorBidi"/>
        </w:rPr>
      </w:pPr>
      <w:r w:rsidRPr="001132AC">
        <w:rPr>
          <w:rFonts w:asciiTheme="minorBidi" w:hAnsiTheme="minorBidi"/>
          <w:b/>
        </w:rPr>
        <w:t>1</w:t>
      </w:r>
      <w:r w:rsidR="00447E38" w:rsidRPr="001132AC">
        <w:rPr>
          <w:rFonts w:asciiTheme="minorBidi" w:hAnsiTheme="minorBidi"/>
          <w:b/>
        </w:rPr>
        <w:t>7</w:t>
      </w:r>
      <w:r w:rsidRPr="001132AC">
        <w:rPr>
          <w:rFonts w:asciiTheme="minorBidi" w:hAnsiTheme="minorBidi"/>
          <w:b/>
        </w:rPr>
        <w:t>.</w:t>
      </w:r>
      <w:r w:rsidRPr="001132AC">
        <w:rPr>
          <w:rFonts w:asciiTheme="minorBidi" w:hAnsiTheme="minorBidi"/>
          <w:b/>
        </w:rPr>
        <w:tab/>
      </w:r>
      <w:bookmarkStart w:id="17" w:name="B8"/>
      <w:bookmarkEnd w:id="17"/>
      <w:r w:rsidRPr="001132AC">
        <w:rPr>
          <w:rFonts w:asciiTheme="minorBidi" w:hAnsiTheme="minorBidi"/>
          <w:b/>
        </w:rPr>
        <w:t>Prohibition</w:t>
      </w:r>
      <w:proofErr w:type="gramStart"/>
      <w:r w:rsidRPr="001132AC">
        <w:rPr>
          <w:rFonts w:asciiTheme="minorBidi" w:hAnsiTheme="minorBidi"/>
        </w:rPr>
        <w:t>.</w:t>
      </w:r>
      <w:r w:rsidR="009A1D90" w:rsidRPr="001132AC">
        <w:rPr>
          <w:rFonts w:asciiTheme="minorBidi" w:hAnsiTheme="minorBidi"/>
        </w:rPr>
        <w:t>–</w:t>
      </w:r>
      <w:proofErr w:type="gramEnd"/>
      <w:r w:rsidRPr="001132AC">
        <w:rPr>
          <w:rFonts w:asciiTheme="minorBidi" w:hAnsiTheme="minorBidi"/>
        </w:rPr>
        <w:t xml:space="preserve"> (1) </w:t>
      </w:r>
      <w:r w:rsidRPr="001132AC">
        <w:rPr>
          <w:rFonts w:asciiTheme="minorBidi" w:eastAsia="Calibri" w:hAnsiTheme="minorBidi"/>
        </w:rPr>
        <w:t>No person shall bury or cremate, or cause to be buried or cremated any dead body in a cemetery without approval in writing of the Authority in the prescribed manner.</w:t>
      </w:r>
    </w:p>
    <w:p w14:paraId="42631D53" w14:textId="22CAF3BB" w:rsidR="005E222A" w:rsidRPr="001132AC" w:rsidRDefault="005E222A" w:rsidP="001132AC">
      <w:pPr>
        <w:autoSpaceDE w:val="0"/>
        <w:autoSpaceDN w:val="0"/>
        <w:adjustRightInd w:val="0"/>
        <w:jc w:val="both"/>
        <w:rPr>
          <w:rFonts w:asciiTheme="minorBidi" w:hAnsiTheme="minorBidi"/>
        </w:rPr>
      </w:pPr>
      <w:r w:rsidRPr="001132AC">
        <w:rPr>
          <w:rFonts w:asciiTheme="minorBidi" w:eastAsia="Calibri" w:hAnsiTheme="minorBidi"/>
        </w:rPr>
        <w:t>(2)</w:t>
      </w:r>
      <w:r w:rsidRPr="001132AC">
        <w:rPr>
          <w:rFonts w:asciiTheme="minorBidi" w:eastAsia="Calibri" w:hAnsiTheme="minorBidi"/>
        </w:rPr>
        <w:tab/>
        <w:t xml:space="preserve">No person shall, without lawful authority, disinter, dissect or otherwise harm the dead body of any person buried in a cemetery. </w:t>
      </w:r>
      <w:r w:rsidRPr="001132AC">
        <w:rPr>
          <w:rFonts w:asciiTheme="minorBidi" w:eastAsia="Calibri" w:hAnsiTheme="minorBidi"/>
        </w:rPr>
        <w:tab/>
      </w:r>
    </w:p>
    <w:p w14:paraId="5196F6EF" w14:textId="77777777" w:rsidR="000A051B" w:rsidRDefault="000A051B" w:rsidP="001132AC">
      <w:pPr>
        <w:pStyle w:val="Quote"/>
        <w:jc w:val="both"/>
        <w:rPr>
          <w:rFonts w:asciiTheme="minorBidi" w:hAnsiTheme="minorBidi"/>
          <w:b/>
          <w:bCs/>
          <w:i w:val="0"/>
        </w:rPr>
      </w:pPr>
    </w:p>
    <w:p w14:paraId="6162C9B2" w14:textId="61F3C82B" w:rsidR="005E222A" w:rsidRPr="001132AC" w:rsidRDefault="00990490" w:rsidP="001132AC">
      <w:pPr>
        <w:pStyle w:val="Quote"/>
        <w:jc w:val="both"/>
        <w:rPr>
          <w:rFonts w:asciiTheme="minorBidi" w:hAnsiTheme="minorBidi"/>
          <w:i w:val="0"/>
        </w:rPr>
      </w:pPr>
      <w:r w:rsidRPr="001132AC">
        <w:rPr>
          <w:rFonts w:asciiTheme="minorBidi" w:hAnsiTheme="minorBidi"/>
          <w:b/>
          <w:bCs/>
          <w:i w:val="0"/>
        </w:rPr>
        <w:t>1</w:t>
      </w:r>
      <w:r w:rsidR="00447E38" w:rsidRPr="001132AC">
        <w:rPr>
          <w:rFonts w:asciiTheme="minorBidi" w:hAnsiTheme="minorBidi"/>
          <w:b/>
          <w:bCs/>
          <w:i w:val="0"/>
        </w:rPr>
        <w:t>8</w:t>
      </w:r>
      <w:r w:rsidRPr="001132AC">
        <w:rPr>
          <w:rFonts w:asciiTheme="minorBidi" w:hAnsiTheme="minorBidi"/>
          <w:b/>
          <w:bCs/>
          <w:i w:val="0"/>
        </w:rPr>
        <w:t>.</w:t>
      </w:r>
      <w:r w:rsidRPr="001132AC">
        <w:rPr>
          <w:rFonts w:asciiTheme="minorBidi" w:hAnsiTheme="minorBidi"/>
          <w:b/>
          <w:bCs/>
          <w:i w:val="0"/>
        </w:rPr>
        <w:tab/>
      </w:r>
      <w:bookmarkStart w:id="18" w:name="B9"/>
      <w:bookmarkEnd w:id="18"/>
      <w:r w:rsidR="005516EE" w:rsidRPr="001132AC">
        <w:rPr>
          <w:rFonts w:asciiTheme="minorBidi" w:hAnsiTheme="minorBidi"/>
          <w:b/>
          <w:bCs/>
          <w:i w:val="0"/>
        </w:rPr>
        <w:t>Offences and penalties</w:t>
      </w:r>
      <w:proofErr w:type="gramStart"/>
      <w:r w:rsidR="005516EE" w:rsidRPr="001132AC">
        <w:rPr>
          <w:rFonts w:asciiTheme="minorBidi" w:hAnsiTheme="minorBidi"/>
          <w:i w:val="0"/>
        </w:rPr>
        <w:t>.–</w:t>
      </w:r>
      <w:proofErr w:type="gramEnd"/>
      <w:r w:rsidR="005516EE" w:rsidRPr="001132AC">
        <w:rPr>
          <w:rFonts w:asciiTheme="minorBidi" w:hAnsiTheme="minorBidi"/>
          <w:i w:val="0"/>
        </w:rPr>
        <w:t xml:space="preserve"> </w:t>
      </w:r>
      <w:r w:rsidR="005329D2" w:rsidRPr="001132AC">
        <w:rPr>
          <w:rFonts w:asciiTheme="minorBidi" w:hAnsiTheme="minorBidi"/>
          <w:i w:val="0"/>
        </w:rPr>
        <w:t xml:space="preserve">(1) </w:t>
      </w:r>
      <w:r w:rsidR="005E222A" w:rsidRPr="001132AC">
        <w:rPr>
          <w:rFonts w:asciiTheme="minorBidi" w:hAnsiTheme="minorBidi"/>
          <w:i w:val="0"/>
        </w:rPr>
        <w:t>A person who violates the provisions of subsection (1) of section 1</w:t>
      </w:r>
      <w:r w:rsidR="00447E38" w:rsidRPr="001132AC">
        <w:rPr>
          <w:rFonts w:asciiTheme="minorBidi" w:hAnsiTheme="minorBidi"/>
          <w:i w:val="0"/>
        </w:rPr>
        <w:t>7</w:t>
      </w:r>
      <w:r w:rsidR="005E222A" w:rsidRPr="001132AC">
        <w:rPr>
          <w:rFonts w:asciiTheme="minorBidi" w:hAnsiTheme="minorBidi"/>
          <w:i w:val="0"/>
        </w:rPr>
        <w:t xml:space="preserve"> shall be punishable with imprisonment which may extend to six months but which shall not be less than ten days and with fine which may extend to fifty thousand rupees but which shall not be less than five thousand rupees.</w:t>
      </w:r>
    </w:p>
    <w:p w14:paraId="429C0254" w14:textId="6BA2ECE5" w:rsidR="005E222A" w:rsidRPr="001132AC" w:rsidRDefault="005E222A" w:rsidP="001132AC">
      <w:pPr>
        <w:pStyle w:val="Quote"/>
        <w:jc w:val="both"/>
        <w:rPr>
          <w:rFonts w:asciiTheme="minorBidi" w:hAnsiTheme="minorBidi"/>
          <w:i w:val="0"/>
        </w:rPr>
      </w:pPr>
      <w:r w:rsidRPr="001132AC">
        <w:rPr>
          <w:rFonts w:asciiTheme="minorBidi" w:hAnsiTheme="minorBidi"/>
          <w:i w:val="0"/>
        </w:rPr>
        <w:tab/>
        <w:t>(2)</w:t>
      </w:r>
      <w:r w:rsidRPr="001132AC">
        <w:rPr>
          <w:rFonts w:asciiTheme="minorBidi" w:hAnsiTheme="minorBidi"/>
          <w:i w:val="0"/>
        </w:rPr>
        <w:tab/>
        <w:t>A person who violates the provisions of subsection (2) of section 1</w:t>
      </w:r>
      <w:r w:rsidR="00447E38" w:rsidRPr="001132AC">
        <w:rPr>
          <w:rFonts w:asciiTheme="minorBidi" w:hAnsiTheme="minorBidi"/>
          <w:i w:val="0"/>
        </w:rPr>
        <w:t>7</w:t>
      </w:r>
      <w:r w:rsidRPr="001132AC">
        <w:rPr>
          <w:rFonts w:asciiTheme="minorBidi" w:hAnsiTheme="minorBidi"/>
          <w:i w:val="0"/>
        </w:rPr>
        <w:t xml:space="preserve"> shall, in addition to any other punishment provided under any other law for the time being in force, be punishable with imprisonment which may extend to seven years but which shall not be less than six months and with fine which may extend to </w:t>
      </w:r>
      <w:r w:rsidR="00503061" w:rsidRPr="001132AC">
        <w:rPr>
          <w:rFonts w:asciiTheme="minorBidi" w:hAnsiTheme="minorBidi"/>
          <w:i w:val="0"/>
        </w:rPr>
        <w:t xml:space="preserve">one million rupees </w:t>
      </w:r>
      <w:r w:rsidRPr="001132AC">
        <w:rPr>
          <w:rFonts w:asciiTheme="minorBidi" w:hAnsiTheme="minorBidi"/>
          <w:i w:val="0"/>
        </w:rPr>
        <w:t xml:space="preserve">but which shall not be less than </w:t>
      </w:r>
      <w:r w:rsidR="00503061" w:rsidRPr="001132AC">
        <w:rPr>
          <w:rFonts w:asciiTheme="minorBidi" w:hAnsiTheme="minorBidi"/>
          <w:i w:val="0"/>
        </w:rPr>
        <w:t>two hundred thousand rupees.</w:t>
      </w:r>
    </w:p>
    <w:p w14:paraId="6631F228" w14:textId="67C816F2" w:rsidR="00DB6655" w:rsidRPr="001132AC" w:rsidRDefault="00503061" w:rsidP="009A1D90">
      <w:pPr>
        <w:pStyle w:val="Quote"/>
        <w:ind w:firstLine="720"/>
        <w:jc w:val="both"/>
        <w:rPr>
          <w:rFonts w:asciiTheme="minorBidi" w:hAnsiTheme="minorBidi"/>
          <w:i w:val="0"/>
        </w:rPr>
      </w:pPr>
      <w:r w:rsidRPr="001132AC">
        <w:rPr>
          <w:rFonts w:asciiTheme="minorBidi" w:hAnsiTheme="minorBidi"/>
          <w:i w:val="0"/>
        </w:rPr>
        <w:t>(3)</w:t>
      </w:r>
      <w:r w:rsidRPr="001132AC">
        <w:rPr>
          <w:rFonts w:asciiTheme="minorBidi" w:hAnsiTheme="minorBidi"/>
          <w:i w:val="0"/>
        </w:rPr>
        <w:tab/>
      </w:r>
      <w:r w:rsidR="005329D2" w:rsidRPr="001132AC">
        <w:rPr>
          <w:rFonts w:asciiTheme="minorBidi" w:hAnsiTheme="minorBidi"/>
          <w:i w:val="0"/>
        </w:rPr>
        <w:t xml:space="preserve">A person who willfully causes damage, </w:t>
      </w:r>
      <w:r w:rsidR="00DB6655" w:rsidRPr="001132AC">
        <w:rPr>
          <w:rFonts w:asciiTheme="minorBidi" w:hAnsiTheme="minorBidi"/>
          <w:i w:val="0"/>
        </w:rPr>
        <w:t xml:space="preserve">makes any encroachment </w:t>
      </w:r>
      <w:r w:rsidR="001E72FC" w:rsidRPr="001132AC">
        <w:rPr>
          <w:rFonts w:asciiTheme="minorBidi" w:hAnsiTheme="minorBidi"/>
          <w:i w:val="0"/>
        </w:rPr>
        <w:t xml:space="preserve">on, </w:t>
      </w:r>
      <w:r w:rsidR="00DB6655" w:rsidRPr="001132AC">
        <w:rPr>
          <w:rFonts w:asciiTheme="minorBidi" w:hAnsiTheme="minorBidi"/>
          <w:i w:val="0"/>
        </w:rPr>
        <w:t xml:space="preserve">or </w:t>
      </w:r>
      <w:r w:rsidR="005329D2" w:rsidRPr="001132AC">
        <w:rPr>
          <w:rFonts w:asciiTheme="minorBidi" w:hAnsiTheme="minorBidi"/>
          <w:i w:val="0"/>
        </w:rPr>
        <w:t>erects any unauthorized construction</w:t>
      </w:r>
      <w:r w:rsidR="00DB6655" w:rsidRPr="001132AC">
        <w:rPr>
          <w:rFonts w:asciiTheme="minorBidi" w:hAnsiTheme="minorBidi"/>
          <w:i w:val="0"/>
        </w:rPr>
        <w:t xml:space="preserve"> in any part of </w:t>
      </w:r>
      <w:r w:rsidR="001E72FC" w:rsidRPr="001132AC">
        <w:rPr>
          <w:rFonts w:asciiTheme="minorBidi" w:hAnsiTheme="minorBidi"/>
          <w:i w:val="0"/>
        </w:rPr>
        <w:t>a</w:t>
      </w:r>
      <w:r w:rsidR="00DB6655" w:rsidRPr="001132AC">
        <w:rPr>
          <w:rFonts w:asciiTheme="minorBidi" w:hAnsiTheme="minorBidi"/>
          <w:i w:val="0"/>
        </w:rPr>
        <w:t xml:space="preserve"> </w:t>
      </w:r>
      <w:r w:rsidR="00E1791D" w:rsidRPr="001132AC">
        <w:rPr>
          <w:rFonts w:asciiTheme="minorBidi" w:hAnsiTheme="minorBidi"/>
          <w:i w:val="0"/>
        </w:rPr>
        <w:t>cemetery</w:t>
      </w:r>
      <w:r w:rsidR="00DB6655" w:rsidRPr="001132AC">
        <w:rPr>
          <w:rFonts w:asciiTheme="minorBidi" w:hAnsiTheme="minorBidi"/>
          <w:i w:val="0"/>
        </w:rPr>
        <w:t xml:space="preserve"> shall be punishable with imprisonment which may extend to six months but which shall not be </w:t>
      </w:r>
      <w:proofErr w:type="gramStart"/>
      <w:r w:rsidR="00DB6655" w:rsidRPr="001132AC">
        <w:rPr>
          <w:rFonts w:asciiTheme="minorBidi" w:hAnsiTheme="minorBidi"/>
          <w:i w:val="0"/>
        </w:rPr>
        <w:t>less</w:t>
      </w:r>
      <w:proofErr w:type="gramEnd"/>
      <w:r w:rsidR="00DB6655" w:rsidRPr="001132AC">
        <w:rPr>
          <w:rFonts w:asciiTheme="minorBidi" w:hAnsiTheme="minorBidi"/>
          <w:i w:val="0"/>
        </w:rPr>
        <w:t xml:space="preserve"> than ten days and with fine which may extend to fifty thousand rupees but which shall not be less than five thousand rupees.</w:t>
      </w:r>
    </w:p>
    <w:p w14:paraId="68E62034" w14:textId="5F7FC352" w:rsidR="00DB6655" w:rsidRPr="001132AC" w:rsidRDefault="00DB6655" w:rsidP="001132AC">
      <w:pPr>
        <w:pStyle w:val="Quote"/>
        <w:jc w:val="both"/>
        <w:rPr>
          <w:rFonts w:asciiTheme="minorBidi" w:hAnsiTheme="minorBidi"/>
          <w:i w:val="0"/>
        </w:rPr>
      </w:pPr>
      <w:r w:rsidRPr="001132AC">
        <w:rPr>
          <w:rFonts w:asciiTheme="minorBidi" w:hAnsiTheme="minorBidi"/>
          <w:i w:val="0"/>
        </w:rPr>
        <w:tab/>
        <w:t>(</w:t>
      </w:r>
      <w:r w:rsidR="00503061" w:rsidRPr="001132AC">
        <w:rPr>
          <w:rFonts w:asciiTheme="minorBidi" w:hAnsiTheme="minorBidi"/>
          <w:i w:val="0"/>
        </w:rPr>
        <w:t>4</w:t>
      </w:r>
      <w:r w:rsidRPr="001132AC">
        <w:rPr>
          <w:rFonts w:asciiTheme="minorBidi" w:hAnsiTheme="minorBidi"/>
          <w:i w:val="0"/>
        </w:rPr>
        <w:t>)</w:t>
      </w:r>
      <w:r w:rsidRPr="001132AC">
        <w:rPr>
          <w:rFonts w:asciiTheme="minorBidi" w:hAnsiTheme="minorBidi"/>
          <w:i w:val="0"/>
        </w:rPr>
        <w:tab/>
        <w:t>A person who obstructs any person acting on behalf of the Authority in the disc</w:t>
      </w:r>
      <w:r w:rsidR="0044084D" w:rsidRPr="001132AC">
        <w:rPr>
          <w:rFonts w:asciiTheme="minorBidi" w:hAnsiTheme="minorBidi"/>
          <w:i w:val="0"/>
        </w:rPr>
        <w:t>harge of his functions under this</w:t>
      </w:r>
      <w:r w:rsidRPr="001132AC">
        <w:rPr>
          <w:rFonts w:asciiTheme="minorBidi" w:hAnsiTheme="minorBidi"/>
          <w:i w:val="0"/>
        </w:rPr>
        <w:t xml:space="preserve"> </w:t>
      </w:r>
      <w:r w:rsidR="00DE5DB7">
        <w:rPr>
          <w:rFonts w:asciiTheme="minorBidi" w:hAnsiTheme="minorBidi"/>
          <w:i w:val="0"/>
        </w:rPr>
        <w:t>Act</w:t>
      </w:r>
      <w:r w:rsidRPr="001132AC">
        <w:rPr>
          <w:rFonts w:asciiTheme="minorBidi" w:hAnsiTheme="minorBidi"/>
          <w:i w:val="0"/>
        </w:rPr>
        <w:t xml:space="preserve">, shall be punishable with imprisonment </w:t>
      </w:r>
      <w:r w:rsidRPr="001132AC">
        <w:rPr>
          <w:rFonts w:asciiTheme="minorBidi" w:hAnsiTheme="minorBidi"/>
          <w:i w:val="0"/>
        </w:rPr>
        <w:lastRenderedPageBreak/>
        <w:t xml:space="preserve">which may extend to </w:t>
      </w:r>
      <w:r w:rsidR="00E1791D" w:rsidRPr="001132AC">
        <w:rPr>
          <w:rFonts w:asciiTheme="minorBidi" w:hAnsiTheme="minorBidi"/>
          <w:i w:val="0"/>
        </w:rPr>
        <w:t>two</w:t>
      </w:r>
      <w:r w:rsidRPr="001132AC">
        <w:rPr>
          <w:rFonts w:asciiTheme="minorBidi" w:hAnsiTheme="minorBidi"/>
          <w:i w:val="0"/>
        </w:rPr>
        <w:t xml:space="preserve"> months but which shall not be less than five days and with fine which may extend to thirty thousand rupees but which shall not be less than three thousand rupees.</w:t>
      </w:r>
    </w:p>
    <w:p w14:paraId="67D02E74" w14:textId="4465EE03" w:rsidR="005329D2" w:rsidRPr="001132AC" w:rsidRDefault="002C56C4" w:rsidP="002C56C4">
      <w:pPr>
        <w:pStyle w:val="Quote"/>
        <w:tabs>
          <w:tab w:val="left" w:pos="0"/>
        </w:tabs>
        <w:jc w:val="both"/>
        <w:rPr>
          <w:rFonts w:asciiTheme="minorBidi" w:hAnsiTheme="minorBidi"/>
          <w:i w:val="0"/>
        </w:rPr>
      </w:pPr>
      <w:r>
        <w:rPr>
          <w:rFonts w:asciiTheme="minorBidi" w:hAnsiTheme="minorBidi"/>
          <w:i w:val="0"/>
        </w:rPr>
        <w:tab/>
      </w:r>
      <w:r w:rsidR="005329D2" w:rsidRPr="001132AC">
        <w:rPr>
          <w:rFonts w:asciiTheme="minorBidi" w:hAnsiTheme="minorBidi"/>
          <w:i w:val="0"/>
        </w:rPr>
        <w:t>(</w:t>
      </w:r>
      <w:r w:rsidR="00503061" w:rsidRPr="001132AC">
        <w:rPr>
          <w:rFonts w:asciiTheme="minorBidi" w:hAnsiTheme="minorBidi"/>
          <w:i w:val="0"/>
        </w:rPr>
        <w:t>5</w:t>
      </w:r>
      <w:r w:rsidR="005329D2" w:rsidRPr="001132AC">
        <w:rPr>
          <w:rFonts w:asciiTheme="minorBidi" w:hAnsiTheme="minorBidi"/>
          <w:i w:val="0"/>
        </w:rPr>
        <w:t>)</w:t>
      </w:r>
      <w:r w:rsidR="005329D2" w:rsidRPr="001132AC">
        <w:rPr>
          <w:rFonts w:asciiTheme="minorBidi" w:hAnsiTheme="minorBidi"/>
          <w:i w:val="0"/>
        </w:rPr>
        <w:tab/>
        <w:t xml:space="preserve">A person who </w:t>
      </w:r>
      <w:r w:rsidR="00DB6655" w:rsidRPr="001132AC">
        <w:rPr>
          <w:rFonts w:asciiTheme="minorBidi" w:hAnsiTheme="minorBidi"/>
          <w:i w:val="0"/>
        </w:rPr>
        <w:t xml:space="preserve">carries on </w:t>
      </w:r>
      <w:r w:rsidR="005329D2" w:rsidRPr="001132AC">
        <w:rPr>
          <w:rFonts w:asciiTheme="minorBidi" w:hAnsiTheme="minorBidi"/>
          <w:i w:val="0"/>
        </w:rPr>
        <w:t>any business</w:t>
      </w:r>
      <w:r w:rsidR="00DB6655" w:rsidRPr="001132AC">
        <w:rPr>
          <w:rFonts w:asciiTheme="minorBidi" w:hAnsiTheme="minorBidi"/>
          <w:i w:val="0"/>
        </w:rPr>
        <w:t xml:space="preserve"> or</w:t>
      </w:r>
      <w:r w:rsidR="005329D2" w:rsidRPr="001132AC">
        <w:rPr>
          <w:rFonts w:asciiTheme="minorBidi" w:hAnsiTheme="minorBidi"/>
          <w:i w:val="0"/>
        </w:rPr>
        <w:t xml:space="preserve"> commercial</w:t>
      </w:r>
      <w:r w:rsidR="00DB6655" w:rsidRPr="001132AC">
        <w:rPr>
          <w:rFonts w:asciiTheme="minorBidi" w:hAnsiTheme="minorBidi"/>
          <w:i w:val="0"/>
        </w:rPr>
        <w:t xml:space="preserve"> or </w:t>
      </w:r>
      <w:r w:rsidR="005329D2" w:rsidRPr="001132AC">
        <w:rPr>
          <w:rFonts w:asciiTheme="minorBidi" w:hAnsiTheme="minorBidi"/>
          <w:i w:val="0"/>
        </w:rPr>
        <w:t xml:space="preserve">profit earning activity </w:t>
      </w:r>
      <w:r w:rsidR="00257CA3" w:rsidRPr="001132AC">
        <w:rPr>
          <w:rFonts w:asciiTheme="minorBidi" w:hAnsiTheme="minorBidi"/>
          <w:i w:val="0"/>
        </w:rPr>
        <w:t xml:space="preserve">within the declared </w:t>
      </w:r>
      <w:r w:rsidR="006D0DF0" w:rsidRPr="001132AC">
        <w:rPr>
          <w:rFonts w:asciiTheme="minorBidi" w:hAnsiTheme="minorBidi"/>
          <w:i w:val="0"/>
        </w:rPr>
        <w:t xml:space="preserve">area </w:t>
      </w:r>
      <w:r w:rsidR="00257CA3" w:rsidRPr="001132AC">
        <w:rPr>
          <w:rFonts w:asciiTheme="minorBidi" w:hAnsiTheme="minorBidi"/>
          <w:i w:val="0"/>
        </w:rPr>
        <w:t xml:space="preserve">or precincts </w:t>
      </w:r>
      <w:r w:rsidR="006D0DF0" w:rsidRPr="001132AC">
        <w:rPr>
          <w:rFonts w:asciiTheme="minorBidi" w:hAnsiTheme="minorBidi"/>
          <w:i w:val="0"/>
        </w:rPr>
        <w:t xml:space="preserve">of </w:t>
      </w:r>
      <w:r w:rsidR="001E72FC" w:rsidRPr="001132AC">
        <w:rPr>
          <w:rFonts w:asciiTheme="minorBidi" w:hAnsiTheme="minorBidi"/>
          <w:i w:val="0"/>
        </w:rPr>
        <w:t>a</w:t>
      </w:r>
      <w:r w:rsidR="006D0DF0" w:rsidRPr="001132AC">
        <w:rPr>
          <w:rFonts w:asciiTheme="minorBidi" w:hAnsiTheme="minorBidi"/>
          <w:i w:val="0"/>
        </w:rPr>
        <w:t xml:space="preserve"> </w:t>
      </w:r>
      <w:r w:rsidR="00503061" w:rsidRPr="001132AC">
        <w:rPr>
          <w:rFonts w:asciiTheme="minorBidi" w:hAnsiTheme="minorBidi"/>
          <w:i w:val="0"/>
        </w:rPr>
        <w:t>cemetery</w:t>
      </w:r>
      <w:r w:rsidR="006D0DF0" w:rsidRPr="001132AC">
        <w:rPr>
          <w:rFonts w:asciiTheme="minorBidi" w:hAnsiTheme="minorBidi"/>
          <w:i w:val="0"/>
        </w:rPr>
        <w:t xml:space="preserve">, </w:t>
      </w:r>
      <w:r w:rsidR="00DB6655" w:rsidRPr="001132AC">
        <w:rPr>
          <w:rFonts w:asciiTheme="minorBidi" w:hAnsiTheme="minorBidi"/>
          <w:i w:val="0"/>
        </w:rPr>
        <w:t>without prior approval of the Authority</w:t>
      </w:r>
      <w:r w:rsidR="00503061" w:rsidRPr="001132AC">
        <w:rPr>
          <w:rFonts w:asciiTheme="minorBidi" w:hAnsiTheme="minorBidi"/>
          <w:i w:val="0"/>
        </w:rPr>
        <w:t xml:space="preserve"> in the prescribed manner</w:t>
      </w:r>
      <w:r w:rsidR="006D0DF0" w:rsidRPr="001132AC">
        <w:rPr>
          <w:rFonts w:asciiTheme="minorBidi" w:hAnsiTheme="minorBidi"/>
          <w:i w:val="0"/>
        </w:rPr>
        <w:t>,</w:t>
      </w:r>
      <w:r w:rsidR="00DB6655" w:rsidRPr="001132AC">
        <w:rPr>
          <w:rFonts w:asciiTheme="minorBidi" w:hAnsiTheme="minorBidi"/>
          <w:i w:val="0"/>
        </w:rPr>
        <w:t xml:space="preserve"> </w:t>
      </w:r>
      <w:r w:rsidR="005329D2" w:rsidRPr="001132AC">
        <w:rPr>
          <w:rFonts w:asciiTheme="minorBidi" w:hAnsiTheme="minorBidi"/>
          <w:i w:val="0"/>
        </w:rPr>
        <w:t xml:space="preserve">shall </w:t>
      </w:r>
      <w:r w:rsidR="00257CA3" w:rsidRPr="001132AC">
        <w:rPr>
          <w:rFonts w:asciiTheme="minorBidi" w:hAnsiTheme="minorBidi"/>
          <w:i w:val="0"/>
        </w:rPr>
        <w:t>immediately wind up such activity</w:t>
      </w:r>
      <w:r w:rsidR="005329D2" w:rsidRPr="001132AC">
        <w:rPr>
          <w:rFonts w:asciiTheme="minorBidi" w:hAnsiTheme="minorBidi"/>
          <w:i w:val="0"/>
        </w:rPr>
        <w:t xml:space="preserve"> </w:t>
      </w:r>
      <w:r w:rsidR="00257CA3" w:rsidRPr="001132AC">
        <w:rPr>
          <w:rFonts w:asciiTheme="minorBidi" w:hAnsiTheme="minorBidi"/>
          <w:i w:val="0"/>
        </w:rPr>
        <w:t xml:space="preserve">and shall also be </w:t>
      </w:r>
      <w:r w:rsidR="005329D2" w:rsidRPr="001132AC">
        <w:rPr>
          <w:rFonts w:asciiTheme="minorBidi" w:hAnsiTheme="minorBidi"/>
          <w:i w:val="0"/>
        </w:rPr>
        <w:t>punishable with imprisonment for a term which may extend to thirty days or with fine which may extend to one hundred thousand rupees or with both</w:t>
      </w:r>
      <w:r w:rsidR="00257CA3" w:rsidRPr="001132AC">
        <w:rPr>
          <w:rFonts w:asciiTheme="minorBidi" w:hAnsiTheme="minorBidi"/>
          <w:i w:val="0"/>
        </w:rPr>
        <w:t xml:space="preserve">. </w:t>
      </w:r>
    </w:p>
    <w:p w14:paraId="38930B15" w14:textId="7BCAEC9F" w:rsidR="005329D2" w:rsidRPr="001132AC" w:rsidRDefault="005329D2" w:rsidP="002C56C4">
      <w:pPr>
        <w:pStyle w:val="Quote"/>
        <w:ind w:firstLine="720"/>
        <w:jc w:val="both"/>
        <w:rPr>
          <w:rFonts w:asciiTheme="minorBidi" w:hAnsiTheme="minorBidi"/>
          <w:i w:val="0"/>
          <w:spacing w:val="-4"/>
        </w:rPr>
      </w:pPr>
      <w:r w:rsidRPr="001132AC">
        <w:rPr>
          <w:rFonts w:asciiTheme="minorBidi" w:hAnsiTheme="minorBidi"/>
          <w:i w:val="0"/>
          <w:spacing w:val="-4"/>
        </w:rPr>
        <w:t>(</w:t>
      </w:r>
      <w:r w:rsidR="00503061" w:rsidRPr="001132AC">
        <w:rPr>
          <w:rFonts w:asciiTheme="minorBidi" w:hAnsiTheme="minorBidi"/>
          <w:i w:val="0"/>
          <w:spacing w:val="-4"/>
        </w:rPr>
        <w:t>6</w:t>
      </w:r>
      <w:r w:rsidRPr="001132AC">
        <w:rPr>
          <w:rFonts w:asciiTheme="minorBidi" w:hAnsiTheme="minorBidi"/>
          <w:i w:val="0"/>
          <w:spacing w:val="-4"/>
        </w:rPr>
        <w:t>)</w:t>
      </w:r>
      <w:r w:rsidRPr="001132AC">
        <w:rPr>
          <w:rFonts w:asciiTheme="minorBidi" w:hAnsiTheme="minorBidi"/>
          <w:i w:val="0"/>
          <w:spacing w:val="-4"/>
        </w:rPr>
        <w:tab/>
        <w:t xml:space="preserve">A person who </w:t>
      </w:r>
      <w:r w:rsidR="0044084D" w:rsidRPr="001132AC">
        <w:rPr>
          <w:rFonts w:asciiTheme="minorBidi" w:hAnsiTheme="minorBidi"/>
          <w:i w:val="0"/>
          <w:spacing w:val="-4"/>
        </w:rPr>
        <w:t>contravenes any provision of this</w:t>
      </w:r>
      <w:r w:rsidRPr="001132AC">
        <w:rPr>
          <w:rFonts w:asciiTheme="minorBidi" w:hAnsiTheme="minorBidi"/>
          <w:i w:val="0"/>
          <w:spacing w:val="-4"/>
        </w:rPr>
        <w:t xml:space="preserve"> </w:t>
      </w:r>
      <w:r w:rsidR="00DE5DB7">
        <w:rPr>
          <w:rFonts w:asciiTheme="minorBidi" w:hAnsiTheme="minorBidi"/>
          <w:i w:val="0"/>
        </w:rPr>
        <w:t>Act</w:t>
      </w:r>
      <w:r w:rsidR="00330D6F" w:rsidRPr="001132AC">
        <w:rPr>
          <w:rFonts w:asciiTheme="minorBidi" w:hAnsiTheme="minorBidi"/>
          <w:i w:val="0"/>
          <w:spacing w:val="-4"/>
        </w:rPr>
        <w:t xml:space="preserve"> or</w:t>
      </w:r>
      <w:r w:rsidRPr="001132AC">
        <w:rPr>
          <w:rFonts w:asciiTheme="minorBidi" w:hAnsiTheme="minorBidi"/>
          <w:i w:val="0"/>
          <w:spacing w:val="-4"/>
        </w:rPr>
        <w:t xml:space="preserve"> </w:t>
      </w:r>
      <w:r w:rsidR="00257CA3" w:rsidRPr="001132AC">
        <w:rPr>
          <w:rFonts w:asciiTheme="minorBidi" w:hAnsiTheme="minorBidi"/>
          <w:i w:val="0"/>
          <w:spacing w:val="-4"/>
        </w:rPr>
        <w:t xml:space="preserve">the </w:t>
      </w:r>
      <w:r w:rsidRPr="001132AC">
        <w:rPr>
          <w:rFonts w:asciiTheme="minorBidi" w:hAnsiTheme="minorBidi"/>
          <w:i w:val="0"/>
          <w:spacing w:val="-4"/>
        </w:rPr>
        <w:t xml:space="preserve">rules shall, if no other penalty is provided for such contravention, be punished with imprisonment for a term which may extend to twenty days or with fine which may extend to </w:t>
      </w:r>
      <w:r w:rsidR="00DB6655" w:rsidRPr="001132AC">
        <w:rPr>
          <w:rFonts w:asciiTheme="minorBidi" w:hAnsiTheme="minorBidi"/>
          <w:i w:val="0"/>
          <w:spacing w:val="-4"/>
        </w:rPr>
        <w:t>th</w:t>
      </w:r>
      <w:r w:rsidR="00CD4EBD" w:rsidRPr="001132AC">
        <w:rPr>
          <w:rFonts w:asciiTheme="minorBidi" w:hAnsiTheme="minorBidi"/>
          <w:i w:val="0"/>
          <w:spacing w:val="-4"/>
        </w:rPr>
        <w:t>i</w:t>
      </w:r>
      <w:r w:rsidR="00DB6655" w:rsidRPr="001132AC">
        <w:rPr>
          <w:rFonts w:asciiTheme="minorBidi" w:hAnsiTheme="minorBidi"/>
          <w:i w:val="0"/>
          <w:spacing w:val="-4"/>
        </w:rPr>
        <w:t>rty</w:t>
      </w:r>
      <w:r w:rsidRPr="001132AC">
        <w:rPr>
          <w:rFonts w:asciiTheme="minorBidi" w:hAnsiTheme="minorBidi"/>
          <w:i w:val="0"/>
          <w:spacing w:val="-4"/>
        </w:rPr>
        <w:t xml:space="preserve"> thousand rupees or with both.</w:t>
      </w:r>
    </w:p>
    <w:p w14:paraId="27098D01" w14:textId="60912B06" w:rsidR="00503061" w:rsidRPr="001132AC" w:rsidRDefault="00503061" w:rsidP="002C56C4">
      <w:pPr>
        <w:pStyle w:val="Quote"/>
        <w:ind w:firstLine="720"/>
        <w:jc w:val="both"/>
        <w:rPr>
          <w:rFonts w:asciiTheme="minorBidi" w:hAnsiTheme="minorBidi"/>
          <w:i w:val="0"/>
          <w:spacing w:val="-4"/>
        </w:rPr>
      </w:pPr>
      <w:r w:rsidRPr="001132AC">
        <w:rPr>
          <w:rFonts w:asciiTheme="minorBidi" w:hAnsiTheme="minorBidi"/>
          <w:i w:val="0"/>
        </w:rPr>
        <w:t>(7)</w:t>
      </w:r>
      <w:r w:rsidRPr="001132AC">
        <w:rPr>
          <w:rFonts w:asciiTheme="minorBidi" w:hAnsiTheme="minorBidi"/>
          <w:i w:val="0"/>
        </w:rPr>
        <w:tab/>
        <w:t xml:space="preserve">The </w:t>
      </w:r>
      <w:r w:rsidRPr="001132AC">
        <w:rPr>
          <w:rFonts w:asciiTheme="minorBidi" w:hAnsiTheme="minorBidi"/>
          <w:i w:val="0"/>
          <w:spacing w:val="-4"/>
        </w:rPr>
        <w:t xml:space="preserve">person making encroachment or erecting any unauthorized construction on, or occupying </w:t>
      </w:r>
      <w:r w:rsidR="00257CA3" w:rsidRPr="001132AC">
        <w:rPr>
          <w:rFonts w:asciiTheme="minorBidi" w:hAnsiTheme="minorBidi"/>
          <w:i w:val="0"/>
          <w:spacing w:val="-4"/>
        </w:rPr>
        <w:t xml:space="preserve">any part of the land of a cemetery </w:t>
      </w:r>
      <w:r w:rsidRPr="001132AC">
        <w:rPr>
          <w:rFonts w:asciiTheme="minorBidi" w:hAnsiTheme="minorBidi"/>
          <w:i w:val="0"/>
          <w:spacing w:val="-4"/>
        </w:rPr>
        <w:t>without lawful authority</w:t>
      </w:r>
      <w:r w:rsidR="00257CA3" w:rsidRPr="001132AC">
        <w:rPr>
          <w:rFonts w:asciiTheme="minorBidi" w:hAnsiTheme="minorBidi"/>
          <w:i w:val="0"/>
          <w:spacing w:val="-4"/>
        </w:rPr>
        <w:t>,</w:t>
      </w:r>
      <w:r w:rsidRPr="001132AC">
        <w:rPr>
          <w:rFonts w:asciiTheme="minorBidi" w:hAnsiTheme="minorBidi"/>
          <w:i w:val="0"/>
          <w:spacing w:val="-4"/>
        </w:rPr>
        <w:t xml:space="preserve"> shall remove such encroachment or construction </w:t>
      </w:r>
      <w:r w:rsidR="00257CA3" w:rsidRPr="001132AC">
        <w:rPr>
          <w:rFonts w:asciiTheme="minorBidi" w:hAnsiTheme="minorBidi"/>
          <w:i w:val="0"/>
          <w:spacing w:val="-4"/>
        </w:rPr>
        <w:t>and</w:t>
      </w:r>
      <w:r w:rsidRPr="001132AC">
        <w:rPr>
          <w:rFonts w:asciiTheme="minorBidi" w:hAnsiTheme="minorBidi"/>
          <w:i w:val="0"/>
          <w:spacing w:val="-4"/>
        </w:rPr>
        <w:t xml:space="preserve"> hand over the vacant possession of the land to the Inspector but if he fails to do so, the </w:t>
      </w:r>
      <w:r w:rsidR="00257CA3" w:rsidRPr="001132AC">
        <w:rPr>
          <w:rFonts w:asciiTheme="minorBidi" w:hAnsiTheme="minorBidi"/>
          <w:i w:val="0"/>
          <w:spacing w:val="-4"/>
        </w:rPr>
        <w:t xml:space="preserve">Inspector </w:t>
      </w:r>
      <w:r w:rsidRPr="001132AC">
        <w:rPr>
          <w:rFonts w:asciiTheme="minorBidi" w:hAnsiTheme="minorBidi"/>
          <w:i w:val="0"/>
          <w:spacing w:val="-4"/>
        </w:rPr>
        <w:t>may forcibly evict him or remove the encroachment or unauthorized construction at the risk and cost of the said person and recover the cost from th</w:t>
      </w:r>
      <w:r w:rsidR="00257CA3" w:rsidRPr="001132AC">
        <w:rPr>
          <w:rFonts w:asciiTheme="minorBidi" w:hAnsiTheme="minorBidi"/>
          <w:i w:val="0"/>
          <w:spacing w:val="-4"/>
        </w:rPr>
        <w:t>at</w:t>
      </w:r>
      <w:r w:rsidRPr="001132AC">
        <w:rPr>
          <w:rFonts w:asciiTheme="minorBidi" w:hAnsiTheme="minorBidi"/>
          <w:i w:val="0"/>
          <w:spacing w:val="-4"/>
        </w:rPr>
        <w:t xml:space="preserve"> person.</w:t>
      </w:r>
    </w:p>
    <w:p w14:paraId="2BE6761B" w14:textId="77777777" w:rsidR="002C56C4" w:rsidRDefault="002C56C4" w:rsidP="001132AC">
      <w:pPr>
        <w:pStyle w:val="Default"/>
        <w:jc w:val="both"/>
        <w:rPr>
          <w:rFonts w:asciiTheme="minorBidi" w:hAnsiTheme="minorBidi" w:cstheme="minorBidi"/>
          <w:b/>
          <w:bCs/>
        </w:rPr>
      </w:pPr>
    </w:p>
    <w:p w14:paraId="35373AFB" w14:textId="0237EDBA" w:rsidR="00585A44" w:rsidRPr="001132AC" w:rsidRDefault="00F274A2" w:rsidP="001132AC">
      <w:pPr>
        <w:pStyle w:val="Default"/>
        <w:jc w:val="both"/>
        <w:rPr>
          <w:rFonts w:asciiTheme="minorBidi" w:hAnsiTheme="minorBidi" w:cstheme="minorBidi"/>
        </w:rPr>
      </w:pPr>
      <w:r w:rsidRPr="001132AC">
        <w:rPr>
          <w:rFonts w:asciiTheme="minorBidi" w:hAnsiTheme="minorBidi" w:cstheme="minorBidi"/>
          <w:b/>
          <w:bCs/>
        </w:rPr>
        <w:t>1</w:t>
      </w:r>
      <w:r w:rsidR="00447E38" w:rsidRPr="001132AC">
        <w:rPr>
          <w:rFonts w:asciiTheme="minorBidi" w:hAnsiTheme="minorBidi" w:cstheme="minorBidi"/>
          <w:b/>
          <w:bCs/>
        </w:rPr>
        <w:t>9</w:t>
      </w:r>
      <w:r w:rsidR="00990490" w:rsidRPr="001132AC">
        <w:rPr>
          <w:rFonts w:asciiTheme="minorBidi" w:hAnsiTheme="minorBidi" w:cstheme="minorBidi"/>
          <w:b/>
          <w:bCs/>
        </w:rPr>
        <w:t>.</w:t>
      </w:r>
      <w:r w:rsidR="00990490" w:rsidRPr="001132AC">
        <w:rPr>
          <w:rFonts w:asciiTheme="minorBidi" w:hAnsiTheme="minorBidi" w:cstheme="minorBidi"/>
          <w:b/>
          <w:bCs/>
        </w:rPr>
        <w:tab/>
      </w:r>
      <w:bookmarkStart w:id="19" w:name="C1"/>
      <w:bookmarkEnd w:id="19"/>
      <w:r w:rsidR="00585A44" w:rsidRPr="001132AC">
        <w:rPr>
          <w:rFonts w:asciiTheme="minorBidi" w:hAnsiTheme="minorBidi" w:cstheme="minorBidi"/>
          <w:b/>
          <w:bCs/>
        </w:rPr>
        <w:t>Cognizance</w:t>
      </w:r>
      <w:proofErr w:type="gramStart"/>
      <w:r w:rsidR="00585A44" w:rsidRPr="001132AC">
        <w:rPr>
          <w:rFonts w:asciiTheme="minorBidi" w:hAnsiTheme="minorBidi" w:cstheme="minorBidi"/>
        </w:rPr>
        <w:t>.–</w:t>
      </w:r>
      <w:proofErr w:type="gramEnd"/>
      <w:r w:rsidR="00585A44" w:rsidRPr="001132AC">
        <w:rPr>
          <w:rFonts w:asciiTheme="minorBidi" w:hAnsiTheme="minorBidi" w:cstheme="minorBidi"/>
        </w:rPr>
        <w:t xml:space="preserve"> (1) </w:t>
      </w:r>
      <w:r w:rsidR="00363CFD" w:rsidRPr="001132AC">
        <w:rPr>
          <w:rFonts w:asciiTheme="minorBidi" w:hAnsiTheme="minorBidi" w:cstheme="minorBidi"/>
        </w:rPr>
        <w:t>Except in case of an offence mentioned in subsection (2) of section 17, n</w:t>
      </w:r>
      <w:r w:rsidR="006D0DF0" w:rsidRPr="001132AC">
        <w:rPr>
          <w:rFonts w:asciiTheme="minorBidi" w:hAnsiTheme="minorBidi" w:cstheme="minorBidi"/>
        </w:rPr>
        <w:t>o</w:t>
      </w:r>
      <w:r w:rsidR="00585A44" w:rsidRPr="001132AC">
        <w:rPr>
          <w:rFonts w:asciiTheme="minorBidi" w:hAnsiTheme="minorBidi" w:cstheme="minorBidi"/>
        </w:rPr>
        <w:t xml:space="preserve"> </w:t>
      </w:r>
      <w:r w:rsidR="006D0DF0" w:rsidRPr="001132AC">
        <w:rPr>
          <w:rFonts w:asciiTheme="minorBidi" w:hAnsiTheme="minorBidi" w:cstheme="minorBidi"/>
        </w:rPr>
        <w:t>c</w:t>
      </w:r>
      <w:r w:rsidR="00585A44" w:rsidRPr="001132AC">
        <w:rPr>
          <w:rFonts w:asciiTheme="minorBidi" w:hAnsiTheme="minorBidi" w:cstheme="minorBidi"/>
        </w:rPr>
        <w:t>ourt shall take co</w:t>
      </w:r>
      <w:r w:rsidR="00827855" w:rsidRPr="001132AC">
        <w:rPr>
          <w:rFonts w:asciiTheme="minorBidi" w:hAnsiTheme="minorBidi" w:cstheme="minorBidi"/>
        </w:rPr>
        <w:t>gnizance of an offence under this</w:t>
      </w:r>
      <w:r w:rsidR="00585A44" w:rsidRPr="001132AC">
        <w:rPr>
          <w:rFonts w:asciiTheme="minorBidi" w:hAnsiTheme="minorBidi" w:cstheme="minorBidi"/>
        </w:rPr>
        <w:t xml:space="preserve"> </w:t>
      </w:r>
      <w:r w:rsidR="00DE5DB7">
        <w:rPr>
          <w:rFonts w:asciiTheme="minorBidi" w:hAnsiTheme="minorBidi" w:cstheme="minorBidi"/>
        </w:rPr>
        <w:t>Act</w:t>
      </w:r>
      <w:r w:rsidR="00585A44" w:rsidRPr="001132AC">
        <w:rPr>
          <w:rFonts w:asciiTheme="minorBidi" w:hAnsiTheme="minorBidi" w:cstheme="minorBidi"/>
        </w:rPr>
        <w:t xml:space="preserve"> </w:t>
      </w:r>
      <w:r w:rsidR="00DB6655" w:rsidRPr="001132AC">
        <w:rPr>
          <w:rFonts w:asciiTheme="minorBidi" w:hAnsiTheme="minorBidi" w:cstheme="minorBidi"/>
        </w:rPr>
        <w:t xml:space="preserve">except on </w:t>
      </w:r>
      <w:r w:rsidR="00585A44" w:rsidRPr="001132AC">
        <w:rPr>
          <w:rFonts w:asciiTheme="minorBidi" w:hAnsiTheme="minorBidi" w:cstheme="minorBidi"/>
        </w:rPr>
        <w:t>a complaint made</w:t>
      </w:r>
      <w:r w:rsidR="002A3112" w:rsidRPr="001132AC">
        <w:rPr>
          <w:rFonts w:asciiTheme="minorBidi" w:hAnsiTheme="minorBidi" w:cstheme="minorBidi"/>
        </w:rPr>
        <w:t>,</w:t>
      </w:r>
      <w:r w:rsidR="00585A44" w:rsidRPr="001132AC">
        <w:rPr>
          <w:rFonts w:asciiTheme="minorBidi" w:hAnsiTheme="minorBidi" w:cstheme="minorBidi"/>
        </w:rPr>
        <w:t xml:space="preserve"> in writing</w:t>
      </w:r>
      <w:r w:rsidR="002A3112" w:rsidRPr="001132AC">
        <w:rPr>
          <w:rFonts w:asciiTheme="minorBidi" w:hAnsiTheme="minorBidi" w:cstheme="minorBidi"/>
        </w:rPr>
        <w:t>,</w:t>
      </w:r>
      <w:r w:rsidR="00585A44" w:rsidRPr="001132AC">
        <w:rPr>
          <w:rFonts w:asciiTheme="minorBidi" w:hAnsiTheme="minorBidi" w:cstheme="minorBidi"/>
        </w:rPr>
        <w:t xml:space="preserve"> by the Authority</w:t>
      </w:r>
      <w:r w:rsidR="00DB6655" w:rsidRPr="001132AC">
        <w:rPr>
          <w:rFonts w:asciiTheme="minorBidi" w:hAnsiTheme="minorBidi" w:cstheme="minorBidi"/>
        </w:rPr>
        <w:t xml:space="preserve"> or an officer authorized </w:t>
      </w:r>
      <w:r w:rsidR="006D0DF0" w:rsidRPr="001132AC">
        <w:rPr>
          <w:rFonts w:asciiTheme="minorBidi" w:hAnsiTheme="minorBidi" w:cstheme="minorBidi"/>
        </w:rPr>
        <w:t xml:space="preserve">by the Authority </w:t>
      </w:r>
      <w:r w:rsidR="00DB6655" w:rsidRPr="001132AC">
        <w:rPr>
          <w:rFonts w:asciiTheme="minorBidi" w:hAnsiTheme="minorBidi" w:cstheme="minorBidi"/>
        </w:rPr>
        <w:t>for the purpose</w:t>
      </w:r>
      <w:r w:rsidR="00585A44" w:rsidRPr="001132AC">
        <w:rPr>
          <w:rFonts w:asciiTheme="minorBidi" w:hAnsiTheme="minorBidi" w:cstheme="minorBidi"/>
        </w:rPr>
        <w:t xml:space="preserve">. </w:t>
      </w:r>
    </w:p>
    <w:p w14:paraId="4E77DA23" w14:textId="5A1E32EB" w:rsidR="00547EA4" w:rsidRPr="001132AC" w:rsidRDefault="00585A44" w:rsidP="002C56C4">
      <w:pPr>
        <w:pStyle w:val="Default"/>
        <w:ind w:firstLine="720"/>
        <w:jc w:val="both"/>
        <w:rPr>
          <w:rFonts w:asciiTheme="minorBidi" w:hAnsiTheme="minorBidi" w:cstheme="minorBidi"/>
        </w:rPr>
      </w:pPr>
      <w:r w:rsidRPr="001132AC">
        <w:rPr>
          <w:rFonts w:asciiTheme="minorBidi" w:hAnsiTheme="minorBidi" w:cstheme="minorBidi"/>
        </w:rPr>
        <w:t>(2)</w:t>
      </w:r>
      <w:r w:rsidR="00990490" w:rsidRPr="001132AC">
        <w:rPr>
          <w:rFonts w:asciiTheme="minorBidi" w:hAnsiTheme="minorBidi" w:cstheme="minorBidi"/>
        </w:rPr>
        <w:tab/>
      </w:r>
      <w:r w:rsidR="009D1AB8" w:rsidRPr="001132AC">
        <w:rPr>
          <w:rFonts w:asciiTheme="minorBidi" w:hAnsiTheme="minorBidi" w:cstheme="minorBidi"/>
        </w:rPr>
        <w:t xml:space="preserve">Except </w:t>
      </w:r>
      <w:r w:rsidR="00363CFD" w:rsidRPr="001132AC">
        <w:rPr>
          <w:rFonts w:asciiTheme="minorBidi" w:hAnsiTheme="minorBidi" w:cstheme="minorBidi"/>
        </w:rPr>
        <w:t>in case of an</w:t>
      </w:r>
      <w:r w:rsidR="009D1AB8" w:rsidRPr="001132AC">
        <w:rPr>
          <w:rFonts w:asciiTheme="minorBidi" w:hAnsiTheme="minorBidi" w:cstheme="minorBidi"/>
        </w:rPr>
        <w:t xml:space="preserve"> offence mentioned in subsection (2) of section 1</w:t>
      </w:r>
      <w:r w:rsidR="00363CFD" w:rsidRPr="001132AC">
        <w:rPr>
          <w:rFonts w:asciiTheme="minorBidi" w:hAnsiTheme="minorBidi" w:cstheme="minorBidi"/>
        </w:rPr>
        <w:t>7</w:t>
      </w:r>
      <w:r w:rsidR="009D1AB8" w:rsidRPr="001132AC">
        <w:rPr>
          <w:rFonts w:asciiTheme="minorBidi" w:hAnsiTheme="minorBidi" w:cstheme="minorBidi"/>
        </w:rPr>
        <w:t>, a</w:t>
      </w:r>
      <w:r w:rsidR="006D0DF0" w:rsidRPr="001132AC">
        <w:rPr>
          <w:rFonts w:asciiTheme="minorBidi" w:hAnsiTheme="minorBidi" w:cstheme="minorBidi"/>
        </w:rPr>
        <w:t>n</w:t>
      </w:r>
      <w:r w:rsidR="00826DB6" w:rsidRPr="001132AC">
        <w:rPr>
          <w:rFonts w:asciiTheme="minorBidi" w:hAnsiTheme="minorBidi" w:cstheme="minorBidi"/>
        </w:rPr>
        <w:t xml:space="preserve"> offence under this</w:t>
      </w:r>
      <w:r w:rsidR="0072529B" w:rsidRPr="001132AC">
        <w:rPr>
          <w:rFonts w:asciiTheme="minorBidi" w:hAnsiTheme="minorBidi" w:cstheme="minorBidi"/>
        </w:rPr>
        <w:t xml:space="preserve"> </w:t>
      </w:r>
      <w:r w:rsidR="00DE5DB7">
        <w:rPr>
          <w:rFonts w:asciiTheme="minorBidi" w:hAnsiTheme="minorBidi" w:cstheme="minorBidi"/>
        </w:rPr>
        <w:t>Act</w:t>
      </w:r>
      <w:r w:rsidR="000D1E85" w:rsidRPr="001132AC">
        <w:rPr>
          <w:rFonts w:asciiTheme="minorBidi" w:hAnsiTheme="minorBidi" w:cstheme="minorBidi"/>
        </w:rPr>
        <w:t xml:space="preserve"> </w:t>
      </w:r>
      <w:r w:rsidR="0072529B" w:rsidRPr="001132AC">
        <w:rPr>
          <w:rFonts w:asciiTheme="minorBidi" w:hAnsiTheme="minorBidi" w:cstheme="minorBidi"/>
        </w:rPr>
        <w:t>shall</w:t>
      </w:r>
      <w:r w:rsidRPr="001132AC">
        <w:rPr>
          <w:rFonts w:asciiTheme="minorBidi" w:hAnsiTheme="minorBidi" w:cstheme="minorBidi"/>
        </w:rPr>
        <w:t xml:space="preserve"> be tried in a summary manner in accordance with the provisions of the Code of Criminal Procedure 1898 </w:t>
      </w:r>
      <w:r w:rsidRPr="001132AC">
        <w:rPr>
          <w:rFonts w:asciiTheme="minorBidi" w:hAnsiTheme="minorBidi" w:cstheme="minorBidi"/>
          <w:i/>
        </w:rPr>
        <w:t>(V of 1898)</w:t>
      </w:r>
      <w:r w:rsidRPr="001132AC">
        <w:rPr>
          <w:rFonts w:asciiTheme="minorBidi" w:hAnsiTheme="minorBidi" w:cstheme="minorBidi"/>
        </w:rPr>
        <w:t>.</w:t>
      </w:r>
    </w:p>
    <w:p w14:paraId="19E182C6" w14:textId="77777777" w:rsidR="002C56C4" w:rsidRDefault="002C56C4" w:rsidP="001132AC">
      <w:pPr>
        <w:jc w:val="both"/>
        <w:rPr>
          <w:rStyle w:val="Strong"/>
          <w:rFonts w:asciiTheme="minorBidi" w:hAnsiTheme="minorBidi"/>
        </w:rPr>
      </w:pPr>
    </w:p>
    <w:p w14:paraId="513A1C4F" w14:textId="0FACC794" w:rsidR="00B945D8" w:rsidRDefault="00447E38" w:rsidP="002C56C4">
      <w:pPr>
        <w:jc w:val="both"/>
        <w:rPr>
          <w:rStyle w:val="IntenseEmphasis"/>
          <w:rFonts w:asciiTheme="minorBidi" w:hAnsiTheme="minorBidi"/>
          <w:b w:val="0"/>
          <w:i w:val="0"/>
          <w:color w:val="000000" w:themeColor="text1"/>
        </w:rPr>
      </w:pPr>
      <w:r w:rsidRPr="001132AC">
        <w:rPr>
          <w:rStyle w:val="Strong"/>
          <w:rFonts w:asciiTheme="minorBidi" w:hAnsiTheme="minorBidi"/>
        </w:rPr>
        <w:t>20</w:t>
      </w:r>
      <w:r w:rsidR="00363983" w:rsidRPr="001132AC">
        <w:rPr>
          <w:rStyle w:val="Strong"/>
          <w:rFonts w:asciiTheme="minorBidi" w:hAnsiTheme="minorBidi"/>
        </w:rPr>
        <w:t>.</w:t>
      </w:r>
      <w:r w:rsidR="00363983" w:rsidRPr="001132AC">
        <w:rPr>
          <w:rStyle w:val="Strong"/>
          <w:rFonts w:asciiTheme="minorBidi" w:hAnsiTheme="minorBidi"/>
        </w:rPr>
        <w:tab/>
      </w:r>
      <w:bookmarkStart w:id="20" w:name="C2"/>
      <w:bookmarkEnd w:id="20"/>
      <w:r w:rsidR="000002D9" w:rsidRPr="001132AC">
        <w:rPr>
          <w:rStyle w:val="Strong"/>
          <w:rFonts w:asciiTheme="minorBidi" w:hAnsiTheme="minorBidi"/>
        </w:rPr>
        <w:t>Acquisition of land</w:t>
      </w:r>
      <w:proofErr w:type="gramStart"/>
      <w:r w:rsidR="00B945D8" w:rsidRPr="001132AC">
        <w:rPr>
          <w:rStyle w:val="IntenseEmphasis"/>
          <w:rFonts w:asciiTheme="minorBidi" w:hAnsiTheme="minorBidi"/>
          <w:b w:val="0"/>
          <w:i w:val="0"/>
          <w:color w:val="000000" w:themeColor="text1"/>
        </w:rPr>
        <w:t>.–</w:t>
      </w:r>
      <w:proofErr w:type="gramEnd"/>
      <w:r w:rsidR="002C56C4">
        <w:rPr>
          <w:rStyle w:val="IntenseEmphasis"/>
          <w:rFonts w:asciiTheme="minorBidi" w:hAnsiTheme="minorBidi"/>
          <w:b w:val="0"/>
          <w:i w:val="0"/>
          <w:color w:val="000000" w:themeColor="text1"/>
        </w:rPr>
        <w:t xml:space="preserve"> </w:t>
      </w:r>
      <w:r w:rsidR="00B945D8" w:rsidRPr="001132AC">
        <w:rPr>
          <w:rStyle w:val="IntenseEmphasis"/>
          <w:rFonts w:asciiTheme="minorBidi" w:hAnsiTheme="minorBidi"/>
          <w:b w:val="0"/>
          <w:i w:val="0"/>
          <w:color w:val="000000" w:themeColor="text1"/>
        </w:rPr>
        <w:t xml:space="preserve">The Authority may acquire </w:t>
      </w:r>
      <w:r w:rsidR="001E72FC" w:rsidRPr="001132AC">
        <w:rPr>
          <w:rStyle w:val="IntenseEmphasis"/>
          <w:rFonts w:asciiTheme="minorBidi" w:hAnsiTheme="minorBidi"/>
          <w:b w:val="0"/>
          <w:i w:val="0"/>
          <w:color w:val="000000" w:themeColor="text1"/>
        </w:rPr>
        <w:t>land</w:t>
      </w:r>
      <w:r w:rsidR="005B165A" w:rsidRPr="001132AC">
        <w:rPr>
          <w:rStyle w:val="IntenseEmphasis"/>
          <w:rFonts w:asciiTheme="minorBidi" w:hAnsiTheme="minorBidi"/>
          <w:b w:val="0"/>
          <w:i w:val="0"/>
          <w:color w:val="000000" w:themeColor="text1"/>
        </w:rPr>
        <w:t xml:space="preserve"> </w:t>
      </w:r>
      <w:r w:rsidR="000002D9" w:rsidRPr="001132AC">
        <w:rPr>
          <w:rStyle w:val="IntenseEmphasis"/>
          <w:rFonts w:asciiTheme="minorBidi" w:hAnsiTheme="minorBidi"/>
          <w:b w:val="0"/>
          <w:i w:val="0"/>
          <w:color w:val="000000" w:themeColor="text1"/>
        </w:rPr>
        <w:t>under</w:t>
      </w:r>
      <w:r w:rsidR="00B945D8" w:rsidRPr="001132AC">
        <w:rPr>
          <w:rStyle w:val="IntenseEmphasis"/>
          <w:rFonts w:asciiTheme="minorBidi" w:hAnsiTheme="minorBidi"/>
          <w:b w:val="0"/>
          <w:i w:val="0"/>
          <w:color w:val="000000" w:themeColor="text1"/>
        </w:rPr>
        <w:t xml:space="preserve"> the Land Acquisition Act, 1894</w:t>
      </w:r>
      <w:r w:rsidR="001647AF" w:rsidRPr="001132AC">
        <w:rPr>
          <w:rStyle w:val="IntenseEmphasis"/>
          <w:rFonts w:asciiTheme="minorBidi" w:hAnsiTheme="minorBidi"/>
          <w:b w:val="0"/>
          <w:i w:val="0"/>
          <w:color w:val="000000" w:themeColor="text1"/>
        </w:rPr>
        <w:t xml:space="preserve"> </w:t>
      </w:r>
      <w:r w:rsidR="001647AF" w:rsidRPr="001132AC">
        <w:rPr>
          <w:rStyle w:val="IntenseEmphasis"/>
          <w:rFonts w:asciiTheme="minorBidi" w:hAnsiTheme="minorBidi"/>
          <w:b w:val="0"/>
          <w:color w:val="000000" w:themeColor="text1"/>
        </w:rPr>
        <w:t>(I of 1894)</w:t>
      </w:r>
      <w:r w:rsidR="00B945D8" w:rsidRPr="001132AC">
        <w:rPr>
          <w:rStyle w:val="IntenseEmphasis"/>
          <w:rFonts w:asciiTheme="minorBidi" w:hAnsiTheme="minorBidi"/>
          <w:b w:val="0"/>
          <w:i w:val="0"/>
          <w:color w:val="000000" w:themeColor="text1"/>
        </w:rPr>
        <w:t>.</w:t>
      </w:r>
    </w:p>
    <w:p w14:paraId="727134EE" w14:textId="77777777" w:rsidR="002C56C4" w:rsidRPr="001132AC" w:rsidRDefault="002C56C4" w:rsidP="002C56C4">
      <w:pPr>
        <w:jc w:val="both"/>
        <w:rPr>
          <w:rStyle w:val="IntenseEmphasis"/>
          <w:rFonts w:asciiTheme="minorBidi" w:hAnsiTheme="minorBidi"/>
          <w:b w:val="0"/>
          <w:i w:val="0"/>
          <w:color w:val="000000" w:themeColor="text1"/>
        </w:rPr>
      </w:pPr>
    </w:p>
    <w:p w14:paraId="3D5CF1E5" w14:textId="50CE9EE5" w:rsidR="009C735C" w:rsidRPr="001132AC" w:rsidRDefault="00447E38" w:rsidP="001132AC">
      <w:pPr>
        <w:widowControl w:val="0"/>
        <w:tabs>
          <w:tab w:val="left" w:pos="720"/>
        </w:tabs>
        <w:autoSpaceDE w:val="0"/>
        <w:autoSpaceDN w:val="0"/>
        <w:adjustRightInd w:val="0"/>
        <w:jc w:val="both"/>
        <w:rPr>
          <w:rFonts w:asciiTheme="minorBidi" w:hAnsiTheme="minorBidi"/>
          <w:u w:color="0000E9"/>
        </w:rPr>
      </w:pPr>
      <w:r w:rsidRPr="001132AC">
        <w:rPr>
          <w:rFonts w:asciiTheme="minorBidi" w:hAnsiTheme="minorBidi"/>
          <w:b/>
          <w:bCs/>
        </w:rPr>
        <w:t>2</w:t>
      </w:r>
      <w:r w:rsidR="00866FC8" w:rsidRPr="001132AC">
        <w:rPr>
          <w:rFonts w:asciiTheme="minorBidi" w:hAnsiTheme="minorBidi"/>
          <w:b/>
          <w:bCs/>
        </w:rPr>
        <w:t>1</w:t>
      </w:r>
      <w:r w:rsidR="00363983" w:rsidRPr="001132AC">
        <w:rPr>
          <w:rFonts w:asciiTheme="minorBidi" w:hAnsiTheme="minorBidi"/>
          <w:b/>
          <w:bCs/>
        </w:rPr>
        <w:t>.</w:t>
      </w:r>
      <w:r w:rsidR="00363983" w:rsidRPr="001132AC">
        <w:rPr>
          <w:rFonts w:asciiTheme="minorBidi" w:hAnsiTheme="minorBidi"/>
          <w:b/>
          <w:bCs/>
        </w:rPr>
        <w:tab/>
      </w:r>
      <w:bookmarkStart w:id="21" w:name="C3"/>
      <w:bookmarkEnd w:id="21"/>
      <w:r w:rsidR="009C735C" w:rsidRPr="001132AC">
        <w:rPr>
          <w:rFonts w:asciiTheme="minorBidi" w:hAnsiTheme="minorBidi"/>
          <w:b/>
          <w:bCs/>
        </w:rPr>
        <w:t>Graveyard Authority Fund</w:t>
      </w:r>
      <w:proofErr w:type="gramStart"/>
      <w:r w:rsidR="008C3E0F" w:rsidRPr="001132AC">
        <w:rPr>
          <w:rFonts w:asciiTheme="minorBidi" w:hAnsiTheme="minorBidi"/>
          <w:color w:val="030C0F"/>
        </w:rPr>
        <w:t>.–</w:t>
      </w:r>
      <w:proofErr w:type="gramEnd"/>
      <w:r w:rsidR="009C735C" w:rsidRPr="001132AC">
        <w:rPr>
          <w:rFonts w:asciiTheme="minorBidi" w:hAnsiTheme="minorBidi"/>
        </w:rPr>
        <w:t xml:space="preserve"> (1) There shall be formed a fund to be known</w:t>
      </w:r>
      <w:r w:rsidR="000020CC" w:rsidRPr="001132AC">
        <w:rPr>
          <w:rFonts w:asciiTheme="minorBidi" w:hAnsiTheme="minorBidi"/>
        </w:rPr>
        <w:t xml:space="preserve"> as the “</w:t>
      </w:r>
      <w:r w:rsidR="00797FFA" w:rsidRPr="001132AC">
        <w:rPr>
          <w:rFonts w:asciiTheme="minorBidi" w:hAnsiTheme="minorBidi"/>
        </w:rPr>
        <w:t xml:space="preserve">Punjab </w:t>
      </w:r>
      <w:r w:rsidR="000020CC" w:rsidRPr="001132AC">
        <w:rPr>
          <w:rFonts w:asciiTheme="minorBidi" w:hAnsiTheme="minorBidi"/>
        </w:rPr>
        <w:t>Shehr-e-Khamoshan</w:t>
      </w:r>
      <w:r w:rsidR="009C735C" w:rsidRPr="001132AC">
        <w:rPr>
          <w:rFonts w:asciiTheme="minorBidi" w:hAnsiTheme="minorBidi"/>
        </w:rPr>
        <w:t xml:space="preserve"> Authority Fund” which shall vest in the Authority</w:t>
      </w:r>
      <w:r w:rsidR="00C62B83" w:rsidRPr="001132AC">
        <w:rPr>
          <w:rFonts w:asciiTheme="minorBidi" w:hAnsiTheme="minorBidi"/>
        </w:rPr>
        <w:t>.</w:t>
      </w:r>
    </w:p>
    <w:p w14:paraId="31B8A6F3" w14:textId="11F1EABB" w:rsidR="005F32C1" w:rsidRPr="001132AC" w:rsidRDefault="005F32C1" w:rsidP="002D55ED">
      <w:pPr>
        <w:pStyle w:val="Quote"/>
        <w:jc w:val="both"/>
        <w:rPr>
          <w:rFonts w:asciiTheme="minorBidi" w:hAnsiTheme="minorBidi"/>
          <w:i w:val="0"/>
        </w:rPr>
      </w:pPr>
      <w:r w:rsidRPr="001132AC">
        <w:rPr>
          <w:rFonts w:asciiTheme="minorBidi" w:hAnsiTheme="minorBidi"/>
          <w:i w:val="0"/>
        </w:rPr>
        <w:tab/>
        <w:t>(2)</w:t>
      </w:r>
      <w:r w:rsidR="00363983" w:rsidRPr="001132AC">
        <w:rPr>
          <w:rFonts w:asciiTheme="minorBidi" w:hAnsiTheme="minorBidi"/>
          <w:i w:val="0"/>
        </w:rPr>
        <w:tab/>
      </w:r>
      <w:r w:rsidR="00C62B83" w:rsidRPr="001132AC">
        <w:rPr>
          <w:rFonts w:asciiTheme="minorBidi" w:hAnsiTheme="minorBidi"/>
          <w:i w:val="0"/>
        </w:rPr>
        <w:t>The Fund shall consist of:</w:t>
      </w:r>
    </w:p>
    <w:p w14:paraId="4523B425" w14:textId="20B53C39" w:rsidR="00797FFA" w:rsidRPr="001132AC" w:rsidRDefault="000002D9" w:rsidP="00162E93">
      <w:pPr>
        <w:pStyle w:val="Quote"/>
        <w:numPr>
          <w:ilvl w:val="0"/>
          <w:numId w:val="22"/>
        </w:numPr>
        <w:ind w:left="1440" w:firstLine="0"/>
        <w:jc w:val="both"/>
        <w:rPr>
          <w:rFonts w:asciiTheme="minorBidi" w:hAnsiTheme="minorBidi"/>
          <w:i w:val="0"/>
          <w:spacing w:val="-4"/>
        </w:rPr>
      </w:pPr>
      <w:r w:rsidRPr="001132AC">
        <w:rPr>
          <w:rFonts w:asciiTheme="minorBidi" w:hAnsiTheme="minorBidi"/>
          <w:i w:val="0"/>
          <w:spacing w:val="-4"/>
        </w:rPr>
        <w:t xml:space="preserve">the </w:t>
      </w:r>
      <w:r w:rsidR="002D55ED">
        <w:rPr>
          <w:rFonts w:asciiTheme="minorBidi" w:hAnsiTheme="minorBidi"/>
          <w:i w:val="0"/>
          <w:spacing w:val="-4"/>
        </w:rPr>
        <w:t xml:space="preserve">grants </w:t>
      </w:r>
      <w:r w:rsidR="0044044B" w:rsidRPr="001132AC">
        <w:rPr>
          <w:rFonts w:asciiTheme="minorBidi" w:hAnsiTheme="minorBidi"/>
          <w:i w:val="0"/>
          <w:spacing w:val="-4"/>
        </w:rPr>
        <w:t>received from</w:t>
      </w:r>
      <w:r w:rsidR="005F32C1" w:rsidRPr="001132AC">
        <w:rPr>
          <w:rFonts w:asciiTheme="minorBidi" w:hAnsiTheme="minorBidi"/>
          <w:i w:val="0"/>
          <w:spacing w:val="-4"/>
        </w:rPr>
        <w:t xml:space="preserve"> the Government</w:t>
      </w:r>
      <w:r w:rsidR="00797FFA" w:rsidRPr="001132AC">
        <w:rPr>
          <w:rFonts w:asciiTheme="minorBidi" w:hAnsiTheme="minorBidi"/>
          <w:i w:val="0"/>
          <w:spacing w:val="-4"/>
        </w:rPr>
        <w:t>;</w:t>
      </w:r>
    </w:p>
    <w:p w14:paraId="13E97A11" w14:textId="2A0FDA96" w:rsidR="005F32C1" w:rsidRPr="001132AC" w:rsidRDefault="00797FFA" w:rsidP="00162E93">
      <w:pPr>
        <w:pStyle w:val="Quote"/>
        <w:numPr>
          <w:ilvl w:val="0"/>
          <w:numId w:val="22"/>
        </w:numPr>
        <w:ind w:left="1440" w:firstLine="0"/>
        <w:jc w:val="both"/>
        <w:rPr>
          <w:rFonts w:asciiTheme="minorBidi" w:hAnsiTheme="minorBidi"/>
          <w:i w:val="0"/>
        </w:rPr>
      </w:pPr>
      <w:r w:rsidRPr="001132AC">
        <w:rPr>
          <w:rFonts w:asciiTheme="minorBidi" w:hAnsiTheme="minorBidi"/>
          <w:i w:val="0"/>
          <w:spacing w:val="-4"/>
        </w:rPr>
        <w:t xml:space="preserve">the </w:t>
      </w:r>
      <w:r w:rsidR="0044044B" w:rsidRPr="001132AC">
        <w:rPr>
          <w:rFonts w:asciiTheme="minorBidi" w:hAnsiTheme="minorBidi"/>
          <w:i w:val="0"/>
          <w:spacing w:val="-4"/>
        </w:rPr>
        <w:t xml:space="preserve">grants received from </w:t>
      </w:r>
      <w:r w:rsidR="001E72FC" w:rsidRPr="001132AC">
        <w:rPr>
          <w:rFonts w:asciiTheme="minorBidi" w:hAnsiTheme="minorBidi"/>
          <w:i w:val="0"/>
          <w:spacing w:val="-4"/>
        </w:rPr>
        <w:t xml:space="preserve">any </w:t>
      </w:r>
      <w:r w:rsidR="005F32C1" w:rsidRPr="001132AC">
        <w:rPr>
          <w:rFonts w:asciiTheme="minorBidi" w:hAnsiTheme="minorBidi"/>
          <w:i w:val="0"/>
          <w:spacing w:val="-4"/>
        </w:rPr>
        <w:t>other authorit</w:t>
      </w:r>
      <w:r w:rsidRPr="001132AC">
        <w:rPr>
          <w:rFonts w:asciiTheme="minorBidi" w:hAnsiTheme="minorBidi"/>
          <w:i w:val="0"/>
          <w:spacing w:val="-4"/>
        </w:rPr>
        <w:t>y</w:t>
      </w:r>
      <w:r w:rsidR="005F32C1" w:rsidRPr="001132AC">
        <w:rPr>
          <w:rFonts w:asciiTheme="minorBidi" w:hAnsiTheme="minorBidi"/>
          <w:i w:val="0"/>
          <w:spacing w:val="-4"/>
        </w:rPr>
        <w:t xml:space="preserve"> or agenc</w:t>
      </w:r>
      <w:r w:rsidRPr="001132AC">
        <w:rPr>
          <w:rFonts w:asciiTheme="minorBidi" w:hAnsiTheme="minorBidi"/>
          <w:i w:val="0"/>
          <w:spacing w:val="-4"/>
        </w:rPr>
        <w:t>y</w:t>
      </w:r>
      <w:r w:rsidR="005F32C1" w:rsidRPr="001132AC">
        <w:rPr>
          <w:rFonts w:asciiTheme="minorBidi" w:hAnsiTheme="minorBidi"/>
          <w:i w:val="0"/>
          <w:spacing w:val="-4"/>
        </w:rPr>
        <w:t>;</w:t>
      </w:r>
    </w:p>
    <w:p w14:paraId="7EFCA415" w14:textId="49C02BF2" w:rsidR="005F32C1" w:rsidRPr="001132AC" w:rsidRDefault="000D1E85" w:rsidP="00162E93">
      <w:pPr>
        <w:pStyle w:val="Quote"/>
        <w:ind w:left="1440"/>
        <w:jc w:val="both"/>
        <w:rPr>
          <w:rFonts w:asciiTheme="minorBidi" w:hAnsiTheme="minorBidi"/>
          <w:i w:val="0"/>
        </w:rPr>
      </w:pPr>
      <w:r w:rsidRPr="001132AC">
        <w:rPr>
          <w:rFonts w:asciiTheme="minorBidi" w:hAnsiTheme="minorBidi"/>
          <w:i w:val="0"/>
        </w:rPr>
        <w:t>(c</w:t>
      </w:r>
      <w:r w:rsidR="005F32C1" w:rsidRPr="001132AC">
        <w:rPr>
          <w:rFonts w:asciiTheme="minorBidi" w:hAnsiTheme="minorBidi"/>
          <w:i w:val="0"/>
        </w:rPr>
        <w:t>)</w:t>
      </w:r>
      <w:r w:rsidR="00363983" w:rsidRPr="001132AC">
        <w:rPr>
          <w:rFonts w:asciiTheme="minorBidi" w:hAnsiTheme="minorBidi"/>
          <w:i w:val="0"/>
        </w:rPr>
        <w:tab/>
      </w:r>
      <w:proofErr w:type="gramStart"/>
      <w:r w:rsidR="000002D9" w:rsidRPr="001132AC">
        <w:rPr>
          <w:rFonts w:asciiTheme="minorBidi" w:hAnsiTheme="minorBidi"/>
          <w:i w:val="0"/>
        </w:rPr>
        <w:t>income</w:t>
      </w:r>
      <w:proofErr w:type="gramEnd"/>
      <w:r w:rsidR="000002D9" w:rsidRPr="001132AC">
        <w:rPr>
          <w:rFonts w:asciiTheme="minorBidi" w:hAnsiTheme="minorBidi"/>
          <w:i w:val="0"/>
        </w:rPr>
        <w:t xml:space="preserve"> from </w:t>
      </w:r>
      <w:r w:rsidR="00D03496" w:rsidRPr="001132AC">
        <w:rPr>
          <w:rFonts w:asciiTheme="minorBidi" w:hAnsiTheme="minorBidi"/>
          <w:i w:val="0"/>
        </w:rPr>
        <w:t>fee</w:t>
      </w:r>
      <w:r w:rsidR="001E72FC" w:rsidRPr="001132AC">
        <w:rPr>
          <w:rFonts w:asciiTheme="minorBidi" w:hAnsiTheme="minorBidi"/>
          <w:i w:val="0"/>
        </w:rPr>
        <w:t>s</w:t>
      </w:r>
      <w:r w:rsidR="000002D9" w:rsidRPr="001132AC">
        <w:rPr>
          <w:rFonts w:asciiTheme="minorBidi" w:hAnsiTheme="minorBidi"/>
          <w:i w:val="0"/>
        </w:rPr>
        <w:t xml:space="preserve"> </w:t>
      </w:r>
      <w:r w:rsidR="00797FFA" w:rsidRPr="001132AC">
        <w:rPr>
          <w:rFonts w:asciiTheme="minorBidi" w:hAnsiTheme="minorBidi"/>
          <w:i w:val="0"/>
        </w:rPr>
        <w:t>charged</w:t>
      </w:r>
      <w:r w:rsidR="000002D9" w:rsidRPr="001132AC">
        <w:rPr>
          <w:rFonts w:asciiTheme="minorBidi" w:hAnsiTheme="minorBidi"/>
          <w:i w:val="0"/>
        </w:rPr>
        <w:t xml:space="preserve"> by the </w:t>
      </w:r>
      <w:r w:rsidR="005F32C1" w:rsidRPr="001132AC">
        <w:rPr>
          <w:rFonts w:asciiTheme="minorBidi" w:hAnsiTheme="minorBidi"/>
          <w:i w:val="0"/>
        </w:rPr>
        <w:t>Authority;</w:t>
      </w:r>
    </w:p>
    <w:p w14:paraId="3D2FA587" w14:textId="6C62D21B" w:rsidR="005F32C1" w:rsidRPr="001132AC" w:rsidRDefault="000D1E85" w:rsidP="00162E93">
      <w:pPr>
        <w:ind w:left="1440"/>
        <w:jc w:val="both"/>
        <w:rPr>
          <w:rFonts w:asciiTheme="minorBidi" w:hAnsiTheme="minorBidi"/>
        </w:rPr>
      </w:pPr>
      <w:r w:rsidRPr="001132AC">
        <w:rPr>
          <w:rFonts w:asciiTheme="minorBidi" w:hAnsiTheme="minorBidi"/>
        </w:rPr>
        <w:t>(d</w:t>
      </w:r>
      <w:r w:rsidR="005F32C1" w:rsidRPr="001132AC">
        <w:rPr>
          <w:rFonts w:asciiTheme="minorBidi" w:hAnsiTheme="minorBidi"/>
        </w:rPr>
        <w:t>)</w:t>
      </w:r>
      <w:r w:rsidR="00363983" w:rsidRPr="001132AC">
        <w:rPr>
          <w:rFonts w:asciiTheme="minorBidi" w:hAnsiTheme="minorBidi"/>
        </w:rPr>
        <w:tab/>
      </w:r>
      <w:proofErr w:type="gramStart"/>
      <w:r w:rsidR="001C0B59" w:rsidRPr="001132AC">
        <w:rPr>
          <w:rFonts w:asciiTheme="minorBidi" w:hAnsiTheme="minorBidi"/>
        </w:rPr>
        <w:t>donations</w:t>
      </w:r>
      <w:proofErr w:type="gramEnd"/>
      <w:r w:rsidR="001C0B59" w:rsidRPr="001132AC">
        <w:rPr>
          <w:rFonts w:asciiTheme="minorBidi" w:hAnsiTheme="minorBidi"/>
        </w:rPr>
        <w:t xml:space="preserve"> made </w:t>
      </w:r>
      <w:r w:rsidR="000002D9" w:rsidRPr="001132AC">
        <w:rPr>
          <w:rFonts w:asciiTheme="minorBidi" w:hAnsiTheme="minorBidi"/>
        </w:rPr>
        <w:t>to the Authority</w:t>
      </w:r>
      <w:r w:rsidR="00D03496" w:rsidRPr="001132AC">
        <w:rPr>
          <w:rFonts w:asciiTheme="minorBidi" w:hAnsiTheme="minorBidi"/>
        </w:rPr>
        <w:t>;</w:t>
      </w:r>
      <w:r w:rsidR="00D7062D" w:rsidRPr="001132AC">
        <w:rPr>
          <w:rFonts w:asciiTheme="minorBidi" w:hAnsiTheme="minorBidi"/>
        </w:rPr>
        <w:t xml:space="preserve"> and</w:t>
      </w:r>
    </w:p>
    <w:p w14:paraId="67EDF519" w14:textId="32182053" w:rsidR="005F32C1" w:rsidRPr="001132AC" w:rsidRDefault="000D1E85" w:rsidP="00162E93">
      <w:pPr>
        <w:pStyle w:val="Quote"/>
        <w:ind w:left="1440"/>
        <w:jc w:val="both"/>
        <w:rPr>
          <w:rFonts w:asciiTheme="minorBidi" w:hAnsiTheme="minorBidi"/>
          <w:i w:val="0"/>
        </w:rPr>
      </w:pPr>
      <w:r w:rsidRPr="001132AC">
        <w:rPr>
          <w:rFonts w:asciiTheme="minorBidi" w:hAnsiTheme="minorBidi"/>
          <w:i w:val="0"/>
        </w:rPr>
        <w:t>(e</w:t>
      </w:r>
      <w:r w:rsidR="005F32C1" w:rsidRPr="001132AC">
        <w:rPr>
          <w:rFonts w:asciiTheme="minorBidi" w:hAnsiTheme="minorBidi"/>
          <w:i w:val="0"/>
        </w:rPr>
        <w:t>)</w:t>
      </w:r>
      <w:r w:rsidR="00363983" w:rsidRPr="001132AC">
        <w:rPr>
          <w:rFonts w:asciiTheme="minorBidi" w:hAnsiTheme="minorBidi"/>
          <w:i w:val="0"/>
        </w:rPr>
        <w:tab/>
      </w:r>
      <w:proofErr w:type="gramStart"/>
      <w:r w:rsidR="005F32C1" w:rsidRPr="001132AC">
        <w:rPr>
          <w:rFonts w:asciiTheme="minorBidi" w:hAnsiTheme="minorBidi"/>
          <w:i w:val="0"/>
        </w:rPr>
        <w:t>income</w:t>
      </w:r>
      <w:proofErr w:type="gramEnd"/>
      <w:r w:rsidR="002D55ED">
        <w:rPr>
          <w:rFonts w:asciiTheme="minorBidi" w:hAnsiTheme="minorBidi"/>
          <w:i w:val="0"/>
        </w:rPr>
        <w:t xml:space="preserve"> </w:t>
      </w:r>
      <w:r w:rsidR="005F32C1" w:rsidRPr="001132AC">
        <w:rPr>
          <w:rFonts w:asciiTheme="minorBidi" w:hAnsiTheme="minorBidi"/>
          <w:i w:val="0"/>
        </w:rPr>
        <w:t>from any other source</w:t>
      </w:r>
      <w:r w:rsidR="00A0107C" w:rsidRPr="001132AC">
        <w:rPr>
          <w:rFonts w:asciiTheme="minorBidi" w:hAnsiTheme="minorBidi"/>
          <w:i w:val="0"/>
        </w:rPr>
        <w:t>.</w:t>
      </w:r>
    </w:p>
    <w:p w14:paraId="2CC8DD1F" w14:textId="63D40A7B" w:rsidR="000002D9" w:rsidRPr="001132AC" w:rsidRDefault="005F32C1" w:rsidP="002D55ED">
      <w:pPr>
        <w:pStyle w:val="Quote"/>
        <w:ind w:firstLine="720"/>
        <w:jc w:val="both"/>
        <w:rPr>
          <w:rFonts w:asciiTheme="minorBidi" w:hAnsiTheme="minorBidi"/>
          <w:i w:val="0"/>
        </w:rPr>
      </w:pPr>
      <w:r w:rsidRPr="001132AC">
        <w:rPr>
          <w:rFonts w:asciiTheme="minorBidi" w:hAnsiTheme="minorBidi"/>
          <w:i w:val="0"/>
        </w:rPr>
        <w:t>(3)</w:t>
      </w:r>
      <w:r w:rsidR="00363983" w:rsidRPr="001132AC">
        <w:rPr>
          <w:rFonts w:asciiTheme="minorBidi" w:hAnsiTheme="minorBidi"/>
          <w:i w:val="0"/>
        </w:rPr>
        <w:tab/>
      </w:r>
      <w:r w:rsidRPr="001132AC">
        <w:rPr>
          <w:rFonts w:asciiTheme="minorBidi" w:hAnsiTheme="minorBidi"/>
          <w:i w:val="0"/>
        </w:rPr>
        <w:t>The Fund shall be maintained in such manner as may be prescribed.</w:t>
      </w:r>
      <w:r w:rsidR="00CE754F" w:rsidRPr="001132AC">
        <w:rPr>
          <w:rFonts w:asciiTheme="minorBidi" w:hAnsiTheme="minorBidi"/>
          <w:i w:val="0"/>
        </w:rPr>
        <w:t xml:space="preserve"> </w:t>
      </w:r>
    </w:p>
    <w:p w14:paraId="7A105DCF" w14:textId="7C98AB48" w:rsidR="005F32C1" w:rsidRPr="001132AC" w:rsidRDefault="000002D9" w:rsidP="002D55ED">
      <w:pPr>
        <w:pStyle w:val="Quote"/>
        <w:ind w:firstLine="720"/>
        <w:jc w:val="both"/>
        <w:rPr>
          <w:rFonts w:asciiTheme="minorBidi" w:hAnsiTheme="minorBidi"/>
          <w:i w:val="0"/>
        </w:rPr>
      </w:pPr>
      <w:r w:rsidRPr="001132AC">
        <w:rPr>
          <w:rFonts w:asciiTheme="minorBidi" w:hAnsiTheme="minorBidi"/>
          <w:i w:val="0"/>
        </w:rPr>
        <w:t>(4)</w:t>
      </w:r>
      <w:r w:rsidRPr="001132AC">
        <w:rPr>
          <w:rFonts w:asciiTheme="minorBidi" w:hAnsiTheme="minorBidi"/>
          <w:i w:val="0"/>
        </w:rPr>
        <w:tab/>
      </w:r>
      <w:r w:rsidR="005F32C1" w:rsidRPr="001132AC">
        <w:rPr>
          <w:rFonts w:asciiTheme="minorBidi" w:hAnsiTheme="minorBidi"/>
          <w:i w:val="0"/>
        </w:rPr>
        <w:t xml:space="preserve">The Fund shall be utilized to meet the expenses of the Authority in connection with </w:t>
      </w:r>
      <w:r w:rsidR="001E72FC" w:rsidRPr="001132AC">
        <w:rPr>
          <w:rFonts w:asciiTheme="minorBidi" w:hAnsiTheme="minorBidi"/>
          <w:i w:val="0"/>
        </w:rPr>
        <w:t xml:space="preserve">the discharge of </w:t>
      </w:r>
      <w:r w:rsidR="00691603" w:rsidRPr="001132AC">
        <w:rPr>
          <w:rFonts w:asciiTheme="minorBidi" w:hAnsiTheme="minorBidi"/>
          <w:i w:val="0"/>
        </w:rPr>
        <w:t>its functions under this</w:t>
      </w:r>
      <w:r w:rsidR="005F32C1" w:rsidRPr="001132AC">
        <w:rPr>
          <w:rFonts w:asciiTheme="minorBidi" w:hAnsiTheme="minorBidi"/>
          <w:i w:val="0"/>
        </w:rPr>
        <w:t xml:space="preserve"> </w:t>
      </w:r>
      <w:r w:rsidR="00DE5DB7">
        <w:rPr>
          <w:rFonts w:asciiTheme="minorBidi" w:hAnsiTheme="minorBidi"/>
          <w:i w:val="0"/>
        </w:rPr>
        <w:t>Act</w:t>
      </w:r>
      <w:r w:rsidR="005F32C1" w:rsidRPr="001132AC">
        <w:rPr>
          <w:rFonts w:asciiTheme="minorBidi" w:hAnsiTheme="minorBidi"/>
          <w:i w:val="0"/>
        </w:rPr>
        <w:t>.</w:t>
      </w:r>
    </w:p>
    <w:p w14:paraId="60EBBB98" w14:textId="4A4A2BEB" w:rsidR="005F32C1" w:rsidRDefault="005F32C1" w:rsidP="002D55ED">
      <w:pPr>
        <w:pStyle w:val="Quote"/>
        <w:ind w:firstLine="720"/>
        <w:jc w:val="both"/>
        <w:rPr>
          <w:rFonts w:asciiTheme="minorBidi" w:hAnsiTheme="minorBidi"/>
          <w:i w:val="0"/>
        </w:rPr>
      </w:pPr>
      <w:r w:rsidRPr="001132AC">
        <w:rPr>
          <w:rFonts w:asciiTheme="minorBidi" w:hAnsiTheme="minorBidi"/>
          <w:i w:val="0"/>
        </w:rPr>
        <w:t>(</w:t>
      </w:r>
      <w:r w:rsidR="00866FC8" w:rsidRPr="001132AC">
        <w:rPr>
          <w:rFonts w:asciiTheme="minorBidi" w:hAnsiTheme="minorBidi"/>
          <w:i w:val="0"/>
        </w:rPr>
        <w:t>5</w:t>
      </w:r>
      <w:r w:rsidR="00F5331E" w:rsidRPr="001132AC">
        <w:rPr>
          <w:rFonts w:asciiTheme="minorBidi" w:hAnsiTheme="minorBidi"/>
          <w:i w:val="0"/>
        </w:rPr>
        <w:t>)</w:t>
      </w:r>
      <w:r w:rsidR="00F5331E" w:rsidRPr="001132AC">
        <w:rPr>
          <w:rFonts w:asciiTheme="minorBidi" w:hAnsiTheme="minorBidi"/>
          <w:i w:val="0"/>
        </w:rPr>
        <w:tab/>
      </w:r>
      <w:r w:rsidRPr="001132AC">
        <w:rPr>
          <w:rFonts w:asciiTheme="minorBidi" w:hAnsiTheme="minorBidi"/>
          <w:i w:val="0"/>
        </w:rPr>
        <w:t xml:space="preserve">The Authority shall not </w:t>
      </w:r>
      <w:r w:rsidR="000002D9" w:rsidRPr="001132AC">
        <w:rPr>
          <w:rFonts w:asciiTheme="minorBidi" w:hAnsiTheme="minorBidi"/>
          <w:i w:val="0"/>
        </w:rPr>
        <w:t>incur</w:t>
      </w:r>
      <w:r w:rsidRPr="001132AC">
        <w:rPr>
          <w:rFonts w:asciiTheme="minorBidi" w:hAnsiTheme="minorBidi"/>
          <w:i w:val="0"/>
        </w:rPr>
        <w:t xml:space="preserve"> </w:t>
      </w:r>
      <w:r w:rsidR="000002D9" w:rsidRPr="001132AC">
        <w:rPr>
          <w:rFonts w:asciiTheme="minorBidi" w:hAnsiTheme="minorBidi"/>
          <w:i w:val="0"/>
        </w:rPr>
        <w:t>any debt</w:t>
      </w:r>
      <w:r w:rsidRPr="001132AC">
        <w:rPr>
          <w:rFonts w:asciiTheme="minorBidi" w:hAnsiTheme="minorBidi"/>
          <w:i w:val="0"/>
        </w:rPr>
        <w:t>.</w:t>
      </w:r>
    </w:p>
    <w:p w14:paraId="58A2FE3A" w14:textId="77777777" w:rsidR="002D55ED" w:rsidRPr="002D55ED" w:rsidRDefault="002D55ED" w:rsidP="002D55ED"/>
    <w:p w14:paraId="4E88978D" w14:textId="17346755" w:rsidR="005F32C1" w:rsidRPr="001132AC" w:rsidRDefault="00447E38" w:rsidP="002D55ED">
      <w:pPr>
        <w:pStyle w:val="Quote"/>
        <w:jc w:val="both"/>
        <w:rPr>
          <w:rFonts w:asciiTheme="minorBidi" w:hAnsiTheme="minorBidi"/>
          <w:i w:val="0"/>
        </w:rPr>
      </w:pPr>
      <w:r w:rsidRPr="001132AC">
        <w:rPr>
          <w:rFonts w:asciiTheme="minorBidi" w:hAnsiTheme="minorBidi"/>
          <w:b/>
          <w:i w:val="0"/>
        </w:rPr>
        <w:t>22</w:t>
      </w:r>
      <w:r w:rsidR="00363983" w:rsidRPr="001132AC">
        <w:rPr>
          <w:rFonts w:asciiTheme="minorBidi" w:hAnsiTheme="minorBidi"/>
          <w:b/>
          <w:i w:val="0"/>
        </w:rPr>
        <w:t>.</w:t>
      </w:r>
      <w:bookmarkStart w:id="22" w:name="C4"/>
      <w:bookmarkEnd w:id="22"/>
      <w:r w:rsidR="00363983" w:rsidRPr="001132AC">
        <w:rPr>
          <w:rFonts w:asciiTheme="minorBidi" w:hAnsiTheme="minorBidi"/>
          <w:b/>
          <w:i w:val="0"/>
        </w:rPr>
        <w:tab/>
      </w:r>
      <w:r w:rsidR="005F32C1" w:rsidRPr="001132AC">
        <w:rPr>
          <w:rFonts w:asciiTheme="minorBidi" w:hAnsiTheme="minorBidi"/>
          <w:b/>
          <w:bCs/>
          <w:i w:val="0"/>
        </w:rPr>
        <w:t>Budget and accounts</w:t>
      </w:r>
      <w:proofErr w:type="gramStart"/>
      <w:r w:rsidR="005F32C1" w:rsidRPr="001132AC">
        <w:rPr>
          <w:rFonts w:asciiTheme="minorBidi" w:hAnsiTheme="minorBidi"/>
          <w:i w:val="0"/>
        </w:rPr>
        <w:t>.–</w:t>
      </w:r>
      <w:proofErr w:type="gramEnd"/>
      <w:r w:rsidR="002D55ED">
        <w:rPr>
          <w:rFonts w:asciiTheme="minorBidi" w:hAnsiTheme="minorBidi"/>
          <w:i w:val="0"/>
        </w:rPr>
        <w:t xml:space="preserve"> </w:t>
      </w:r>
      <w:r w:rsidR="005F32C1" w:rsidRPr="001132AC">
        <w:rPr>
          <w:rFonts w:asciiTheme="minorBidi" w:hAnsiTheme="minorBidi"/>
          <w:i w:val="0"/>
        </w:rPr>
        <w:t xml:space="preserve">(1) The Director General shall, before the commencement of a financial year, </w:t>
      </w:r>
      <w:r w:rsidR="00F12934" w:rsidRPr="001132AC">
        <w:rPr>
          <w:rFonts w:asciiTheme="minorBidi" w:hAnsiTheme="minorBidi"/>
          <w:i w:val="0"/>
        </w:rPr>
        <w:t>prepare a statement</w:t>
      </w:r>
      <w:r w:rsidR="005F32C1" w:rsidRPr="001132AC">
        <w:rPr>
          <w:rFonts w:asciiTheme="minorBidi" w:hAnsiTheme="minorBidi"/>
          <w:i w:val="0"/>
        </w:rPr>
        <w:t xml:space="preserve"> of the estimated receipts a</w:t>
      </w:r>
      <w:r w:rsidR="00D03496" w:rsidRPr="001132AC">
        <w:rPr>
          <w:rFonts w:asciiTheme="minorBidi" w:hAnsiTheme="minorBidi"/>
          <w:i w:val="0"/>
        </w:rPr>
        <w:t xml:space="preserve">nd expenditure </w:t>
      </w:r>
      <w:r w:rsidR="005F32C1" w:rsidRPr="001132AC">
        <w:rPr>
          <w:rFonts w:asciiTheme="minorBidi" w:hAnsiTheme="minorBidi"/>
          <w:i w:val="0"/>
        </w:rPr>
        <w:t xml:space="preserve">for the </w:t>
      </w:r>
      <w:r w:rsidR="00A02486" w:rsidRPr="001132AC">
        <w:rPr>
          <w:rFonts w:asciiTheme="minorBidi" w:hAnsiTheme="minorBidi"/>
          <w:i w:val="0"/>
        </w:rPr>
        <w:t xml:space="preserve">next </w:t>
      </w:r>
      <w:r w:rsidR="005F32C1" w:rsidRPr="001132AC">
        <w:rPr>
          <w:rFonts w:asciiTheme="minorBidi" w:hAnsiTheme="minorBidi"/>
          <w:i w:val="0"/>
        </w:rPr>
        <w:t>financial</w:t>
      </w:r>
      <w:r w:rsidR="00D03496" w:rsidRPr="001132AC">
        <w:rPr>
          <w:rFonts w:asciiTheme="minorBidi" w:hAnsiTheme="minorBidi"/>
          <w:i w:val="0"/>
        </w:rPr>
        <w:t xml:space="preserve"> year and submit it to the Authority</w:t>
      </w:r>
      <w:r w:rsidR="005F32C1" w:rsidRPr="001132AC">
        <w:rPr>
          <w:rFonts w:asciiTheme="minorBidi" w:hAnsiTheme="minorBidi"/>
          <w:i w:val="0"/>
        </w:rPr>
        <w:t xml:space="preserve"> for approval.</w:t>
      </w:r>
    </w:p>
    <w:p w14:paraId="692AD430" w14:textId="4E3E3C9C" w:rsidR="005F32C1" w:rsidRPr="001132AC" w:rsidRDefault="005F32C1" w:rsidP="00C17829">
      <w:pPr>
        <w:pStyle w:val="Quote"/>
        <w:ind w:firstLine="720"/>
        <w:jc w:val="both"/>
        <w:rPr>
          <w:rFonts w:asciiTheme="minorBidi" w:hAnsiTheme="minorBidi"/>
          <w:i w:val="0"/>
        </w:rPr>
      </w:pPr>
      <w:r w:rsidRPr="001132AC">
        <w:rPr>
          <w:rFonts w:asciiTheme="minorBidi" w:hAnsiTheme="minorBidi"/>
          <w:i w:val="0"/>
        </w:rPr>
        <w:t>(2)</w:t>
      </w:r>
      <w:r w:rsidR="00363983" w:rsidRPr="001132AC">
        <w:rPr>
          <w:rFonts w:asciiTheme="minorBidi" w:hAnsiTheme="minorBidi"/>
          <w:i w:val="0"/>
        </w:rPr>
        <w:tab/>
      </w:r>
      <w:r w:rsidRPr="001132AC">
        <w:rPr>
          <w:rFonts w:asciiTheme="minorBidi" w:hAnsiTheme="minorBidi"/>
          <w:i w:val="0"/>
        </w:rPr>
        <w:t>The Authority shall maintain proper accounts and other records relating to its financial affairs including its income and expenditure and its assets and liabilities in such form and manner as may be prescribed.</w:t>
      </w:r>
    </w:p>
    <w:p w14:paraId="2B1B18B8" w14:textId="5E8C3774" w:rsidR="005F32C1" w:rsidRPr="001132AC" w:rsidRDefault="005F32C1" w:rsidP="002D55ED">
      <w:pPr>
        <w:pStyle w:val="Quote"/>
        <w:ind w:firstLine="720"/>
        <w:jc w:val="both"/>
        <w:rPr>
          <w:rFonts w:asciiTheme="minorBidi" w:hAnsiTheme="minorBidi"/>
          <w:i w:val="0"/>
        </w:rPr>
      </w:pPr>
      <w:r w:rsidRPr="001132AC">
        <w:rPr>
          <w:rFonts w:asciiTheme="minorBidi" w:hAnsiTheme="minorBidi"/>
          <w:i w:val="0"/>
        </w:rPr>
        <w:t>(3)</w:t>
      </w:r>
      <w:r w:rsidR="00363983" w:rsidRPr="001132AC">
        <w:rPr>
          <w:rFonts w:asciiTheme="minorBidi" w:hAnsiTheme="minorBidi"/>
          <w:i w:val="0"/>
        </w:rPr>
        <w:tab/>
      </w:r>
      <w:r w:rsidRPr="001132AC">
        <w:rPr>
          <w:rFonts w:asciiTheme="minorBidi" w:hAnsiTheme="minorBidi"/>
          <w:i w:val="0"/>
        </w:rPr>
        <w:t>As soon as may be, after the end of each financial year, the Authority</w:t>
      </w:r>
      <w:r w:rsidR="00D7062D" w:rsidRPr="001132AC">
        <w:rPr>
          <w:rFonts w:asciiTheme="minorBidi" w:hAnsiTheme="minorBidi"/>
          <w:i w:val="0"/>
        </w:rPr>
        <w:t xml:space="preserve"> shall</w:t>
      </w:r>
      <w:r w:rsidRPr="001132AC">
        <w:rPr>
          <w:rFonts w:asciiTheme="minorBidi" w:hAnsiTheme="minorBidi"/>
          <w:i w:val="0"/>
        </w:rPr>
        <w:t xml:space="preserve">, </w:t>
      </w:r>
      <w:r w:rsidR="00D7062D" w:rsidRPr="001132AC">
        <w:rPr>
          <w:rFonts w:asciiTheme="minorBidi" w:hAnsiTheme="minorBidi"/>
          <w:i w:val="0"/>
        </w:rPr>
        <w:t xml:space="preserve">for that financial year, </w:t>
      </w:r>
      <w:r w:rsidR="001F5B36" w:rsidRPr="001132AC">
        <w:rPr>
          <w:rFonts w:asciiTheme="minorBidi" w:hAnsiTheme="minorBidi"/>
          <w:i w:val="0"/>
        </w:rPr>
        <w:t xml:space="preserve">prepare and approve </w:t>
      </w:r>
      <w:r w:rsidRPr="001132AC">
        <w:rPr>
          <w:rFonts w:asciiTheme="minorBidi" w:hAnsiTheme="minorBidi"/>
          <w:i w:val="0"/>
        </w:rPr>
        <w:t>in the manner prescribed, statements of account of the Aut</w:t>
      </w:r>
      <w:r w:rsidR="00D7062D" w:rsidRPr="001132AC">
        <w:rPr>
          <w:rFonts w:asciiTheme="minorBidi" w:hAnsiTheme="minorBidi"/>
          <w:i w:val="0"/>
        </w:rPr>
        <w:t xml:space="preserve">hority </w:t>
      </w:r>
      <w:r w:rsidRPr="001132AC">
        <w:rPr>
          <w:rFonts w:asciiTheme="minorBidi" w:hAnsiTheme="minorBidi"/>
          <w:i w:val="0"/>
        </w:rPr>
        <w:t>which shall include a balance-sheet and an account of income and expenditure.</w:t>
      </w:r>
    </w:p>
    <w:p w14:paraId="506CE58B" w14:textId="77777777" w:rsidR="002D55ED" w:rsidRDefault="002D55ED" w:rsidP="001132AC">
      <w:pPr>
        <w:pStyle w:val="Quote"/>
        <w:jc w:val="both"/>
        <w:rPr>
          <w:rFonts w:asciiTheme="minorBidi" w:hAnsiTheme="minorBidi"/>
          <w:b/>
          <w:i w:val="0"/>
        </w:rPr>
      </w:pPr>
    </w:p>
    <w:p w14:paraId="4990182B" w14:textId="5CF8D811" w:rsidR="005F32C1" w:rsidRPr="001132AC" w:rsidRDefault="00333B09" w:rsidP="002D55ED">
      <w:pPr>
        <w:pStyle w:val="Quote"/>
        <w:jc w:val="both"/>
        <w:rPr>
          <w:rFonts w:asciiTheme="minorBidi" w:hAnsiTheme="minorBidi"/>
          <w:i w:val="0"/>
        </w:rPr>
      </w:pPr>
      <w:r w:rsidRPr="001132AC">
        <w:rPr>
          <w:rFonts w:asciiTheme="minorBidi" w:hAnsiTheme="minorBidi"/>
          <w:b/>
          <w:i w:val="0"/>
        </w:rPr>
        <w:t>2</w:t>
      </w:r>
      <w:r w:rsidR="00447E38" w:rsidRPr="001132AC">
        <w:rPr>
          <w:rFonts w:asciiTheme="minorBidi" w:hAnsiTheme="minorBidi"/>
          <w:b/>
          <w:i w:val="0"/>
        </w:rPr>
        <w:t>3</w:t>
      </w:r>
      <w:r w:rsidR="00363983" w:rsidRPr="001132AC">
        <w:rPr>
          <w:rFonts w:asciiTheme="minorBidi" w:hAnsiTheme="minorBidi"/>
          <w:b/>
          <w:i w:val="0"/>
        </w:rPr>
        <w:t>.</w:t>
      </w:r>
      <w:r w:rsidR="00363983" w:rsidRPr="001132AC">
        <w:rPr>
          <w:rFonts w:asciiTheme="minorBidi" w:hAnsiTheme="minorBidi"/>
          <w:b/>
          <w:i w:val="0"/>
        </w:rPr>
        <w:tab/>
      </w:r>
      <w:bookmarkStart w:id="23" w:name="C5"/>
      <w:bookmarkEnd w:id="23"/>
      <w:r w:rsidR="005F32C1" w:rsidRPr="001132AC">
        <w:rPr>
          <w:rFonts w:asciiTheme="minorBidi" w:hAnsiTheme="minorBidi"/>
          <w:b/>
          <w:bCs/>
          <w:i w:val="0"/>
        </w:rPr>
        <w:t>Audit</w:t>
      </w:r>
      <w:proofErr w:type="gramStart"/>
      <w:r w:rsidR="005F32C1" w:rsidRPr="001132AC">
        <w:rPr>
          <w:rFonts w:asciiTheme="minorBidi" w:hAnsiTheme="minorBidi"/>
          <w:i w:val="0"/>
        </w:rPr>
        <w:t>.–</w:t>
      </w:r>
      <w:proofErr w:type="gramEnd"/>
      <w:r w:rsidR="002D55ED">
        <w:rPr>
          <w:rFonts w:asciiTheme="minorBidi" w:hAnsiTheme="minorBidi"/>
          <w:i w:val="0"/>
        </w:rPr>
        <w:t xml:space="preserve"> </w:t>
      </w:r>
      <w:r w:rsidR="005F32C1" w:rsidRPr="001132AC">
        <w:rPr>
          <w:rFonts w:asciiTheme="minorBidi" w:hAnsiTheme="minorBidi"/>
          <w:i w:val="0"/>
        </w:rPr>
        <w:t>(1) The Auditor General of</w:t>
      </w:r>
      <w:r w:rsidR="002D55ED">
        <w:rPr>
          <w:rFonts w:asciiTheme="minorBidi" w:hAnsiTheme="minorBidi"/>
          <w:i w:val="0"/>
        </w:rPr>
        <w:t xml:space="preserve"> </w:t>
      </w:r>
      <w:r w:rsidR="005F32C1" w:rsidRPr="001132AC">
        <w:rPr>
          <w:rFonts w:asciiTheme="minorBidi" w:hAnsiTheme="minorBidi"/>
          <w:i w:val="0"/>
        </w:rPr>
        <w:t>Pakistan</w:t>
      </w:r>
      <w:r w:rsidR="002D55ED">
        <w:rPr>
          <w:rFonts w:asciiTheme="minorBidi" w:hAnsiTheme="minorBidi"/>
          <w:i w:val="0"/>
        </w:rPr>
        <w:t xml:space="preserve"> </w:t>
      </w:r>
      <w:r w:rsidR="005F32C1" w:rsidRPr="001132AC">
        <w:rPr>
          <w:rFonts w:asciiTheme="minorBidi" w:hAnsiTheme="minorBidi"/>
          <w:i w:val="0"/>
        </w:rPr>
        <w:t>shall annually audit the accounts of the Authority.</w:t>
      </w:r>
    </w:p>
    <w:p w14:paraId="37FC14D8" w14:textId="5185D8EB" w:rsidR="00082842" w:rsidRPr="001132AC" w:rsidRDefault="002D55ED" w:rsidP="001132AC">
      <w:pPr>
        <w:pStyle w:val="Quote"/>
        <w:tabs>
          <w:tab w:val="left" w:pos="0"/>
        </w:tabs>
        <w:jc w:val="both"/>
        <w:rPr>
          <w:rFonts w:asciiTheme="minorBidi" w:hAnsiTheme="minorBidi"/>
          <w:i w:val="0"/>
        </w:rPr>
      </w:pPr>
      <w:r>
        <w:rPr>
          <w:rFonts w:asciiTheme="minorBidi" w:hAnsiTheme="minorBidi"/>
          <w:i w:val="0"/>
        </w:rPr>
        <w:tab/>
      </w:r>
      <w:r w:rsidR="00363983" w:rsidRPr="001132AC">
        <w:rPr>
          <w:rFonts w:asciiTheme="minorBidi" w:hAnsiTheme="minorBidi"/>
          <w:i w:val="0"/>
        </w:rPr>
        <w:t>(2)</w:t>
      </w:r>
      <w:r w:rsidR="00363983" w:rsidRPr="001132AC">
        <w:rPr>
          <w:rFonts w:asciiTheme="minorBidi" w:hAnsiTheme="minorBidi"/>
          <w:i w:val="0"/>
        </w:rPr>
        <w:tab/>
      </w:r>
      <w:r w:rsidR="005F32C1" w:rsidRPr="001132AC">
        <w:rPr>
          <w:rFonts w:asciiTheme="minorBidi" w:hAnsiTheme="minorBidi"/>
          <w:i w:val="0"/>
        </w:rPr>
        <w:t>The Government</w:t>
      </w:r>
      <w:r w:rsidR="00A02486" w:rsidRPr="001132AC">
        <w:rPr>
          <w:rFonts w:asciiTheme="minorBidi" w:hAnsiTheme="minorBidi"/>
          <w:i w:val="0"/>
        </w:rPr>
        <w:t xml:space="preserve"> may</w:t>
      </w:r>
      <w:r w:rsidR="005F32C1" w:rsidRPr="001132AC">
        <w:rPr>
          <w:rFonts w:asciiTheme="minorBidi" w:hAnsiTheme="minorBidi"/>
          <w:i w:val="0"/>
        </w:rPr>
        <w:t xml:space="preserve">, in addition to the audit under subsection (1), </w:t>
      </w:r>
      <w:proofErr w:type="gramStart"/>
      <w:r w:rsidR="005F32C1" w:rsidRPr="001132AC">
        <w:rPr>
          <w:rFonts w:asciiTheme="minorBidi" w:hAnsiTheme="minorBidi"/>
          <w:i w:val="0"/>
        </w:rPr>
        <w:t>cause</w:t>
      </w:r>
      <w:proofErr w:type="gramEnd"/>
      <w:r w:rsidR="005F32C1" w:rsidRPr="001132AC">
        <w:rPr>
          <w:rFonts w:asciiTheme="minorBidi" w:hAnsiTheme="minorBidi"/>
          <w:i w:val="0"/>
        </w:rPr>
        <w:t xml:space="preserve"> the annual accounts of the Authority </w:t>
      </w:r>
      <w:r w:rsidR="0051149F" w:rsidRPr="001132AC">
        <w:rPr>
          <w:rFonts w:asciiTheme="minorBidi" w:hAnsiTheme="minorBidi"/>
          <w:i w:val="0"/>
        </w:rPr>
        <w:t xml:space="preserve">be </w:t>
      </w:r>
      <w:r w:rsidR="005F32C1" w:rsidRPr="001132AC">
        <w:rPr>
          <w:rFonts w:asciiTheme="minorBidi" w:hAnsiTheme="minorBidi"/>
          <w:i w:val="0"/>
        </w:rPr>
        <w:t>audited, in the prescribed manner by a Chartered Accountant or a firm of Chartered Accountants.</w:t>
      </w:r>
    </w:p>
    <w:p w14:paraId="16DF99EC" w14:textId="77777777" w:rsidR="002D55ED" w:rsidRDefault="002D55ED" w:rsidP="001132AC">
      <w:pPr>
        <w:autoSpaceDE w:val="0"/>
        <w:autoSpaceDN w:val="0"/>
        <w:adjustRightInd w:val="0"/>
        <w:jc w:val="both"/>
        <w:rPr>
          <w:rFonts w:asciiTheme="minorBidi" w:hAnsiTheme="minorBidi"/>
          <w:b/>
          <w:bCs/>
        </w:rPr>
      </w:pPr>
    </w:p>
    <w:p w14:paraId="795C81DA" w14:textId="2AA8C82E" w:rsidR="007E33D9" w:rsidRPr="001132AC" w:rsidRDefault="007E33D9" w:rsidP="001132AC">
      <w:pPr>
        <w:autoSpaceDE w:val="0"/>
        <w:autoSpaceDN w:val="0"/>
        <w:adjustRightInd w:val="0"/>
        <w:jc w:val="both"/>
        <w:rPr>
          <w:rFonts w:asciiTheme="minorBidi" w:hAnsiTheme="minorBidi"/>
          <w:i/>
        </w:rPr>
      </w:pPr>
      <w:r w:rsidRPr="001132AC">
        <w:rPr>
          <w:rFonts w:asciiTheme="minorBidi" w:hAnsiTheme="minorBidi"/>
          <w:b/>
          <w:bCs/>
        </w:rPr>
        <w:t>2</w:t>
      </w:r>
      <w:r w:rsidR="00447E38" w:rsidRPr="001132AC">
        <w:rPr>
          <w:rFonts w:asciiTheme="minorBidi" w:hAnsiTheme="minorBidi"/>
          <w:b/>
          <w:bCs/>
        </w:rPr>
        <w:t>4</w:t>
      </w:r>
      <w:r w:rsidRPr="001132AC">
        <w:rPr>
          <w:rFonts w:asciiTheme="minorBidi" w:hAnsiTheme="minorBidi"/>
          <w:b/>
          <w:bCs/>
        </w:rPr>
        <w:t>.</w:t>
      </w:r>
      <w:r w:rsidRPr="001132AC">
        <w:rPr>
          <w:rFonts w:asciiTheme="minorBidi" w:hAnsiTheme="minorBidi"/>
          <w:b/>
          <w:bCs/>
          <w:i/>
        </w:rPr>
        <w:tab/>
      </w:r>
      <w:bookmarkStart w:id="24" w:name="C6"/>
      <w:bookmarkEnd w:id="24"/>
      <w:r w:rsidRPr="001132AC">
        <w:rPr>
          <w:rFonts w:asciiTheme="minorBidi" w:hAnsiTheme="minorBidi"/>
          <w:b/>
          <w:bCs/>
        </w:rPr>
        <w:t>Annual report</w:t>
      </w:r>
      <w:r w:rsidRPr="001132AC">
        <w:rPr>
          <w:rFonts w:asciiTheme="minorBidi" w:hAnsiTheme="minorBidi"/>
        </w:rPr>
        <w:t xml:space="preserve">.– (1) The Director General shall, </w:t>
      </w:r>
      <w:r w:rsidR="00F354B8" w:rsidRPr="001132AC">
        <w:rPr>
          <w:rFonts w:asciiTheme="minorBidi" w:hAnsiTheme="minorBidi"/>
        </w:rPr>
        <w:t>by</w:t>
      </w:r>
      <w:r w:rsidRPr="001132AC">
        <w:rPr>
          <w:rFonts w:asciiTheme="minorBidi" w:hAnsiTheme="minorBidi"/>
        </w:rPr>
        <w:t xml:space="preserve"> </w:t>
      </w:r>
      <w:r w:rsidR="00A02486" w:rsidRPr="001132AC">
        <w:rPr>
          <w:rFonts w:asciiTheme="minorBidi" w:hAnsiTheme="minorBidi"/>
        </w:rPr>
        <w:t xml:space="preserve">30 September each year, </w:t>
      </w:r>
      <w:r w:rsidRPr="001132AC">
        <w:rPr>
          <w:rFonts w:asciiTheme="minorBidi" w:hAnsiTheme="minorBidi"/>
        </w:rPr>
        <w:t>submit annual performance report to the Authority enumerating all the activities, developmental initiatives undertaken and targets achieved during the previous financial year for the betterment of the</w:t>
      </w:r>
      <w:r w:rsidR="00447E38" w:rsidRPr="001132AC">
        <w:rPr>
          <w:rFonts w:asciiTheme="minorBidi" w:hAnsiTheme="minorBidi"/>
        </w:rPr>
        <w:t xml:space="preserve"> cemeteries</w:t>
      </w:r>
      <w:r w:rsidR="00A02486" w:rsidRPr="001132AC">
        <w:rPr>
          <w:rFonts w:asciiTheme="minorBidi" w:hAnsiTheme="minorBidi"/>
        </w:rPr>
        <w:t xml:space="preserve"> and the future plans and projects</w:t>
      </w:r>
      <w:r w:rsidRPr="001132AC">
        <w:rPr>
          <w:rFonts w:asciiTheme="minorBidi" w:hAnsiTheme="minorBidi"/>
        </w:rPr>
        <w:t>.</w:t>
      </w:r>
    </w:p>
    <w:p w14:paraId="6CEE8A28" w14:textId="3274663A" w:rsidR="007E33D9" w:rsidRPr="001132AC" w:rsidRDefault="007E33D9" w:rsidP="001132AC">
      <w:pPr>
        <w:pStyle w:val="Quote"/>
        <w:tabs>
          <w:tab w:val="left" w:pos="0"/>
        </w:tabs>
        <w:jc w:val="both"/>
        <w:rPr>
          <w:rFonts w:asciiTheme="minorBidi" w:hAnsiTheme="minorBidi"/>
          <w:i w:val="0"/>
        </w:rPr>
      </w:pPr>
      <w:r w:rsidRPr="001132AC">
        <w:rPr>
          <w:rFonts w:asciiTheme="minorBidi" w:hAnsiTheme="minorBidi"/>
          <w:i w:val="0"/>
        </w:rPr>
        <w:t>(2)</w:t>
      </w:r>
      <w:r w:rsidRPr="001132AC">
        <w:rPr>
          <w:rFonts w:asciiTheme="minorBidi" w:hAnsiTheme="minorBidi"/>
          <w:i w:val="0"/>
        </w:rPr>
        <w:tab/>
        <w:t xml:space="preserve">The Authority shall </w:t>
      </w:r>
      <w:r w:rsidR="00A02486" w:rsidRPr="001132AC">
        <w:rPr>
          <w:rFonts w:asciiTheme="minorBidi" w:hAnsiTheme="minorBidi"/>
          <w:i w:val="0"/>
        </w:rPr>
        <w:t>s</w:t>
      </w:r>
      <w:r w:rsidRPr="001132AC">
        <w:rPr>
          <w:rFonts w:asciiTheme="minorBidi" w:hAnsiTheme="minorBidi"/>
          <w:i w:val="0"/>
        </w:rPr>
        <w:t xml:space="preserve">ubmit </w:t>
      </w:r>
      <w:r w:rsidR="00A02486" w:rsidRPr="001132AC">
        <w:rPr>
          <w:rFonts w:asciiTheme="minorBidi" w:hAnsiTheme="minorBidi"/>
          <w:i w:val="0"/>
        </w:rPr>
        <w:t xml:space="preserve">the report </w:t>
      </w:r>
      <w:r w:rsidRPr="001132AC">
        <w:rPr>
          <w:rFonts w:asciiTheme="minorBidi" w:hAnsiTheme="minorBidi"/>
          <w:i w:val="0"/>
        </w:rPr>
        <w:t>to the Government which shall lay the report in Provincial Assembly of the</w:t>
      </w:r>
      <w:r w:rsidRPr="001132AC">
        <w:rPr>
          <w:rStyle w:val="apple-converted-space"/>
          <w:rFonts w:asciiTheme="minorBidi" w:hAnsiTheme="minorBidi"/>
          <w:i w:val="0"/>
          <w:color w:val="000000"/>
        </w:rPr>
        <w:t> </w:t>
      </w:r>
      <w:r w:rsidRPr="001132AC">
        <w:rPr>
          <w:rFonts w:asciiTheme="minorBidi" w:hAnsiTheme="minorBidi"/>
          <w:i w:val="0"/>
        </w:rPr>
        <w:t>Punjab.</w:t>
      </w:r>
    </w:p>
    <w:p w14:paraId="1B20B174" w14:textId="77777777" w:rsidR="002D55ED" w:rsidRDefault="002D55ED" w:rsidP="001132AC">
      <w:pPr>
        <w:jc w:val="both"/>
        <w:rPr>
          <w:rFonts w:asciiTheme="minorBidi" w:hAnsiTheme="minorBidi"/>
          <w:b/>
        </w:rPr>
      </w:pPr>
    </w:p>
    <w:p w14:paraId="4E24A306" w14:textId="10DCA557" w:rsidR="00A02486" w:rsidRPr="001132AC" w:rsidRDefault="00A02486" w:rsidP="001132AC">
      <w:pPr>
        <w:jc w:val="both"/>
        <w:rPr>
          <w:rFonts w:asciiTheme="minorBidi" w:hAnsiTheme="minorBidi"/>
        </w:rPr>
      </w:pPr>
      <w:r w:rsidRPr="001132AC">
        <w:rPr>
          <w:rFonts w:asciiTheme="minorBidi" w:hAnsiTheme="minorBidi"/>
          <w:b/>
        </w:rPr>
        <w:t>25.</w:t>
      </w:r>
      <w:r w:rsidRPr="001132AC">
        <w:rPr>
          <w:rFonts w:asciiTheme="minorBidi" w:hAnsiTheme="minorBidi"/>
        </w:rPr>
        <w:tab/>
      </w:r>
      <w:bookmarkStart w:id="25" w:name="C7"/>
      <w:bookmarkEnd w:id="25"/>
      <w:r w:rsidRPr="001132AC">
        <w:rPr>
          <w:rFonts w:asciiTheme="minorBidi" w:hAnsiTheme="minorBidi"/>
          <w:b/>
        </w:rPr>
        <w:t>Delegation of powers</w:t>
      </w:r>
      <w:proofErr w:type="gramStart"/>
      <w:r w:rsidRPr="001132AC">
        <w:rPr>
          <w:rFonts w:asciiTheme="minorBidi" w:hAnsiTheme="minorBidi"/>
        </w:rPr>
        <w:t>.-</w:t>
      </w:r>
      <w:proofErr w:type="gramEnd"/>
      <w:r w:rsidRPr="001132AC">
        <w:rPr>
          <w:rFonts w:asciiTheme="minorBidi" w:hAnsiTheme="minorBidi"/>
        </w:rPr>
        <w:t xml:space="preserve"> The Authority may delegate any of its powers to the Chairperson, a member or the Director General, except the power</w:t>
      </w:r>
      <w:r w:rsidR="001F5B36" w:rsidRPr="001132AC">
        <w:rPr>
          <w:rFonts w:asciiTheme="minorBidi" w:hAnsiTheme="minorBidi"/>
        </w:rPr>
        <w:t>s</w:t>
      </w:r>
      <w:r w:rsidRPr="001132AC">
        <w:rPr>
          <w:rFonts w:asciiTheme="minorBidi" w:hAnsiTheme="minorBidi"/>
        </w:rPr>
        <w:t xml:space="preserve"> to approve:</w:t>
      </w:r>
    </w:p>
    <w:p w14:paraId="6F200DCE" w14:textId="3726AE8C" w:rsidR="00A02486" w:rsidRPr="001132AC" w:rsidRDefault="00A02486" w:rsidP="002D55ED">
      <w:pPr>
        <w:ind w:left="720"/>
        <w:jc w:val="both"/>
        <w:rPr>
          <w:rFonts w:asciiTheme="minorBidi" w:hAnsiTheme="minorBidi"/>
        </w:rPr>
      </w:pPr>
      <w:r w:rsidRPr="001132AC">
        <w:rPr>
          <w:rFonts w:asciiTheme="minorBidi" w:hAnsiTheme="minorBidi"/>
        </w:rPr>
        <w:t>(a)</w:t>
      </w:r>
      <w:r w:rsidRPr="001132AC">
        <w:rPr>
          <w:rFonts w:asciiTheme="minorBidi" w:hAnsiTheme="minorBidi"/>
        </w:rPr>
        <w:tab/>
      </w:r>
      <w:proofErr w:type="gramStart"/>
      <w:r w:rsidR="00833C41" w:rsidRPr="001132AC">
        <w:rPr>
          <w:rFonts w:asciiTheme="minorBidi" w:hAnsiTheme="minorBidi"/>
        </w:rPr>
        <w:t>a</w:t>
      </w:r>
      <w:proofErr w:type="gramEnd"/>
      <w:r w:rsidR="00833C41" w:rsidRPr="001132AC">
        <w:rPr>
          <w:rFonts w:asciiTheme="minorBidi" w:hAnsiTheme="minorBidi"/>
        </w:rPr>
        <w:t xml:space="preserve"> </w:t>
      </w:r>
      <w:r w:rsidRPr="001132AC">
        <w:rPr>
          <w:rFonts w:asciiTheme="minorBidi" w:hAnsiTheme="minorBidi"/>
        </w:rPr>
        <w:t xml:space="preserve">scheme </w:t>
      </w:r>
      <w:r w:rsidR="00833C41" w:rsidRPr="001132AC">
        <w:rPr>
          <w:rFonts w:asciiTheme="minorBidi" w:hAnsiTheme="minorBidi"/>
        </w:rPr>
        <w:t>or</w:t>
      </w:r>
      <w:r w:rsidRPr="001132AC">
        <w:rPr>
          <w:rFonts w:asciiTheme="minorBidi" w:hAnsiTheme="minorBidi"/>
        </w:rPr>
        <w:t xml:space="preserve"> project;</w:t>
      </w:r>
    </w:p>
    <w:p w14:paraId="62030DEB" w14:textId="3201DFB8" w:rsidR="00833C41" w:rsidRPr="001132AC" w:rsidRDefault="00A02486" w:rsidP="002D55ED">
      <w:pPr>
        <w:ind w:left="720"/>
        <w:jc w:val="both"/>
        <w:rPr>
          <w:rFonts w:asciiTheme="minorBidi" w:hAnsiTheme="minorBidi"/>
        </w:rPr>
      </w:pPr>
      <w:r w:rsidRPr="001132AC">
        <w:rPr>
          <w:rFonts w:asciiTheme="minorBidi" w:hAnsiTheme="minorBidi"/>
        </w:rPr>
        <w:t>(b)</w:t>
      </w:r>
      <w:r w:rsidRPr="001132AC">
        <w:rPr>
          <w:rFonts w:asciiTheme="minorBidi" w:hAnsiTheme="minorBidi"/>
        </w:rPr>
        <w:tab/>
      </w:r>
      <w:proofErr w:type="gramStart"/>
      <w:r w:rsidRPr="001132AC">
        <w:rPr>
          <w:rFonts w:asciiTheme="minorBidi" w:hAnsiTheme="minorBidi"/>
        </w:rPr>
        <w:t>the</w:t>
      </w:r>
      <w:proofErr w:type="gramEnd"/>
      <w:r w:rsidRPr="001132AC">
        <w:rPr>
          <w:rFonts w:asciiTheme="minorBidi" w:hAnsiTheme="minorBidi"/>
        </w:rPr>
        <w:t xml:space="preserve"> annual budget</w:t>
      </w:r>
      <w:r w:rsidR="00833C41" w:rsidRPr="001132AC">
        <w:rPr>
          <w:rFonts w:asciiTheme="minorBidi" w:hAnsiTheme="minorBidi"/>
        </w:rPr>
        <w:t xml:space="preserve"> and annual accounts</w:t>
      </w:r>
      <w:r w:rsidRPr="001132AC">
        <w:rPr>
          <w:rFonts w:asciiTheme="minorBidi" w:hAnsiTheme="minorBidi"/>
        </w:rPr>
        <w:t xml:space="preserve"> of the Authority; </w:t>
      </w:r>
    </w:p>
    <w:p w14:paraId="0EEBD2AA" w14:textId="14519F65" w:rsidR="00A02486" w:rsidRPr="001132AC" w:rsidRDefault="00833C41" w:rsidP="002D55ED">
      <w:pPr>
        <w:ind w:left="720"/>
        <w:jc w:val="both"/>
        <w:rPr>
          <w:rFonts w:asciiTheme="minorBidi" w:hAnsiTheme="minorBidi"/>
        </w:rPr>
      </w:pPr>
      <w:r w:rsidRPr="001132AC">
        <w:rPr>
          <w:rFonts w:asciiTheme="minorBidi" w:hAnsiTheme="minorBidi"/>
        </w:rPr>
        <w:t>(c)</w:t>
      </w:r>
      <w:r w:rsidRPr="001132AC">
        <w:rPr>
          <w:rFonts w:asciiTheme="minorBidi" w:hAnsiTheme="minorBidi"/>
        </w:rPr>
        <w:tab/>
      </w:r>
      <w:proofErr w:type="gramStart"/>
      <w:r w:rsidRPr="001132AC">
        <w:rPr>
          <w:rFonts w:asciiTheme="minorBidi" w:hAnsiTheme="minorBidi"/>
        </w:rPr>
        <w:t>any</w:t>
      </w:r>
      <w:proofErr w:type="gramEnd"/>
      <w:r w:rsidRPr="001132AC">
        <w:rPr>
          <w:rFonts w:asciiTheme="minorBidi" w:hAnsiTheme="minorBidi"/>
        </w:rPr>
        <w:t xml:space="preserve"> request to the Government for grants; </w:t>
      </w:r>
      <w:r w:rsidR="00A02486" w:rsidRPr="001132AC">
        <w:rPr>
          <w:rFonts w:asciiTheme="minorBidi" w:hAnsiTheme="minorBidi"/>
        </w:rPr>
        <w:t>and</w:t>
      </w:r>
    </w:p>
    <w:p w14:paraId="36827BEA" w14:textId="7BBFABFB" w:rsidR="00A02486" w:rsidRPr="001132AC" w:rsidRDefault="00A02486" w:rsidP="002D55ED">
      <w:pPr>
        <w:ind w:left="720"/>
        <w:jc w:val="both"/>
        <w:rPr>
          <w:rFonts w:asciiTheme="minorBidi" w:hAnsiTheme="minorBidi"/>
        </w:rPr>
      </w:pPr>
      <w:r w:rsidRPr="001132AC">
        <w:rPr>
          <w:rFonts w:asciiTheme="minorBidi" w:hAnsiTheme="minorBidi"/>
        </w:rPr>
        <w:t>(</w:t>
      </w:r>
      <w:r w:rsidR="00833C41" w:rsidRPr="001132AC">
        <w:rPr>
          <w:rFonts w:asciiTheme="minorBidi" w:hAnsiTheme="minorBidi"/>
        </w:rPr>
        <w:t>d</w:t>
      </w:r>
      <w:r w:rsidRPr="001132AC">
        <w:rPr>
          <w:rFonts w:asciiTheme="minorBidi" w:hAnsiTheme="minorBidi"/>
        </w:rPr>
        <w:t>)</w:t>
      </w:r>
      <w:r w:rsidRPr="001132AC">
        <w:rPr>
          <w:rFonts w:asciiTheme="minorBidi" w:hAnsiTheme="minorBidi"/>
        </w:rPr>
        <w:tab/>
      </w:r>
      <w:proofErr w:type="gramStart"/>
      <w:r w:rsidRPr="001132AC">
        <w:rPr>
          <w:rFonts w:asciiTheme="minorBidi" w:hAnsiTheme="minorBidi"/>
        </w:rPr>
        <w:t>the</w:t>
      </w:r>
      <w:proofErr w:type="gramEnd"/>
      <w:r w:rsidRPr="001132AC">
        <w:rPr>
          <w:rFonts w:asciiTheme="minorBidi" w:hAnsiTheme="minorBidi"/>
        </w:rPr>
        <w:t xml:space="preserve"> regulations or </w:t>
      </w:r>
      <w:r w:rsidR="001F5B36" w:rsidRPr="001132AC">
        <w:rPr>
          <w:rFonts w:asciiTheme="minorBidi" w:hAnsiTheme="minorBidi"/>
        </w:rPr>
        <w:t xml:space="preserve">any </w:t>
      </w:r>
      <w:r w:rsidRPr="001132AC">
        <w:rPr>
          <w:rFonts w:asciiTheme="minorBidi" w:hAnsiTheme="minorBidi"/>
        </w:rPr>
        <w:t xml:space="preserve">amendment </w:t>
      </w:r>
      <w:r w:rsidR="00833C41" w:rsidRPr="001132AC">
        <w:rPr>
          <w:rFonts w:asciiTheme="minorBidi" w:hAnsiTheme="minorBidi"/>
        </w:rPr>
        <w:t>thereof</w:t>
      </w:r>
      <w:r w:rsidRPr="001132AC">
        <w:rPr>
          <w:rFonts w:asciiTheme="minorBidi" w:hAnsiTheme="minorBidi"/>
        </w:rPr>
        <w:t xml:space="preserve">. </w:t>
      </w:r>
    </w:p>
    <w:p w14:paraId="504463E4" w14:textId="77777777" w:rsidR="002D55ED" w:rsidRDefault="002D55ED" w:rsidP="001132AC">
      <w:pPr>
        <w:pStyle w:val="Quote"/>
        <w:jc w:val="both"/>
        <w:rPr>
          <w:rFonts w:asciiTheme="minorBidi" w:hAnsiTheme="minorBidi"/>
          <w:b/>
          <w:i w:val="0"/>
        </w:rPr>
      </w:pPr>
    </w:p>
    <w:p w14:paraId="30382BF3" w14:textId="17939A4C" w:rsidR="005516EE" w:rsidRPr="001132AC" w:rsidRDefault="00333B09" w:rsidP="001132AC">
      <w:pPr>
        <w:pStyle w:val="Quote"/>
        <w:jc w:val="both"/>
        <w:rPr>
          <w:rFonts w:asciiTheme="minorBidi" w:hAnsiTheme="minorBidi"/>
          <w:b/>
          <w:bCs/>
          <w:i w:val="0"/>
        </w:rPr>
      </w:pPr>
      <w:r w:rsidRPr="001132AC">
        <w:rPr>
          <w:rFonts w:asciiTheme="minorBidi" w:hAnsiTheme="minorBidi"/>
          <w:b/>
          <w:i w:val="0"/>
        </w:rPr>
        <w:t>2</w:t>
      </w:r>
      <w:r w:rsidR="00833C41" w:rsidRPr="001132AC">
        <w:rPr>
          <w:rFonts w:asciiTheme="minorBidi" w:hAnsiTheme="minorBidi"/>
          <w:b/>
          <w:i w:val="0"/>
        </w:rPr>
        <w:t>6</w:t>
      </w:r>
      <w:r w:rsidR="00363983" w:rsidRPr="001132AC">
        <w:rPr>
          <w:rFonts w:asciiTheme="minorBidi" w:hAnsiTheme="minorBidi"/>
          <w:b/>
          <w:i w:val="0"/>
        </w:rPr>
        <w:t>.</w:t>
      </w:r>
      <w:r w:rsidR="00363983" w:rsidRPr="001132AC">
        <w:rPr>
          <w:rFonts w:asciiTheme="minorBidi" w:hAnsiTheme="minorBidi"/>
          <w:b/>
          <w:i w:val="0"/>
        </w:rPr>
        <w:tab/>
      </w:r>
      <w:bookmarkStart w:id="26" w:name="C8"/>
      <w:bookmarkEnd w:id="26"/>
      <w:r w:rsidR="005516EE" w:rsidRPr="001132AC">
        <w:rPr>
          <w:rFonts w:asciiTheme="minorBidi" w:hAnsiTheme="minorBidi"/>
          <w:b/>
          <w:bCs/>
          <w:i w:val="0"/>
        </w:rPr>
        <w:t>Immunity</w:t>
      </w:r>
      <w:proofErr w:type="gramStart"/>
      <w:r w:rsidR="005516EE" w:rsidRPr="001132AC">
        <w:rPr>
          <w:rFonts w:asciiTheme="minorBidi" w:hAnsiTheme="minorBidi"/>
          <w:i w:val="0"/>
        </w:rPr>
        <w:t>.–</w:t>
      </w:r>
      <w:proofErr w:type="gramEnd"/>
      <w:r w:rsidR="005516EE" w:rsidRPr="001132AC">
        <w:rPr>
          <w:rFonts w:asciiTheme="minorBidi" w:hAnsiTheme="minorBidi"/>
          <w:i w:val="0"/>
        </w:rPr>
        <w:t xml:space="preserve"> No suit, prosecution or any</w:t>
      </w:r>
      <w:r w:rsidR="00712E8C" w:rsidRPr="001132AC">
        <w:rPr>
          <w:rFonts w:asciiTheme="minorBidi" w:hAnsiTheme="minorBidi"/>
          <w:i w:val="0"/>
        </w:rPr>
        <w:t xml:space="preserve"> </w:t>
      </w:r>
      <w:r w:rsidR="005516EE" w:rsidRPr="001132AC">
        <w:rPr>
          <w:rFonts w:asciiTheme="minorBidi" w:hAnsiTheme="minorBidi"/>
          <w:i w:val="0"/>
        </w:rPr>
        <w:t xml:space="preserve">other legal proceedings shall lie against the Authority, </w:t>
      </w:r>
      <w:r w:rsidR="00350377" w:rsidRPr="001132AC">
        <w:rPr>
          <w:rFonts w:asciiTheme="minorBidi" w:hAnsiTheme="minorBidi"/>
          <w:i w:val="0"/>
        </w:rPr>
        <w:t>the Chairperson, Vice Chairperson,</w:t>
      </w:r>
      <w:r w:rsidR="00797FFA" w:rsidRPr="001132AC">
        <w:rPr>
          <w:rFonts w:asciiTheme="minorBidi" w:hAnsiTheme="minorBidi"/>
          <w:i w:val="0"/>
        </w:rPr>
        <w:t xml:space="preserve"> members,</w:t>
      </w:r>
      <w:r w:rsidR="00350377" w:rsidRPr="001132AC">
        <w:rPr>
          <w:rFonts w:asciiTheme="minorBidi" w:hAnsiTheme="minorBidi"/>
          <w:i w:val="0"/>
        </w:rPr>
        <w:t xml:space="preserve"> </w:t>
      </w:r>
      <w:r w:rsidR="005516EE" w:rsidRPr="001132AC">
        <w:rPr>
          <w:rFonts w:asciiTheme="minorBidi" w:hAnsiTheme="minorBidi"/>
          <w:i w:val="0"/>
        </w:rPr>
        <w:t>Director General</w:t>
      </w:r>
      <w:r w:rsidR="00350377" w:rsidRPr="001132AC">
        <w:rPr>
          <w:rFonts w:asciiTheme="minorBidi" w:hAnsiTheme="minorBidi"/>
          <w:i w:val="0"/>
        </w:rPr>
        <w:t xml:space="preserve"> </w:t>
      </w:r>
      <w:r w:rsidR="00797FFA" w:rsidRPr="001132AC">
        <w:rPr>
          <w:rFonts w:asciiTheme="minorBidi" w:hAnsiTheme="minorBidi"/>
          <w:i w:val="0"/>
        </w:rPr>
        <w:t>and</w:t>
      </w:r>
      <w:r w:rsidR="00235526" w:rsidRPr="001132AC">
        <w:rPr>
          <w:rFonts w:asciiTheme="minorBidi" w:hAnsiTheme="minorBidi"/>
          <w:i w:val="0"/>
        </w:rPr>
        <w:t xml:space="preserve"> </w:t>
      </w:r>
      <w:r w:rsidR="00350377" w:rsidRPr="001132AC">
        <w:rPr>
          <w:rFonts w:asciiTheme="minorBidi" w:hAnsiTheme="minorBidi"/>
          <w:i w:val="0"/>
        </w:rPr>
        <w:t>any employee</w:t>
      </w:r>
      <w:r w:rsidR="00235526" w:rsidRPr="001132AC">
        <w:rPr>
          <w:rFonts w:asciiTheme="minorBidi" w:hAnsiTheme="minorBidi"/>
          <w:i w:val="0"/>
        </w:rPr>
        <w:t xml:space="preserve"> </w:t>
      </w:r>
      <w:r w:rsidR="005516EE" w:rsidRPr="001132AC">
        <w:rPr>
          <w:rFonts w:asciiTheme="minorBidi" w:hAnsiTheme="minorBidi"/>
          <w:i w:val="0"/>
        </w:rPr>
        <w:t xml:space="preserve">of the Authority, in respect of anything done or intended to be done in good faith under </w:t>
      </w:r>
      <w:r w:rsidR="0004355E" w:rsidRPr="001132AC">
        <w:rPr>
          <w:rFonts w:asciiTheme="minorBidi" w:hAnsiTheme="minorBidi"/>
          <w:i w:val="0"/>
        </w:rPr>
        <w:t>this</w:t>
      </w:r>
      <w:r w:rsidR="000D1E85" w:rsidRPr="001132AC">
        <w:rPr>
          <w:rFonts w:asciiTheme="minorBidi" w:hAnsiTheme="minorBidi"/>
          <w:i w:val="0"/>
        </w:rPr>
        <w:t xml:space="preserve"> </w:t>
      </w:r>
      <w:r w:rsidR="00DE5DB7">
        <w:rPr>
          <w:rFonts w:asciiTheme="minorBidi" w:hAnsiTheme="minorBidi"/>
          <w:i w:val="0"/>
        </w:rPr>
        <w:t>Act</w:t>
      </w:r>
    </w:p>
    <w:p w14:paraId="6AB8F6DF" w14:textId="77777777" w:rsidR="002D55ED" w:rsidRDefault="002D55ED" w:rsidP="001132AC">
      <w:pPr>
        <w:jc w:val="both"/>
        <w:rPr>
          <w:rFonts w:asciiTheme="minorBidi" w:eastAsia="Times New Roman" w:hAnsiTheme="minorBidi"/>
          <w:b/>
          <w:color w:val="000000"/>
        </w:rPr>
      </w:pPr>
    </w:p>
    <w:p w14:paraId="78E261A8" w14:textId="670FCB54" w:rsidR="001300CD" w:rsidRPr="001132AC" w:rsidRDefault="00866FC8" w:rsidP="001132AC">
      <w:pPr>
        <w:jc w:val="both"/>
        <w:rPr>
          <w:rFonts w:asciiTheme="minorBidi" w:eastAsia="Times New Roman" w:hAnsiTheme="minorBidi"/>
          <w:color w:val="000000"/>
        </w:rPr>
      </w:pPr>
      <w:r w:rsidRPr="001132AC">
        <w:rPr>
          <w:rFonts w:asciiTheme="minorBidi" w:eastAsia="Times New Roman" w:hAnsiTheme="minorBidi"/>
          <w:b/>
          <w:color w:val="000000"/>
        </w:rPr>
        <w:t>2</w:t>
      </w:r>
      <w:r w:rsidR="00833C41" w:rsidRPr="001132AC">
        <w:rPr>
          <w:rFonts w:asciiTheme="minorBidi" w:eastAsia="Times New Roman" w:hAnsiTheme="minorBidi"/>
          <w:b/>
          <w:color w:val="000000"/>
        </w:rPr>
        <w:t>7</w:t>
      </w:r>
      <w:r w:rsidR="00363983" w:rsidRPr="001132AC">
        <w:rPr>
          <w:rFonts w:asciiTheme="minorBidi" w:eastAsia="Times New Roman" w:hAnsiTheme="minorBidi"/>
          <w:b/>
          <w:color w:val="000000"/>
        </w:rPr>
        <w:t>.</w:t>
      </w:r>
      <w:r w:rsidR="00363983" w:rsidRPr="001132AC">
        <w:rPr>
          <w:rFonts w:asciiTheme="minorBidi" w:eastAsia="Times New Roman" w:hAnsiTheme="minorBidi"/>
          <w:b/>
          <w:color w:val="000000"/>
        </w:rPr>
        <w:tab/>
      </w:r>
      <w:bookmarkStart w:id="27" w:name="C9"/>
      <w:bookmarkEnd w:id="27"/>
      <w:r w:rsidR="00DC1142" w:rsidRPr="001132AC">
        <w:rPr>
          <w:rFonts w:asciiTheme="minorBidi" w:eastAsia="Times New Roman" w:hAnsiTheme="minorBidi"/>
          <w:b/>
          <w:color w:val="000000"/>
        </w:rPr>
        <w:t>Other laws</w:t>
      </w:r>
      <w:proofErr w:type="gramStart"/>
      <w:r w:rsidR="00DC1142" w:rsidRPr="001132AC">
        <w:rPr>
          <w:rFonts w:asciiTheme="minorBidi" w:eastAsia="Times New Roman" w:hAnsiTheme="minorBidi"/>
          <w:color w:val="000000"/>
        </w:rPr>
        <w:t>.–</w:t>
      </w:r>
      <w:proofErr w:type="gramEnd"/>
      <w:r w:rsidR="00DC1142" w:rsidRPr="001132AC">
        <w:rPr>
          <w:rFonts w:asciiTheme="minorBidi" w:eastAsia="Times New Roman" w:hAnsiTheme="minorBidi"/>
          <w:b/>
          <w:color w:val="000000"/>
        </w:rPr>
        <w:t xml:space="preserve"> </w:t>
      </w:r>
      <w:r w:rsidR="00DC1142" w:rsidRPr="001132AC">
        <w:rPr>
          <w:rFonts w:asciiTheme="minorBidi" w:eastAsia="Times New Roman" w:hAnsiTheme="minorBidi"/>
          <w:color w:val="000000"/>
        </w:rPr>
        <w:t xml:space="preserve">The provisions of </w:t>
      </w:r>
      <w:r w:rsidR="00FC49A1" w:rsidRPr="001132AC">
        <w:rPr>
          <w:rFonts w:asciiTheme="minorBidi" w:eastAsia="Times New Roman" w:hAnsiTheme="minorBidi"/>
          <w:color w:val="000000"/>
        </w:rPr>
        <w:t>this</w:t>
      </w:r>
      <w:r w:rsidR="000D1E85" w:rsidRPr="001132AC">
        <w:rPr>
          <w:rFonts w:asciiTheme="minorBidi" w:eastAsia="Times New Roman" w:hAnsiTheme="minorBidi"/>
          <w:color w:val="000000"/>
        </w:rPr>
        <w:t xml:space="preserve"> </w:t>
      </w:r>
      <w:r w:rsidR="00DE5DB7">
        <w:rPr>
          <w:rFonts w:asciiTheme="minorBidi" w:hAnsiTheme="minorBidi"/>
        </w:rPr>
        <w:t>Act</w:t>
      </w:r>
      <w:r w:rsidR="00DC1142" w:rsidRPr="001132AC">
        <w:rPr>
          <w:rFonts w:asciiTheme="minorBidi" w:eastAsia="Times New Roman" w:hAnsiTheme="minorBidi"/>
          <w:color w:val="000000"/>
        </w:rPr>
        <w:t xml:space="preserve"> shall be in </w:t>
      </w:r>
      <w:r w:rsidR="007E33D9" w:rsidRPr="001132AC">
        <w:rPr>
          <w:rFonts w:asciiTheme="minorBidi" w:eastAsia="Times New Roman" w:hAnsiTheme="minorBidi"/>
          <w:color w:val="000000"/>
        </w:rPr>
        <w:t xml:space="preserve">addition to and </w:t>
      </w:r>
      <w:r w:rsidR="00F539DB" w:rsidRPr="001132AC">
        <w:rPr>
          <w:rFonts w:asciiTheme="minorBidi" w:eastAsia="Times New Roman" w:hAnsiTheme="minorBidi"/>
          <w:color w:val="000000"/>
        </w:rPr>
        <w:t>not in derogation of</w:t>
      </w:r>
      <w:r w:rsidR="00DC1142" w:rsidRPr="001132AC">
        <w:rPr>
          <w:rFonts w:asciiTheme="minorBidi" w:eastAsia="Times New Roman" w:hAnsiTheme="minorBidi"/>
          <w:color w:val="000000"/>
        </w:rPr>
        <w:t xml:space="preserve"> any other law for the time being in force.</w:t>
      </w:r>
    </w:p>
    <w:p w14:paraId="54E3A912" w14:textId="77777777" w:rsidR="002D55ED" w:rsidRDefault="002D55ED" w:rsidP="001132AC">
      <w:pPr>
        <w:autoSpaceDE w:val="0"/>
        <w:autoSpaceDN w:val="0"/>
        <w:adjustRightInd w:val="0"/>
        <w:jc w:val="both"/>
        <w:rPr>
          <w:rFonts w:asciiTheme="minorBidi" w:hAnsiTheme="minorBidi"/>
          <w:b/>
          <w:bCs/>
        </w:rPr>
      </w:pPr>
    </w:p>
    <w:p w14:paraId="54A9FBEE" w14:textId="444E9B72" w:rsidR="00447E38" w:rsidRPr="001132AC" w:rsidRDefault="00447E38" w:rsidP="001132AC">
      <w:pPr>
        <w:autoSpaceDE w:val="0"/>
        <w:autoSpaceDN w:val="0"/>
        <w:adjustRightInd w:val="0"/>
        <w:jc w:val="both"/>
        <w:rPr>
          <w:rFonts w:asciiTheme="minorBidi" w:hAnsiTheme="minorBidi"/>
        </w:rPr>
      </w:pPr>
      <w:r w:rsidRPr="001132AC">
        <w:rPr>
          <w:rFonts w:asciiTheme="minorBidi" w:hAnsiTheme="minorBidi"/>
          <w:b/>
          <w:bCs/>
        </w:rPr>
        <w:t>2</w:t>
      </w:r>
      <w:r w:rsidR="00833C41" w:rsidRPr="001132AC">
        <w:rPr>
          <w:rFonts w:asciiTheme="minorBidi" w:hAnsiTheme="minorBidi"/>
          <w:b/>
          <w:bCs/>
        </w:rPr>
        <w:t>8</w:t>
      </w:r>
      <w:r w:rsidRPr="001132AC">
        <w:rPr>
          <w:rFonts w:asciiTheme="minorBidi" w:hAnsiTheme="minorBidi"/>
          <w:b/>
          <w:bCs/>
        </w:rPr>
        <w:t>.</w:t>
      </w:r>
      <w:r w:rsidRPr="001132AC">
        <w:rPr>
          <w:rFonts w:asciiTheme="minorBidi" w:hAnsiTheme="minorBidi"/>
          <w:b/>
          <w:bCs/>
        </w:rPr>
        <w:tab/>
      </w:r>
      <w:bookmarkStart w:id="28" w:name="D1"/>
      <w:bookmarkEnd w:id="28"/>
      <w:r w:rsidRPr="001132AC">
        <w:rPr>
          <w:rFonts w:asciiTheme="minorBidi" w:hAnsiTheme="minorBidi"/>
          <w:b/>
          <w:bCs/>
        </w:rPr>
        <w:t>Power to make rules</w:t>
      </w:r>
      <w:proofErr w:type="gramStart"/>
      <w:r w:rsidRPr="001132AC">
        <w:rPr>
          <w:rFonts w:asciiTheme="minorBidi" w:hAnsiTheme="minorBidi"/>
        </w:rPr>
        <w:t>.–</w:t>
      </w:r>
      <w:proofErr w:type="gramEnd"/>
      <w:r w:rsidRPr="001132AC">
        <w:rPr>
          <w:rFonts w:asciiTheme="minorBidi" w:hAnsiTheme="minorBidi"/>
        </w:rPr>
        <w:t xml:space="preserve"> The Government may, by notification in the official Gazette, make rules for carrying out the purposes of this </w:t>
      </w:r>
      <w:r w:rsidR="00DE5DB7">
        <w:rPr>
          <w:rFonts w:asciiTheme="minorBidi" w:hAnsiTheme="minorBidi"/>
        </w:rPr>
        <w:t>Act</w:t>
      </w:r>
      <w:r w:rsidRPr="001132AC">
        <w:rPr>
          <w:rFonts w:asciiTheme="minorBidi" w:hAnsiTheme="minorBidi"/>
        </w:rPr>
        <w:t>.</w:t>
      </w:r>
    </w:p>
    <w:p w14:paraId="3CD9EC22" w14:textId="77777777" w:rsidR="002D55ED" w:rsidRDefault="002D55ED" w:rsidP="001132AC">
      <w:pPr>
        <w:pStyle w:val="Quote"/>
        <w:jc w:val="both"/>
        <w:rPr>
          <w:rFonts w:asciiTheme="minorBidi" w:hAnsiTheme="minorBidi"/>
          <w:b/>
          <w:i w:val="0"/>
        </w:rPr>
      </w:pPr>
    </w:p>
    <w:p w14:paraId="1832B82C" w14:textId="55B3745D" w:rsidR="00447E38" w:rsidRDefault="00447E38" w:rsidP="001132AC">
      <w:pPr>
        <w:pStyle w:val="Quote"/>
        <w:jc w:val="both"/>
        <w:rPr>
          <w:rFonts w:asciiTheme="minorBidi" w:hAnsiTheme="minorBidi"/>
          <w:i w:val="0"/>
        </w:rPr>
      </w:pPr>
      <w:r w:rsidRPr="001132AC">
        <w:rPr>
          <w:rFonts w:asciiTheme="minorBidi" w:hAnsiTheme="minorBidi"/>
          <w:b/>
          <w:i w:val="0"/>
        </w:rPr>
        <w:t>2</w:t>
      </w:r>
      <w:r w:rsidR="00833C41" w:rsidRPr="001132AC">
        <w:rPr>
          <w:rFonts w:asciiTheme="minorBidi" w:hAnsiTheme="minorBidi"/>
          <w:b/>
          <w:i w:val="0"/>
        </w:rPr>
        <w:t>9</w:t>
      </w:r>
      <w:r w:rsidRPr="001132AC">
        <w:rPr>
          <w:rFonts w:asciiTheme="minorBidi" w:hAnsiTheme="minorBidi"/>
          <w:b/>
          <w:i w:val="0"/>
        </w:rPr>
        <w:t>.</w:t>
      </w:r>
      <w:r w:rsidRPr="001132AC">
        <w:rPr>
          <w:rFonts w:asciiTheme="minorBidi" w:hAnsiTheme="minorBidi"/>
          <w:b/>
          <w:i w:val="0"/>
        </w:rPr>
        <w:tab/>
      </w:r>
      <w:bookmarkStart w:id="29" w:name="D2"/>
      <w:bookmarkEnd w:id="29"/>
      <w:r w:rsidRPr="001132AC">
        <w:rPr>
          <w:rFonts w:asciiTheme="minorBidi" w:hAnsiTheme="minorBidi"/>
          <w:b/>
          <w:i w:val="0"/>
        </w:rPr>
        <w:t>Power to frame regulations</w:t>
      </w:r>
      <w:proofErr w:type="gramStart"/>
      <w:r w:rsidRPr="001132AC">
        <w:rPr>
          <w:rFonts w:asciiTheme="minorBidi" w:hAnsiTheme="minorBidi"/>
          <w:i w:val="0"/>
        </w:rPr>
        <w:t>.</w:t>
      </w:r>
      <w:r w:rsidRPr="001132AC">
        <w:rPr>
          <w:rFonts w:asciiTheme="minorBidi" w:hAnsiTheme="minorBidi"/>
        </w:rPr>
        <w:t>–</w:t>
      </w:r>
      <w:proofErr w:type="gramEnd"/>
      <w:r w:rsidRPr="001132AC">
        <w:rPr>
          <w:rFonts w:asciiTheme="minorBidi" w:hAnsiTheme="minorBidi"/>
          <w:i w:val="0"/>
        </w:rPr>
        <w:t xml:space="preserve"> Subject to this </w:t>
      </w:r>
      <w:r w:rsidR="00DE5DB7">
        <w:rPr>
          <w:rFonts w:asciiTheme="minorBidi" w:hAnsiTheme="minorBidi"/>
          <w:i w:val="0"/>
        </w:rPr>
        <w:t>Act</w:t>
      </w:r>
      <w:r w:rsidRPr="001132AC">
        <w:rPr>
          <w:rFonts w:asciiTheme="minorBidi" w:hAnsiTheme="minorBidi"/>
          <w:i w:val="0"/>
        </w:rPr>
        <w:t xml:space="preserve"> and the rules, the Authority may frame regulations </w:t>
      </w:r>
      <w:r w:rsidR="00833C41" w:rsidRPr="001132AC">
        <w:rPr>
          <w:rFonts w:asciiTheme="minorBidi" w:hAnsiTheme="minorBidi"/>
          <w:i w:val="0"/>
        </w:rPr>
        <w:t>in respect of the</w:t>
      </w:r>
      <w:r w:rsidRPr="001132AC">
        <w:rPr>
          <w:rFonts w:asciiTheme="minorBidi" w:hAnsiTheme="minorBidi"/>
          <w:i w:val="0"/>
        </w:rPr>
        <w:t xml:space="preserve"> matters not provided for in the </w:t>
      </w:r>
      <w:r w:rsidR="00DE5DB7">
        <w:rPr>
          <w:rFonts w:asciiTheme="minorBidi" w:hAnsiTheme="minorBidi"/>
          <w:i w:val="0"/>
        </w:rPr>
        <w:t>Act</w:t>
      </w:r>
      <w:r w:rsidRPr="001132AC">
        <w:rPr>
          <w:rFonts w:asciiTheme="minorBidi" w:hAnsiTheme="minorBidi"/>
          <w:i w:val="0"/>
        </w:rPr>
        <w:t xml:space="preserve"> or </w:t>
      </w:r>
      <w:r w:rsidR="00833C41" w:rsidRPr="001132AC">
        <w:rPr>
          <w:rFonts w:asciiTheme="minorBidi" w:hAnsiTheme="minorBidi"/>
          <w:i w:val="0"/>
        </w:rPr>
        <w:t xml:space="preserve">the </w:t>
      </w:r>
      <w:r w:rsidRPr="001132AC">
        <w:rPr>
          <w:rFonts w:asciiTheme="minorBidi" w:hAnsiTheme="minorBidi"/>
          <w:i w:val="0"/>
        </w:rPr>
        <w:t>rules.</w:t>
      </w:r>
    </w:p>
    <w:p w14:paraId="7EBA0D57" w14:textId="77777777" w:rsidR="006E1F2C" w:rsidRPr="006E1F2C" w:rsidRDefault="006E1F2C" w:rsidP="006E1F2C"/>
    <w:p w14:paraId="5E1E7EA4" w14:textId="76F41EC9" w:rsidR="006E1F2C" w:rsidRPr="001175DD" w:rsidRDefault="006E1F2C" w:rsidP="006E1F2C">
      <w:pPr>
        <w:jc w:val="both"/>
        <w:rPr>
          <w:rFonts w:ascii="Arial" w:hAnsi="Arial"/>
          <w:color w:val="000000"/>
        </w:rPr>
      </w:pPr>
      <w:r>
        <w:rPr>
          <w:rFonts w:ascii="Arial" w:hAnsi="Arial"/>
          <w:b/>
          <w:bCs/>
          <w:color w:val="000000"/>
        </w:rPr>
        <w:t>30</w:t>
      </w:r>
      <w:r w:rsidRPr="001175DD">
        <w:rPr>
          <w:rFonts w:ascii="Arial" w:hAnsi="Arial"/>
          <w:b/>
          <w:bCs/>
          <w:color w:val="000000"/>
        </w:rPr>
        <w:t>.</w:t>
      </w:r>
      <w:r w:rsidRPr="001175DD">
        <w:rPr>
          <w:rFonts w:ascii="Arial" w:hAnsi="Arial"/>
          <w:b/>
          <w:bCs/>
          <w:color w:val="000000"/>
        </w:rPr>
        <w:tab/>
        <w:t>Repeal</w:t>
      </w:r>
      <w:proofErr w:type="gramStart"/>
      <w:r w:rsidRPr="001175DD">
        <w:rPr>
          <w:rFonts w:ascii="Arial" w:hAnsi="Arial"/>
          <w:b/>
          <w:bCs/>
          <w:color w:val="000000"/>
        </w:rPr>
        <w:t>.–</w:t>
      </w:r>
      <w:proofErr w:type="gramEnd"/>
      <w:r w:rsidRPr="001175DD">
        <w:rPr>
          <w:rFonts w:ascii="Arial" w:hAnsi="Arial"/>
          <w:b/>
          <w:bCs/>
          <w:color w:val="000000"/>
        </w:rPr>
        <w:t xml:space="preserve"> </w:t>
      </w:r>
      <w:r w:rsidRPr="001175DD">
        <w:rPr>
          <w:rFonts w:ascii="Arial" w:hAnsi="Arial"/>
          <w:color w:val="000000"/>
        </w:rPr>
        <w:t xml:space="preserve">The </w:t>
      </w:r>
      <w:r w:rsidRPr="001132AC">
        <w:rPr>
          <w:rFonts w:asciiTheme="minorBidi" w:hAnsiTheme="minorBidi"/>
          <w:color w:val="030C0F"/>
        </w:rPr>
        <w:t xml:space="preserve">Punjab </w:t>
      </w:r>
      <w:proofErr w:type="spellStart"/>
      <w:r w:rsidRPr="001132AC">
        <w:rPr>
          <w:rFonts w:asciiTheme="minorBidi" w:hAnsiTheme="minorBidi"/>
          <w:color w:val="030C0F"/>
        </w:rPr>
        <w:t>Shehr</w:t>
      </w:r>
      <w:proofErr w:type="spellEnd"/>
      <w:r w:rsidRPr="001132AC">
        <w:rPr>
          <w:rFonts w:asciiTheme="minorBidi" w:hAnsiTheme="minorBidi"/>
          <w:color w:val="030C0F"/>
        </w:rPr>
        <w:t>-e-</w:t>
      </w:r>
      <w:proofErr w:type="spellStart"/>
      <w:r w:rsidRPr="001132AC">
        <w:rPr>
          <w:rFonts w:asciiTheme="minorBidi" w:hAnsiTheme="minorBidi"/>
          <w:color w:val="030C0F"/>
        </w:rPr>
        <w:t>Khamoshan</w:t>
      </w:r>
      <w:proofErr w:type="spellEnd"/>
      <w:r w:rsidRPr="001132AC">
        <w:rPr>
          <w:rFonts w:asciiTheme="minorBidi" w:hAnsiTheme="minorBidi"/>
          <w:color w:val="030C0F"/>
        </w:rPr>
        <w:t xml:space="preserve"> Authority</w:t>
      </w:r>
      <w:r w:rsidRPr="00A451ED">
        <w:rPr>
          <w:rFonts w:ascii="Arial" w:hAnsi="Arial"/>
          <w:color w:val="000000"/>
        </w:rPr>
        <w:t xml:space="preserve"> Ordinance 201</w:t>
      </w:r>
      <w:r>
        <w:rPr>
          <w:rFonts w:ascii="Arial" w:hAnsi="Arial"/>
          <w:color w:val="000000"/>
        </w:rPr>
        <w:t>7</w:t>
      </w:r>
      <w:r w:rsidRPr="001175DD">
        <w:rPr>
          <w:rFonts w:ascii="Arial" w:hAnsi="Arial"/>
          <w:color w:val="000000"/>
        </w:rPr>
        <w:t xml:space="preserve"> (</w:t>
      </w:r>
      <w:r>
        <w:rPr>
          <w:rFonts w:ascii="Arial" w:hAnsi="Arial"/>
          <w:color w:val="000000"/>
        </w:rPr>
        <w:t>I</w:t>
      </w:r>
      <w:r>
        <w:rPr>
          <w:rFonts w:ascii="Arial" w:hAnsi="Arial"/>
          <w:color w:val="000000"/>
        </w:rPr>
        <w:t>I</w:t>
      </w:r>
      <w:r>
        <w:rPr>
          <w:rFonts w:ascii="Arial" w:hAnsi="Arial"/>
          <w:color w:val="000000"/>
        </w:rPr>
        <w:t>I</w:t>
      </w:r>
      <w:r w:rsidRPr="001175DD">
        <w:rPr>
          <w:rFonts w:ascii="Arial" w:hAnsi="Arial"/>
          <w:color w:val="000000"/>
        </w:rPr>
        <w:t xml:space="preserve"> of 201</w:t>
      </w:r>
      <w:r>
        <w:rPr>
          <w:rFonts w:ascii="Arial" w:hAnsi="Arial"/>
          <w:color w:val="000000"/>
        </w:rPr>
        <w:t>7</w:t>
      </w:r>
      <w:r w:rsidRPr="001175DD">
        <w:rPr>
          <w:rFonts w:ascii="Arial" w:hAnsi="Arial"/>
          <w:color w:val="000000"/>
        </w:rPr>
        <w:t>) is hereby repealed.</w:t>
      </w:r>
    </w:p>
    <w:p w14:paraId="52ED3B22" w14:textId="77777777" w:rsidR="006E1F2C" w:rsidRPr="00527EA6" w:rsidRDefault="006E1F2C" w:rsidP="006E1F2C">
      <w:pPr>
        <w:rPr>
          <w:rFonts w:ascii="Arial" w:hAnsi="Arial"/>
        </w:rPr>
      </w:pPr>
    </w:p>
    <w:p w14:paraId="72027438" w14:textId="77777777" w:rsidR="006E1F2C" w:rsidRPr="00527EA6" w:rsidRDefault="006E1F2C" w:rsidP="006E1F2C">
      <w:pPr>
        <w:tabs>
          <w:tab w:val="center" w:pos="7150"/>
        </w:tabs>
        <w:jc w:val="both"/>
        <w:rPr>
          <w:rFonts w:ascii="Arial" w:hAnsi="Arial"/>
          <w:bCs/>
        </w:rPr>
      </w:pPr>
    </w:p>
    <w:p w14:paraId="6331859F" w14:textId="77777777" w:rsidR="006E1F2C" w:rsidRPr="00527EA6" w:rsidRDefault="006E1F2C" w:rsidP="006E1F2C">
      <w:pPr>
        <w:tabs>
          <w:tab w:val="center" w:pos="6720"/>
        </w:tabs>
        <w:jc w:val="both"/>
        <w:rPr>
          <w:rFonts w:ascii="Arial" w:hAnsi="Arial"/>
          <w:b/>
          <w:bCs/>
        </w:rPr>
      </w:pPr>
      <w:r w:rsidRPr="00527EA6">
        <w:rPr>
          <w:rFonts w:ascii="Arial" w:hAnsi="Arial"/>
          <w:b/>
          <w:bCs/>
        </w:rPr>
        <w:tab/>
        <w:t xml:space="preserve">MINISTER </w:t>
      </w:r>
      <w:proofErr w:type="spellStart"/>
      <w:r w:rsidRPr="00527EA6">
        <w:rPr>
          <w:rFonts w:ascii="Arial" w:hAnsi="Arial"/>
          <w:b/>
          <w:bCs/>
        </w:rPr>
        <w:t>INCHARGE</w:t>
      </w:r>
      <w:proofErr w:type="spellEnd"/>
    </w:p>
    <w:p w14:paraId="7DE01992" w14:textId="77777777" w:rsidR="006E1F2C" w:rsidRPr="00527EA6" w:rsidRDefault="006E1F2C" w:rsidP="006E1F2C">
      <w:pPr>
        <w:tabs>
          <w:tab w:val="center" w:pos="6720"/>
        </w:tabs>
        <w:jc w:val="both"/>
        <w:rPr>
          <w:rFonts w:ascii="Arial" w:hAnsi="Arial"/>
        </w:rPr>
      </w:pPr>
    </w:p>
    <w:p w14:paraId="1941FD10" w14:textId="77777777" w:rsidR="006E1F2C" w:rsidRPr="00527EA6" w:rsidRDefault="006E1F2C" w:rsidP="006E1F2C">
      <w:pPr>
        <w:pBdr>
          <w:top w:val="single" w:sz="4" w:space="1" w:color="auto"/>
        </w:pBdr>
        <w:tabs>
          <w:tab w:val="center" w:pos="6720"/>
          <w:tab w:val="center" w:pos="7930"/>
        </w:tabs>
        <w:rPr>
          <w:rFonts w:ascii="Arial" w:hAnsi="Arial"/>
          <w:b/>
        </w:rPr>
      </w:pPr>
      <w:r w:rsidRPr="00527EA6">
        <w:rPr>
          <w:rFonts w:ascii="Arial" w:hAnsi="Arial"/>
          <w:b/>
        </w:rPr>
        <w:t>Lahore:</w:t>
      </w:r>
      <w:r w:rsidRPr="00527EA6">
        <w:rPr>
          <w:rFonts w:ascii="Arial" w:hAnsi="Arial"/>
          <w:b/>
        </w:rPr>
        <w:tab/>
        <w:t xml:space="preserve">RAI </w:t>
      </w:r>
      <w:r w:rsidRPr="00527EA6">
        <w:rPr>
          <w:rFonts w:ascii="Arial" w:hAnsi="Arial"/>
          <w:b/>
          <w:bCs/>
        </w:rPr>
        <w:t>MUMTAZ HUSSAIN BABAR</w:t>
      </w:r>
    </w:p>
    <w:p w14:paraId="13960E94" w14:textId="21E862EC" w:rsidR="006E1F2C" w:rsidRPr="00D37CFD" w:rsidRDefault="006E1F2C" w:rsidP="006E1F2C">
      <w:pPr>
        <w:pBdr>
          <w:top w:val="single" w:sz="4" w:space="1" w:color="auto"/>
        </w:pBdr>
        <w:tabs>
          <w:tab w:val="center" w:pos="6570"/>
        </w:tabs>
        <w:rPr>
          <w:rFonts w:ascii="Verdana" w:hAnsi="Verdana"/>
          <w:b/>
        </w:rPr>
      </w:pPr>
      <w:r>
        <w:rPr>
          <w:rFonts w:ascii="Arial" w:hAnsi="Arial"/>
          <w:b/>
        </w:rPr>
        <w:t>2</w:t>
      </w:r>
      <w:r w:rsidR="00F63B6B">
        <w:rPr>
          <w:rFonts w:ascii="Arial" w:hAnsi="Arial"/>
          <w:b/>
        </w:rPr>
        <w:t>6</w:t>
      </w:r>
      <w:r>
        <w:rPr>
          <w:rFonts w:ascii="Arial" w:hAnsi="Arial"/>
          <w:b/>
        </w:rPr>
        <w:t xml:space="preserve"> April </w:t>
      </w:r>
      <w:r w:rsidRPr="00527EA6">
        <w:rPr>
          <w:rFonts w:ascii="Arial" w:hAnsi="Arial"/>
          <w:b/>
        </w:rPr>
        <w:t>201</w:t>
      </w:r>
      <w:r>
        <w:rPr>
          <w:rFonts w:ascii="Arial" w:hAnsi="Arial"/>
          <w:b/>
        </w:rPr>
        <w:t>7</w:t>
      </w:r>
      <w:r w:rsidRPr="00527EA6">
        <w:rPr>
          <w:rFonts w:ascii="Arial" w:hAnsi="Arial"/>
          <w:b/>
        </w:rPr>
        <w:tab/>
        <w:t>Secretary</w:t>
      </w:r>
    </w:p>
    <w:p w14:paraId="54FF3844" w14:textId="77777777" w:rsidR="006E1F2C" w:rsidRPr="006E1F2C" w:rsidRDefault="006E1F2C" w:rsidP="006E1F2C"/>
    <w:sectPr w:rsidR="006E1F2C" w:rsidRPr="006E1F2C" w:rsidSect="00D22FC4">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A9BC3" w14:textId="77777777" w:rsidR="00877F9E" w:rsidRDefault="00877F9E" w:rsidP="00A401E9">
      <w:r>
        <w:separator/>
      </w:r>
    </w:p>
  </w:endnote>
  <w:endnote w:type="continuationSeparator" w:id="0">
    <w:p w14:paraId="10D88781" w14:textId="77777777" w:rsidR="00877F9E" w:rsidRDefault="00877F9E" w:rsidP="00A4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BD540" w14:textId="77777777" w:rsidR="00877F9E" w:rsidRDefault="00877F9E" w:rsidP="00A401E9">
      <w:r>
        <w:separator/>
      </w:r>
    </w:p>
  </w:footnote>
  <w:footnote w:type="continuationSeparator" w:id="0">
    <w:p w14:paraId="5A9FAE19" w14:textId="77777777" w:rsidR="00877F9E" w:rsidRDefault="00877F9E" w:rsidP="00A4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518013"/>
      <w:docPartObj>
        <w:docPartGallery w:val="Page Numbers (Top of Page)"/>
        <w:docPartUnique/>
      </w:docPartObj>
    </w:sdtPr>
    <w:sdtEndPr>
      <w:rPr>
        <w:noProof/>
      </w:rPr>
    </w:sdtEndPr>
    <w:sdtContent>
      <w:p w14:paraId="429AFF90" w14:textId="0EE64AF2" w:rsidR="00D22FC4" w:rsidRDefault="00D22FC4">
        <w:pPr>
          <w:pStyle w:val="Header"/>
          <w:jc w:val="center"/>
        </w:pPr>
        <w:r>
          <w:fldChar w:fldCharType="begin"/>
        </w:r>
        <w:r>
          <w:instrText xml:space="preserve"> PAGE   \* MERGEFORMAT </w:instrText>
        </w:r>
        <w:r>
          <w:fldChar w:fldCharType="separate"/>
        </w:r>
        <w:r w:rsidR="000B0C4D">
          <w:rPr>
            <w:noProof/>
          </w:rPr>
          <w:t>4</w:t>
        </w:r>
        <w:r>
          <w:rPr>
            <w:noProof/>
          </w:rPr>
          <w:fldChar w:fldCharType="end"/>
        </w:r>
      </w:p>
    </w:sdtContent>
  </w:sdt>
  <w:p w14:paraId="7F8FD545" w14:textId="77777777" w:rsidR="00D22FC4" w:rsidRDefault="00D22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448"/>
    <w:multiLevelType w:val="hybridMultilevel"/>
    <w:tmpl w:val="19C85C8A"/>
    <w:lvl w:ilvl="0" w:tplc="A7CCA5E8">
      <w:start w:val="1"/>
      <w:numFmt w:val="decimal"/>
      <w:lvlText w:val="(%1)"/>
      <w:lvlJc w:val="left"/>
      <w:pPr>
        <w:ind w:left="720" w:hanging="360"/>
      </w:pPr>
      <w:rPr>
        <w:rFonts w:ascii="Verdana" w:eastAsiaTheme="minorEastAs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2B11"/>
    <w:multiLevelType w:val="hybridMultilevel"/>
    <w:tmpl w:val="81B818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F1AA7"/>
    <w:multiLevelType w:val="hybridMultilevel"/>
    <w:tmpl w:val="833866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546225"/>
    <w:multiLevelType w:val="hybridMultilevel"/>
    <w:tmpl w:val="E3C0D186"/>
    <w:lvl w:ilvl="0" w:tplc="8B68AE74">
      <w:start w:val="1"/>
      <w:numFmt w:val="lowerLetter"/>
      <w:lvlText w:val="(%1)"/>
      <w:lvlJc w:val="left"/>
      <w:pPr>
        <w:ind w:left="1440" w:hanging="360"/>
      </w:pPr>
      <w:rPr>
        <w:rFonts w:ascii="Verdana" w:eastAsiaTheme="majorEastAsia"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364699"/>
    <w:multiLevelType w:val="hybridMultilevel"/>
    <w:tmpl w:val="1FF2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80523"/>
    <w:multiLevelType w:val="hybridMultilevel"/>
    <w:tmpl w:val="92FA0244"/>
    <w:lvl w:ilvl="0" w:tplc="49FCA9CE">
      <w:start w:val="1"/>
      <w:numFmt w:val="lowerLetter"/>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51A5D"/>
    <w:multiLevelType w:val="hybridMultilevel"/>
    <w:tmpl w:val="389AD246"/>
    <w:lvl w:ilvl="0" w:tplc="8B68AE74">
      <w:start w:val="1"/>
      <w:numFmt w:val="lowerLetter"/>
      <w:lvlText w:val="(%1)"/>
      <w:lvlJc w:val="left"/>
      <w:pPr>
        <w:ind w:left="1440" w:hanging="360"/>
      </w:pPr>
      <w:rPr>
        <w:rFonts w:ascii="Verdana" w:eastAsiaTheme="majorEastAsia" w:hAnsi="Verdan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3D5D22"/>
    <w:multiLevelType w:val="hybridMultilevel"/>
    <w:tmpl w:val="4B685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3011FC"/>
    <w:multiLevelType w:val="hybridMultilevel"/>
    <w:tmpl w:val="460A3BFA"/>
    <w:lvl w:ilvl="0" w:tplc="10001A0A">
      <w:start w:val="2"/>
      <w:numFmt w:val="lowerLetter"/>
      <w:lvlText w:val="(%1)"/>
      <w:lvlJc w:val="left"/>
      <w:pPr>
        <w:ind w:left="207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35250084"/>
    <w:multiLevelType w:val="hybridMultilevel"/>
    <w:tmpl w:val="EACC5500"/>
    <w:lvl w:ilvl="0" w:tplc="8B68AE74">
      <w:start w:val="1"/>
      <w:numFmt w:val="lowerLetter"/>
      <w:lvlText w:val="(%1)"/>
      <w:lvlJc w:val="left"/>
      <w:pPr>
        <w:ind w:left="2160" w:hanging="360"/>
      </w:pPr>
      <w:rPr>
        <w:rFonts w:ascii="Verdana" w:eastAsiaTheme="majorEastAsia" w:hAnsi="Verdan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947AB0"/>
    <w:multiLevelType w:val="hybridMultilevel"/>
    <w:tmpl w:val="71FA2206"/>
    <w:lvl w:ilvl="0" w:tplc="887C9A5A">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98F2F38"/>
    <w:multiLevelType w:val="hybridMultilevel"/>
    <w:tmpl w:val="4CCCA78E"/>
    <w:lvl w:ilvl="0" w:tplc="2D56C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660094"/>
    <w:multiLevelType w:val="hybridMultilevel"/>
    <w:tmpl w:val="42CC0B72"/>
    <w:lvl w:ilvl="0" w:tplc="8B68AE74">
      <w:start w:val="1"/>
      <w:numFmt w:val="lowerLetter"/>
      <w:lvlText w:val="(%1)"/>
      <w:lvlJc w:val="left"/>
      <w:pPr>
        <w:ind w:left="1440" w:hanging="360"/>
      </w:pPr>
      <w:rPr>
        <w:rFonts w:ascii="Verdana" w:eastAsiaTheme="majorEastAsia"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B90E6E"/>
    <w:multiLevelType w:val="hybridMultilevel"/>
    <w:tmpl w:val="C1044D0C"/>
    <w:lvl w:ilvl="0" w:tplc="64D00C5A">
      <w:start w:val="1"/>
      <w:numFmt w:val="decimal"/>
      <w:lvlText w:val="%1."/>
      <w:lvlJc w:val="left"/>
      <w:pPr>
        <w:ind w:left="840" w:hanging="480"/>
      </w:pPr>
      <w:rPr>
        <w:rFonts w:ascii="Times New Roman" w:hAnsi="Times New Roman" w:cs="Times New Roman" w:hint="default"/>
        <w:b/>
      </w:rPr>
    </w:lvl>
    <w:lvl w:ilvl="1" w:tplc="921226A2">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4150F"/>
    <w:multiLevelType w:val="hybridMultilevel"/>
    <w:tmpl w:val="CD0E4244"/>
    <w:lvl w:ilvl="0" w:tplc="3462D9CE">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010377"/>
    <w:multiLevelType w:val="hybridMultilevel"/>
    <w:tmpl w:val="15FE07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5C32C1"/>
    <w:multiLevelType w:val="hybridMultilevel"/>
    <w:tmpl w:val="A6E2C4BA"/>
    <w:lvl w:ilvl="0" w:tplc="8B68AE74">
      <w:start w:val="1"/>
      <w:numFmt w:val="lowerLetter"/>
      <w:lvlText w:val="(%1)"/>
      <w:lvlJc w:val="left"/>
      <w:pPr>
        <w:ind w:left="2880" w:hanging="360"/>
      </w:pPr>
      <w:rPr>
        <w:rFonts w:ascii="Verdana" w:eastAsiaTheme="majorEastAsia" w:hAnsi="Verdana"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6BEC0803"/>
    <w:multiLevelType w:val="hybridMultilevel"/>
    <w:tmpl w:val="806C37BC"/>
    <w:lvl w:ilvl="0" w:tplc="6986BC6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730B6D"/>
    <w:multiLevelType w:val="hybridMultilevel"/>
    <w:tmpl w:val="F67C8370"/>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73BB29CE"/>
    <w:multiLevelType w:val="hybridMultilevel"/>
    <w:tmpl w:val="90D4C2BC"/>
    <w:lvl w:ilvl="0" w:tplc="562C3EA8">
      <w:start w:val="1"/>
      <w:numFmt w:val="decimal"/>
      <w:lvlText w:val="%1."/>
      <w:lvlJc w:val="left"/>
      <w:pPr>
        <w:ind w:left="720" w:hanging="360"/>
      </w:pPr>
      <w:rPr>
        <w:rFonts w:ascii="Arial"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864C4"/>
    <w:multiLevelType w:val="hybridMultilevel"/>
    <w:tmpl w:val="3A703D1A"/>
    <w:lvl w:ilvl="0" w:tplc="DED2A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37B0E"/>
    <w:multiLevelType w:val="hybridMultilevel"/>
    <w:tmpl w:val="43B4B154"/>
    <w:lvl w:ilvl="0" w:tplc="29DAFD2C">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7AC6482B"/>
    <w:multiLevelType w:val="hybridMultilevel"/>
    <w:tmpl w:val="DAAA31AE"/>
    <w:lvl w:ilvl="0" w:tplc="04090017">
      <w:start w:val="1"/>
      <w:numFmt w:val="lowerLetter"/>
      <w:lvlText w:val="%1)"/>
      <w:lvlJc w:val="lef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3"/>
  </w:num>
  <w:num w:numId="2">
    <w:abstractNumId w:val="4"/>
  </w:num>
  <w:num w:numId="3">
    <w:abstractNumId w:val="12"/>
  </w:num>
  <w:num w:numId="4">
    <w:abstractNumId w:val="22"/>
  </w:num>
  <w:num w:numId="5">
    <w:abstractNumId w:val="5"/>
  </w:num>
  <w:num w:numId="6">
    <w:abstractNumId w:val="11"/>
  </w:num>
  <w:num w:numId="7">
    <w:abstractNumId w:val="15"/>
  </w:num>
  <w:num w:numId="8">
    <w:abstractNumId w:val="21"/>
  </w:num>
  <w:num w:numId="9">
    <w:abstractNumId w:val="10"/>
  </w:num>
  <w:num w:numId="10">
    <w:abstractNumId w:val="1"/>
  </w:num>
  <w:num w:numId="11">
    <w:abstractNumId w:val="18"/>
  </w:num>
  <w:num w:numId="12">
    <w:abstractNumId w:val="0"/>
  </w:num>
  <w:num w:numId="13">
    <w:abstractNumId w:val="20"/>
  </w:num>
  <w:num w:numId="14">
    <w:abstractNumId w:val="8"/>
  </w:num>
  <w:num w:numId="15">
    <w:abstractNumId w:val="14"/>
  </w:num>
  <w:num w:numId="16">
    <w:abstractNumId w:val="7"/>
  </w:num>
  <w:num w:numId="17">
    <w:abstractNumId w:val="3"/>
  </w:num>
  <w:num w:numId="18">
    <w:abstractNumId w:val="2"/>
  </w:num>
  <w:num w:numId="19">
    <w:abstractNumId w:val="9"/>
  </w:num>
  <w:num w:numId="20">
    <w:abstractNumId w:val="6"/>
  </w:num>
  <w:num w:numId="21">
    <w:abstractNumId w:val="16"/>
  </w:num>
  <w:num w:numId="22">
    <w:abstractNumId w:val="17"/>
  </w:num>
  <w:num w:numId="2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46"/>
    <w:rsid w:val="000002D9"/>
    <w:rsid w:val="000020CC"/>
    <w:rsid w:val="0000709E"/>
    <w:rsid w:val="0000719C"/>
    <w:rsid w:val="000152A1"/>
    <w:rsid w:val="00025046"/>
    <w:rsid w:val="00027864"/>
    <w:rsid w:val="00027ED6"/>
    <w:rsid w:val="00030662"/>
    <w:rsid w:val="000359C8"/>
    <w:rsid w:val="000369DB"/>
    <w:rsid w:val="000406F1"/>
    <w:rsid w:val="0004355E"/>
    <w:rsid w:val="00043774"/>
    <w:rsid w:val="00047BD0"/>
    <w:rsid w:val="00047E53"/>
    <w:rsid w:val="00056E02"/>
    <w:rsid w:val="00060524"/>
    <w:rsid w:val="00061364"/>
    <w:rsid w:val="000620BB"/>
    <w:rsid w:val="00062EA3"/>
    <w:rsid w:val="00065F17"/>
    <w:rsid w:val="00066429"/>
    <w:rsid w:val="00071F5C"/>
    <w:rsid w:val="000758E6"/>
    <w:rsid w:val="00076499"/>
    <w:rsid w:val="00080C52"/>
    <w:rsid w:val="000810A2"/>
    <w:rsid w:val="00082417"/>
    <w:rsid w:val="00082842"/>
    <w:rsid w:val="00083DCF"/>
    <w:rsid w:val="00084016"/>
    <w:rsid w:val="00085A87"/>
    <w:rsid w:val="00087B9C"/>
    <w:rsid w:val="00090CAA"/>
    <w:rsid w:val="00093AF7"/>
    <w:rsid w:val="000A051B"/>
    <w:rsid w:val="000A1FC7"/>
    <w:rsid w:val="000A2582"/>
    <w:rsid w:val="000A3043"/>
    <w:rsid w:val="000A3835"/>
    <w:rsid w:val="000B0C4D"/>
    <w:rsid w:val="000B0E62"/>
    <w:rsid w:val="000B3BEF"/>
    <w:rsid w:val="000B53CB"/>
    <w:rsid w:val="000C5552"/>
    <w:rsid w:val="000C606B"/>
    <w:rsid w:val="000D1E85"/>
    <w:rsid w:val="000D238A"/>
    <w:rsid w:val="000D4E0A"/>
    <w:rsid w:val="000D6698"/>
    <w:rsid w:val="000D7FC7"/>
    <w:rsid w:val="000E1183"/>
    <w:rsid w:val="000E141B"/>
    <w:rsid w:val="000E49EE"/>
    <w:rsid w:val="000E7E77"/>
    <w:rsid w:val="000F366E"/>
    <w:rsid w:val="0011318D"/>
    <w:rsid w:val="001132AC"/>
    <w:rsid w:val="00125036"/>
    <w:rsid w:val="001300CD"/>
    <w:rsid w:val="00137B72"/>
    <w:rsid w:val="00140AE2"/>
    <w:rsid w:val="001433C3"/>
    <w:rsid w:val="00145C06"/>
    <w:rsid w:val="001508D9"/>
    <w:rsid w:val="00160BC0"/>
    <w:rsid w:val="001615D1"/>
    <w:rsid w:val="00162E93"/>
    <w:rsid w:val="001644B7"/>
    <w:rsid w:val="001647AF"/>
    <w:rsid w:val="001658A1"/>
    <w:rsid w:val="00174042"/>
    <w:rsid w:val="00175234"/>
    <w:rsid w:val="001867B2"/>
    <w:rsid w:val="001875D1"/>
    <w:rsid w:val="001960F7"/>
    <w:rsid w:val="001A09F5"/>
    <w:rsid w:val="001A1CBD"/>
    <w:rsid w:val="001A1E88"/>
    <w:rsid w:val="001A26A8"/>
    <w:rsid w:val="001B34EE"/>
    <w:rsid w:val="001B6570"/>
    <w:rsid w:val="001C0B59"/>
    <w:rsid w:val="001C2184"/>
    <w:rsid w:val="001C3064"/>
    <w:rsid w:val="001C4BF9"/>
    <w:rsid w:val="001D28D2"/>
    <w:rsid w:val="001E13EA"/>
    <w:rsid w:val="001E37B4"/>
    <w:rsid w:val="001E72FC"/>
    <w:rsid w:val="001E7B49"/>
    <w:rsid w:val="001F5B36"/>
    <w:rsid w:val="001F7A32"/>
    <w:rsid w:val="00203BEE"/>
    <w:rsid w:val="00205D8F"/>
    <w:rsid w:val="002078FE"/>
    <w:rsid w:val="00215A04"/>
    <w:rsid w:val="00215D77"/>
    <w:rsid w:val="002226E8"/>
    <w:rsid w:val="00223E71"/>
    <w:rsid w:val="00232E22"/>
    <w:rsid w:val="00235526"/>
    <w:rsid w:val="0024551A"/>
    <w:rsid w:val="00245A7B"/>
    <w:rsid w:val="00246554"/>
    <w:rsid w:val="00247FC6"/>
    <w:rsid w:val="00251BF0"/>
    <w:rsid w:val="00255590"/>
    <w:rsid w:val="00257CA3"/>
    <w:rsid w:val="002600EA"/>
    <w:rsid w:val="00260A8B"/>
    <w:rsid w:val="002610C2"/>
    <w:rsid w:val="00264716"/>
    <w:rsid w:val="00264AB1"/>
    <w:rsid w:val="0026596D"/>
    <w:rsid w:val="002663A3"/>
    <w:rsid w:val="00275845"/>
    <w:rsid w:val="00287338"/>
    <w:rsid w:val="00290652"/>
    <w:rsid w:val="00291F26"/>
    <w:rsid w:val="00294F0F"/>
    <w:rsid w:val="002A1925"/>
    <w:rsid w:val="002A3112"/>
    <w:rsid w:val="002A4700"/>
    <w:rsid w:val="002A7672"/>
    <w:rsid w:val="002B3DC3"/>
    <w:rsid w:val="002B3E7E"/>
    <w:rsid w:val="002B611A"/>
    <w:rsid w:val="002B69DB"/>
    <w:rsid w:val="002B6E70"/>
    <w:rsid w:val="002B6E82"/>
    <w:rsid w:val="002B754A"/>
    <w:rsid w:val="002C46E5"/>
    <w:rsid w:val="002C56C4"/>
    <w:rsid w:val="002D522B"/>
    <w:rsid w:val="002D55ED"/>
    <w:rsid w:val="002D66F2"/>
    <w:rsid w:val="002D7417"/>
    <w:rsid w:val="002E1544"/>
    <w:rsid w:val="002E3ECD"/>
    <w:rsid w:val="002E7267"/>
    <w:rsid w:val="002F268F"/>
    <w:rsid w:val="002F2720"/>
    <w:rsid w:val="002F30C5"/>
    <w:rsid w:val="002F7521"/>
    <w:rsid w:val="00303571"/>
    <w:rsid w:val="00306CF9"/>
    <w:rsid w:val="00310FF0"/>
    <w:rsid w:val="00321154"/>
    <w:rsid w:val="00330D6F"/>
    <w:rsid w:val="00333B09"/>
    <w:rsid w:val="003370F8"/>
    <w:rsid w:val="00337CE3"/>
    <w:rsid w:val="00340F80"/>
    <w:rsid w:val="00345F85"/>
    <w:rsid w:val="00350377"/>
    <w:rsid w:val="00354CA4"/>
    <w:rsid w:val="003551F7"/>
    <w:rsid w:val="003563E1"/>
    <w:rsid w:val="00356F62"/>
    <w:rsid w:val="00357AE8"/>
    <w:rsid w:val="00360FA0"/>
    <w:rsid w:val="00363983"/>
    <w:rsid w:val="00363CFD"/>
    <w:rsid w:val="00370F76"/>
    <w:rsid w:val="00372A72"/>
    <w:rsid w:val="0037316E"/>
    <w:rsid w:val="00387624"/>
    <w:rsid w:val="00392C74"/>
    <w:rsid w:val="0039331B"/>
    <w:rsid w:val="003A2035"/>
    <w:rsid w:val="003A3EFC"/>
    <w:rsid w:val="003A5450"/>
    <w:rsid w:val="003A626D"/>
    <w:rsid w:val="003B2CC2"/>
    <w:rsid w:val="003B3268"/>
    <w:rsid w:val="003B5D81"/>
    <w:rsid w:val="003C71E6"/>
    <w:rsid w:val="003C7AA5"/>
    <w:rsid w:val="003D0551"/>
    <w:rsid w:val="003D119B"/>
    <w:rsid w:val="003D25AC"/>
    <w:rsid w:val="003D4A77"/>
    <w:rsid w:val="003E70B5"/>
    <w:rsid w:val="003E7B5F"/>
    <w:rsid w:val="003F622F"/>
    <w:rsid w:val="00400C11"/>
    <w:rsid w:val="00401936"/>
    <w:rsid w:val="00401E85"/>
    <w:rsid w:val="004024AD"/>
    <w:rsid w:val="00402B1B"/>
    <w:rsid w:val="004051B3"/>
    <w:rsid w:val="004110F0"/>
    <w:rsid w:val="00414024"/>
    <w:rsid w:val="004162FB"/>
    <w:rsid w:val="00422B9A"/>
    <w:rsid w:val="00425F20"/>
    <w:rsid w:val="0043045E"/>
    <w:rsid w:val="0044044B"/>
    <w:rsid w:val="0044084D"/>
    <w:rsid w:val="0044228D"/>
    <w:rsid w:val="00442B43"/>
    <w:rsid w:val="004453E3"/>
    <w:rsid w:val="00447E38"/>
    <w:rsid w:val="00447F75"/>
    <w:rsid w:val="00451F10"/>
    <w:rsid w:val="0045219C"/>
    <w:rsid w:val="00461392"/>
    <w:rsid w:val="00462EC0"/>
    <w:rsid w:val="00464416"/>
    <w:rsid w:val="00472DF3"/>
    <w:rsid w:val="00473BA8"/>
    <w:rsid w:val="004753FD"/>
    <w:rsid w:val="004804C2"/>
    <w:rsid w:val="00492345"/>
    <w:rsid w:val="004979C0"/>
    <w:rsid w:val="004A1FC2"/>
    <w:rsid w:val="004A414E"/>
    <w:rsid w:val="004A65AE"/>
    <w:rsid w:val="004C7D9C"/>
    <w:rsid w:val="004D6FCD"/>
    <w:rsid w:val="004E1473"/>
    <w:rsid w:val="004E5161"/>
    <w:rsid w:val="004F32B9"/>
    <w:rsid w:val="00503061"/>
    <w:rsid w:val="00505B75"/>
    <w:rsid w:val="00506CDF"/>
    <w:rsid w:val="0051149F"/>
    <w:rsid w:val="00520256"/>
    <w:rsid w:val="00521A2A"/>
    <w:rsid w:val="00522AF8"/>
    <w:rsid w:val="005304A0"/>
    <w:rsid w:val="005329D2"/>
    <w:rsid w:val="005338B7"/>
    <w:rsid w:val="00535D1F"/>
    <w:rsid w:val="00543E9B"/>
    <w:rsid w:val="0054442F"/>
    <w:rsid w:val="00546689"/>
    <w:rsid w:val="00547EA4"/>
    <w:rsid w:val="005516EE"/>
    <w:rsid w:val="0055515B"/>
    <w:rsid w:val="005644EE"/>
    <w:rsid w:val="00566D6B"/>
    <w:rsid w:val="00567E84"/>
    <w:rsid w:val="0057167A"/>
    <w:rsid w:val="00573715"/>
    <w:rsid w:val="00574516"/>
    <w:rsid w:val="0057729E"/>
    <w:rsid w:val="00585A44"/>
    <w:rsid w:val="00587C54"/>
    <w:rsid w:val="00591EFA"/>
    <w:rsid w:val="0059360F"/>
    <w:rsid w:val="005948DA"/>
    <w:rsid w:val="005B04FC"/>
    <w:rsid w:val="005B165A"/>
    <w:rsid w:val="005B28C9"/>
    <w:rsid w:val="005B4349"/>
    <w:rsid w:val="005C390B"/>
    <w:rsid w:val="005C7480"/>
    <w:rsid w:val="005D08E8"/>
    <w:rsid w:val="005D0ACF"/>
    <w:rsid w:val="005D367D"/>
    <w:rsid w:val="005D5BD5"/>
    <w:rsid w:val="005E222A"/>
    <w:rsid w:val="005E26ED"/>
    <w:rsid w:val="005E37DA"/>
    <w:rsid w:val="005F105D"/>
    <w:rsid w:val="005F1EF5"/>
    <w:rsid w:val="005F32C1"/>
    <w:rsid w:val="00610AC7"/>
    <w:rsid w:val="00613F74"/>
    <w:rsid w:val="00614C3B"/>
    <w:rsid w:val="0062267B"/>
    <w:rsid w:val="0062364E"/>
    <w:rsid w:val="00626F47"/>
    <w:rsid w:val="006322FB"/>
    <w:rsid w:val="00632E31"/>
    <w:rsid w:val="00633683"/>
    <w:rsid w:val="0063594B"/>
    <w:rsid w:val="00647A18"/>
    <w:rsid w:val="006550AF"/>
    <w:rsid w:val="0066005C"/>
    <w:rsid w:val="006625FF"/>
    <w:rsid w:val="00662CA8"/>
    <w:rsid w:val="00663CD4"/>
    <w:rsid w:val="0066666A"/>
    <w:rsid w:val="006712A4"/>
    <w:rsid w:val="0067254E"/>
    <w:rsid w:val="00675AF2"/>
    <w:rsid w:val="006803A8"/>
    <w:rsid w:val="00686CAF"/>
    <w:rsid w:val="00690A15"/>
    <w:rsid w:val="00691603"/>
    <w:rsid w:val="00691C59"/>
    <w:rsid w:val="0069511B"/>
    <w:rsid w:val="00695BAA"/>
    <w:rsid w:val="006978C6"/>
    <w:rsid w:val="006A791C"/>
    <w:rsid w:val="006B3505"/>
    <w:rsid w:val="006B4BB8"/>
    <w:rsid w:val="006C136F"/>
    <w:rsid w:val="006C1C79"/>
    <w:rsid w:val="006C2765"/>
    <w:rsid w:val="006C5CB5"/>
    <w:rsid w:val="006D0DF0"/>
    <w:rsid w:val="006D6C97"/>
    <w:rsid w:val="006E1F2C"/>
    <w:rsid w:val="006E6E53"/>
    <w:rsid w:val="006F2DC1"/>
    <w:rsid w:val="0070060A"/>
    <w:rsid w:val="00712E8C"/>
    <w:rsid w:val="007133D3"/>
    <w:rsid w:val="00714713"/>
    <w:rsid w:val="00716F62"/>
    <w:rsid w:val="0072138F"/>
    <w:rsid w:val="00723056"/>
    <w:rsid w:val="0072529B"/>
    <w:rsid w:val="007315CC"/>
    <w:rsid w:val="007328C5"/>
    <w:rsid w:val="00733C4E"/>
    <w:rsid w:val="0073742E"/>
    <w:rsid w:val="00742597"/>
    <w:rsid w:val="0074461E"/>
    <w:rsid w:val="007457EE"/>
    <w:rsid w:val="007550DF"/>
    <w:rsid w:val="00761A1E"/>
    <w:rsid w:val="00761FA5"/>
    <w:rsid w:val="00777E4C"/>
    <w:rsid w:val="007845DE"/>
    <w:rsid w:val="00784ABA"/>
    <w:rsid w:val="00784F9C"/>
    <w:rsid w:val="00787202"/>
    <w:rsid w:val="007901F0"/>
    <w:rsid w:val="007973DE"/>
    <w:rsid w:val="00797FFA"/>
    <w:rsid w:val="007A760D"/>
    <w:rsid w:val="007B0C14"/>
    <w:rsid w:val="007B40B3"/>
    <w:rsid w:val="007B7CE4"/>
    <w:rsid w:val="007C125E"/>
    <w:rsid w:val="007C22A7"/>
    <w:rsid w:val="007C48F3"/>
    <w:rsid w:val="007C5184"/>
    <w:rsid w:val="007C684D"/>
    <w:rsid w:val="007D65DF"/>
    <w:rsid w:val="007D783B"/>
    <w:rsid w:val="007E217A"/>
    <w:rsid w:val="007E2434"/>
    <w:rsid w:val="007E33D9"/>
    <w:rsid w:val="007E5140"/>
    <w:rsid w:val="007F13A9"/>
    <w:rsid w:val="007F15EE"/>
    <w:rsid w:val="0080513F"/>
    <w:rsid w:val="008070B3"/>
    <w:rsid w:val="00811D11"/>
    <w:rsid w:val="0081690F"/>
    <w:rsid w:val="00826DB6"/>
    <w:rsid w:val="00827855"/>
    <w:rsid w:val="00833C41"/>
    <w:rsid w:val="00833E27"/>
    <w:rsid w:val="00837A35"/>
    <w:rsid w:val="008407F0"/>
    <w:rsid w:val="0084322C"/>
    <w:rsid w:val="00845B02"/>
    <w:rsid w:val="00845E38"/>
    <w:rsid w:val="00856EFA"/>
    <w:rsid w:val="00866FC8"/>
    <w:rsid w:val="00872756"/>
    <w:rsid w:val="00872926"/>
    <w:rsid w:val="00877F9E"/>
    <w:rsid w:val="008856A9"/>
    <w:rsid w:val="00891DE7"/>
    <w:rsid w:val="008A02CE"/>
    <w:rsid w:val="008A7F0C"/>
    <w:rsid w:val="008B1804"/>
    <w:rsid w:val="008B332A"/>
    <w:rsid w:val="008B3A37"/>
    <w:rsid w:val="008B4A7A"/>
    <w:rsid w:val="008C065B"/>
    <w:rsid w:val="008C3E0F"/>
    <w:rsid w:val="008C5FD3"/>
    <w:rsid w:val="008C75CB"/>
    <w:rsid w:val="008D0B28"/>
    <w:rsid w:val="008D39B7"/>
    <w:rsid w:val="008D69F2"/>
    <w:rsid w:val="008D7B47"/>
    <w:rsid w:val="008E4047"/>
    <w:rsid w:val="008E6A9A"/>
    <w:rsid w:val="008F320A"/>
    <w:rsid w:val="00900004"/>
    <w:rsid w:val="00900CE7"/>
    <w:rsid w:val="00902537"/>
    <w:rsid w:val="00903405"/>
    <w:rsid w:val="00905867"/>
    <w:rsid w:val="00916C05"/>
    <w:rsid w:val="00916F27"/>
    <w:rsid w:val="009323E0"/>
    <w:rsid w:val="009362AD"/>
    <w:rsid w:val="009540E7"/>
    <w:rsid w:val="00956CE8"/>
    <w:rsid w:val="009574B9"/>
    <w:rsid w:val="00960CAC"/>
    <w:rsid w:val="00964077"/>
    <w:rsid w:val="009675F9"/>
    <w:rsid w:val="00990490"/>
    <w:rsid w:val="0099782C"/>
    <w:rsid w:val="009A1D90"/>
    <w:rsid w:val="009B66F6"/>
    <w:rsid w:val="009C3CC6"/>
    <w:rsid w:val="009C501A"/>
    <w:rsid w:val="009C735C"/>
    <w:rsid w:val="009D1AB8"/>
    <w:rsid w:val="009D3793"/>
    <w:rsid w:val="009E4AD5"/>
    <w:rsid w:val="009F24C7"/>
    <w:rsid w:val="009F549E"/>
    <w:rsid w:val="009F631A"/>
    <w:rsid w:val="009F6DFF"/>
    <w:rsid w:val="009F773B"/>
    <w:rsid w:val="00A0107C"/>
    <w:rsid w:val="00A02486"/>
    <w:rsid w:val="00A04285"/>
    <w:rsid w:val="00A06954"/>
    <w:rsid w:val="00A1394A"/>
    <w:rsid w:val="00A16D81"/>
    <w:rsid w:val="00A16F3F"/>
    <w:rsid w:val="00A2043F"/>
    <w:rsid w:val="00A24187"/>
    <w:rsid w:val="00A304D8"/>
    <w:rsid w:val="00A401E9"/>
    <w:rsid w:val="00A45150"/>
    <w:rsid w:val="00A51637"/>
    <w:rsid w:val="00A55213"/>
    <w:rsid w:val="00A55F0D"/>
    <w:rsid w:val="00A64395"/>
    <w:rsid w:val="00A674A7"/>
    <w:rsid w:val="00A74D3F"/>
    <w:rsid w:val="00A84E17"/>
    <w:rsid w:val="00A855E8"/>
    <w:rsid w:val="00A9031B"/>
    <w:rsid w:val="00A90D8B"/>
    <w:rsid w:val="00A9113A"/>
    <w:rsid w:val="00A9301D"/>
    <w:rsid w:val="00A9506C"/>
    <w:rsid w:val="00A9738E"/>
    <w:rsid w:val="00AB4921"/>
    <w:rsid w:val="00AB7FC9"/>
    <w:rsid w:val="00AC20AB"/>
    <w:rsid w:val="00AC2FF0"/>
    <w:rsid w:val="00AD4EF8"/>
    <w:rsid w:val="00AE0831"/>
    <w:rsid w:val="00AE22E4"/>
    <w:rsid w:val="00AE70C9"/>
    <w:rsid w:val="00AF087E"/>
    <w:rsid w:val="00AF7F80"/>
    <w:rsid w:val="00B03ABC"/>
    <w:rsid w:val="00B04B5D"/>
    <w:rsid w:val="00B11302"/>
    <w:rsid w:val="00B2064C"/>
    <w:rsid w:val="00B22F07"/>
    <w:rsid w:val="00B23E77"/>
    <w:rsid w:val="00B25179"/>
    <w:rsid w:val="00B3729D"/>
    <w:rsid w:val="00B45EE8"/>
    <w:rsid w:val="00B460C1"/>
    <w:rsid w:val="00B50CCA"/>
    <w:rsid w:val="00B526E8"/>
    <w:rsid w:val="00B52DF5"/>
    <w:rsid w:val="00B54A9C"/>
    <w:rsid w:val="00B550DF"/>
    <w:rsid w:val="00B56B82"/>
    <w:rsid w:val="00B56C5F"/>
    <w:rsid w:val="00B57D80"/>
    <w:rsid w:val="00B57DC9"/>
    <w:rsid w:val="00B617BF"/>
    <w:rsid w:val="00B82F3A"/>
    <w:rsid w:val="00B86F6D"/>
    <w:rsid w:val="00B94228"/>
    <w:rsid w:val="00B945D8"/>
    <w:rsid w:val="00BA00C2"/>
    <w:rsid w:val="00BA02A3"/>
    <w:rsid w:val="00BA7444"/>
    <w:rsid w:val="00BB6BB4"/>
    <w:rsid w:val="00BC11E6"/>
    <w:rsid w:val="00BC2075"/>
    <w:rsid w:val="00BC2695"/>
    <w:rsid w:val="00BC2ADB"/>
    <w:rsid w:val="00BC6093"/>
    <w:rsid w:val="00BD0638"/>
    <w:rsid w:val="00BD15AA"/>
    <w:rsid w:val="00BD4016"/>
    <w:rsid w:val="00BD7790"/>
    <w:rsid w:val="00BE6C26"/>
    <w:rsid w:val="00BF0231"/>
    <w:rsid w:val="00BF4D46"/>
    <w:rsid w:val="00C01F89"/>
    <w:rsid w:val="00C0305E"/>
    <w:rsid w:val="00C0359E"/>
    <w:rsid w:val="00C03EE6"/>
    <w:rsid w:val="00C0540B"/>
    <w:rsid w:val="00C05439"/>
    <w:rsid w:val="00C05892"/>
    <w:rsid w:val="00C1618C"/>
    <w:rsid w:val="00C17829"/>
    <w:rsid w:val="00C21E26"/>
    <w:rsid w:val="00C25582"/>
    <w:rsid w:val="00C27DF0"/>
    <w:rsid w:val="00C33FC3"/>
    <w:rsid w:val="00C5511E"/>
    <w:rsid w:val="00C55F95"/>
    <w:rsid w:val="00C56989"/>
    <w:rsid w:val="00C56E06"/>
    <w:rsid w:val="00C60DE7"/>
    <w:rsid w:val="00C62B83"/>
    <w:rsid w:val="00C7045C"/>
    <w:rsid w:val="00C7082C"/>
    <w:rsid w:val="00C712D6"/>
    <w:rsid w:val="00C714C1"/>
    <w:rsid w:val="00C726D7"/>
    <w:rsid w:val="00C84641"/>
    <w:rsid w:val="00C853CF"/>
    <w:rsid w:val="00C90567"/>
    <w:rsid w:val="00C90CF9"/>
    <w:rsid w:val="00C92D98"/>
    <w:rsid w:val="00C96AAC"/>
    <w:rsid w:val="00C96C67"/>
    <w:rsid w:val="00CA3CB8"/>
    <w:rsid w:val="00CA5960"/>
    <w:rsid w:val="00CB0CC6"/>
    <w:rsid w:val="00CB3D2B"/>
    <w:rsid w:val="00CB6E84"/>
    <w:rsid w:val="00CC729C"/>
    <w:rsid w:val="00CD06A7"/>
    <w:rsid w:val="00CD36BC"/>
    <w:rsid w:val="00CD4561"/>
    <w:rsid w:val="00CD4EBD"/>
    <w:rsid w:val="00CD689C"/>
    <w:rsid w:val="00CD7079"/>
    <w:rsid w:val="00CE07AC"/>
    <w:rsid w:val="00CE53C0"/>
    <w:rsid w:val="00CE6230"/>
    <w:rsid w:val="00CE6A27"/>
    <w:rsid w:val="00CE754F"/>
    <w:rsid w:val="00CE756B"/>
    <w:rsid w:val="00CF0314"/>
    <w:rsid w:val="00CF417F"/>
    <w:rsid w:val="00CF54A0"/>
    <w:rsid w:val="00D00B17"/>
    <w:rsid w:val="00D03496"/>
    <w:rsid w:val="00D16353"/>
    <w:rsid w:val="00D16591"/>
    <w:rsid w:val="00D21109"/>
    <w:rsid w:val="00D220E3"/>
    <w:rsid w:val="00D22FC4"/>
    <w:rsid w:val="00D26914"/>
    <w:rsid w:val="00D373DA"/>
    <w:rsid w:val="00D45204"/>
    <w:rsid w:val="00D45EFC"/>
    <w:rsid w:val="00D52776"/>
    <w:rsid w:val="00D52887"/>
    <w:rsid w:val="00D54CAA"/>
    <w:rsid w:val="00D56100"/>
    <w:rsid w:val="00D56D8F"/>
    <w:rsid w:val="00D57F86"/>
    <w:rsid w:val="00D6206D"/>
    <w:rsid w:val="00D6623E"/>
    <w:rsid w:val="00D7062D"/>
    <w:rsid w:val="00D70847"/>
    <w:rsid w:val="00D7213F"/>
    <w:rsid w:val="00D72A73"/>
    <w:rsid w:val="00D74123"/>
    <w:rsid w:val="00D75705"/>
    <w:rsid w:val="00D81990"/>
    <w:rsid w:val="00D933CA"/>
    <w:rsid w:val="00D93663"/>
    <w:rsid w:val="00D9401F"/>
    <w:rsid w:val="00DA0C20"/>
    <w:rsid w:val="00DA1B52"/>
    <w:rsid w:val="00DA5346"/>
    <w:rsid w:val="00DA768E"/>
    <w:rsid w:val="00DB3D3B"/>
    <w:rsid w:val="00DB6655"/>
    <w:rsid w:val="00DB78D2"/>
    <w:rsid w:val="00DC1142"/>
    <w:rsid w:val="00DC1E3C"/>
    <w:rsid w:val="00DC2F29"/>
    <w:rsid w:val="00DC661B"/>
    <w:rsid w:val="00DC7194"/>
    <w:rsid w:val="00DD1FF7"/>
    <w:rsid w:val="00DD26BB"/>
    <w:rsid w:val="00DD4A5E"/>
    <w:rsid w:val="00DE4460"/>
    <w:rsid w:val="00DE5DB7"/>
    <w:rsid w:val="00DF0A67"/>
    <w:rsid w:val="00DF3CE8"/>
    <w:rsid w:val="00E01BF7"/>
    <w:rsid w:val="00E05F33"/>
    <w:rsid w:val="00E101C9"/>
    <w:rsid w:val="00E1791D"/>
    <w:rsid w:val="00E20244"/>
    <w:rsid w:val="00E2275B"/>
    <w:rsid w:val="00E24854"/>
    <w:rsid w:val="00E32504"/>
    <w:rsid w:val="00E329B3"/>
    <w:rsid w:val="00E37101"/>
    <w:rsid w:val="00E45787"/>
    <w:rsid w:val="00E45A58"/>
    <w:rsid w:val="00E45F7C"/>
    <w:rsid w:val="00E46C79"/>
    <w:rsid w:val="00E536AD"/>
    <w:rsid w:val="00E560E8"/>
    <w:rsid w:val="00E611A9"/>
    <w:rsid w:val="00E63F3E"/>
    <w:rsid w:val="00E6403E"/>
    <w:rsid w:val="00E640DD"/>
    <w:rsid w:val="00E67265"/>
    <w:rsid w:val="00E71B4E"/>
    <w:rsid w:val="00E75405"/>
    <w:rsid w:val="00E84E89"/>
    <w:rsid w:val="00E870C4"/>
    <w:rsid w:val="00E871C1"/>
    <w:rsid w:val="00E91C1C"/>
    <w:rsid w:val="00E93CB9"/>
    <w:rsid w:val="00E96C3E"/>
    <w:rsid w:val="00EA0EEA"/>
    <w:rsid w:val="00EA15AB"/>
    <w:rsid w:val="00EB0E90"/>
    <w:rsid w:val="00EB15AF"/>
    <w:rsid w:val="00EB6465"/>
    <w:rsid w:val="00EC2580"/>
    <w:rsid w:val="00EC32C3"/>
    <w:rsid w:val="00EC6BFB"/>
    <w:rsid w:val="00EC7C9E"/>
    <w:rsid w:val="00ED02C7"/>
    <w:rsid w:val="00ED34AA"/>
    <w:rsid w:val="00ED7B58"/>
    <w:rsid w:val="00EE0CE2"/>
    <w:rsid w:val="00EE0EA4"/>
    <w:rsid w:val="00EF0F7F"/>
    <w:rsid w:val="00EF1B7C"/>
    <w:rsid w:val="00EF23B3"/>
    <w:rsid w:val="00EF5217"/>
    <w:rsid w:val="00EF6740"/>
    <w:rsid w:val="00F02F60"/>
    <w:rsid w:val="00F05599"/>
    <w:rsid w:val="00F12934"/>
    <w:rsid w:val="00F23CED"/>
    <w:rsid w:val="00F255E5"/>
    <w:rsid w:val="00F26399"/>
    <w:rsid w:val="00F274A2"/>
    <w:rsid w:val="00F33696"/>
    <w:rsid w:val="00F354B8"/>
    <w:rsid w:val="00F379A6"/>
    <w:rsid w:val="00F43A22"/>
    <w:rsid w:val="00F46FF8"/>
    <w:rsid w:val="00F47B12"/>
    <w:rsid w:val="00F50236"/>
    <w:rsid w:val="00F5331E"/>
    <w:rsid w:val="00F539DB"/>
    <w:rsid w:val="00F56B62"/>
    <w:rsid w:val="00F56B63"/>
    <w:rsid w:val="00F63B6B"/>
    <w:rsid w:val="00F70090"/>
    <w:rsid w:val="00F768B8"/>
    <w:rsid w:val="00F777EE"/>
    <w:rsid w:val="00F77C74"/>
    <w:rsid w:val="00F803F6"/>
    <w:rsid w:val="00F90797"/>
    <w:rsid w:val="00F94FD6"/>
    <w:rsid w:val="00FA082A"/>
    <w:rsid w:val="00FA1525"/>
    <w:rsid w:val="00FB0974"/>
    <w:rsid w:val="00FB218D"/>
    <w:rsid w:val="00FB46CD"/>
    <w:rsid w:val="00FB4A4A"/>
    <w:rsid w:val="00FC0027"/>
    <w:rsid w:val="00FC49A1"/>
    <w:rsid w:val="00FC53EF"/>
    <w:rsid w:val="00FD0B7F"/>
    <w:rsid w:val="00FD0F95"/>
    <w:rsid w:val="00FD758D"/>
    <w:rsid w:val="00FE41D3"/>
    <w:rsid w:val="00FF0A78"/>
    <w:rsid w:val="00FF1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A4"/>
  </w:style>
  <w:style w:type="paragraph" w:styleId="Heading1">
    <w:name w:val="heading 1"/>
    <w:basedOn w:val="Normal"/>
    <w:next w:val="Normal"/>
    <w:link w:val="Heading1Char"/>
    <w:uiPriority w:val="9"/>
    <w:qFormat/>
    <w:rsid w:val="00DF3C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44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B0C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64"/>
    <w:pPr>
      <w:ind w:left="720"/>
      <w:contextualSpacing/>
    </w:pPr>
  </w:style>
  <w:style w:type="character" w:customStyle="1" w:styleId="apple-converted-space">
    <w:name w:val="apple-converted-space"/>
    <w:basedOn w:val="DefaultParagraphFont"/>
    <w:rsid w:val="001644B7"/>
  </w:style>
  <w:style w:type="character" w:styleId="FootnoteReference">
    <w:name w:val="footnote reference"/>
    <w:basedOn w:val="DefaultParagraphFont"/>
    <w:uiPriority w:val="99"/>
    <w:semiHidden/>
    <w:unhideWhenUsed/>
    <w:rsid w:val="001644B7"/>
  </w:style>
  <w:style w:type="paragraph" w:styleId="BodyText">
    <w:name w:val="Body Text"/>
    <w:basedOn w:val="Normal"/>
    <w:link w:val="BodyTextChar"/>
    <w:uiPriority w:val="99"/>
    <w:semiHidden/>
    <w:unhideWhenUsed/>
    <w:rsid w:val="001644B7"/>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644B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644B7"/>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5B04FC"/>
    <w:rPr>
      <w:i/>
      <w:iCs/>
      <w:color w:val="808080" w:themeColor="text1" w:themeTint="7F"/>
    </w:rPr>
  </w:style>
  <w:style w:type="character" w:customStyle="1" w:styleId="spelle">
    <w:name w:val="spelle"/>
    <w:basedOn w:val="DefaultParagraphFont"/>
    <w:rsid w:val="005B04FC"/>
  </w:style>
  <w:style w:type="character" w:customStyle="1" w:styleId="grame">
    <w:name w:val="grame"/>
    <w:basedOn w:val="DefaultParagraphFont"/>
    <w:rsid w:val="009C735C"/>
  </w:style>
  <w:style w:type="character" w:customStyle="1" w:styleId="Heading3Char">
    <w:name w:val="Heading 3 Char"/>
    <w:basedOn w:val="DefaultParagraphFont"/>
    <w:link w:val="Heading3"/>
    <w:uiPriority w:val="9"/>
    <w:rsid w:val="007B0C1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4453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53E3"/>
    <w:rPr>
      <w:rFonts w:asciiTheme="majorHAnsi" w:eastAsiaTheme="majorEastAsia" w:hAnsiTheme="majorHAnsi" w:cstheme="majorBidi"/>
      <w:color w:val="323E4F"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F3CE8"/>
    <w:pPr>
      <w:spacing w:after="120" w:line="480" w:lineRule="auto"/>
      <w:ind w:left="360"/>
    </w:pPr>
  </w:style>
  <w:style w:type="character" w:customStyle="1" w:styleId="BodyTextIndent2Char">
    <w:name w:val="Body Text Indent 2 Char"/>
    <w:basedOn w:val="DefaultParagraphFont"/>
    <w:link w:val="BodyTextIndent2"/>
    <w:uiPriority w:val="99"/>
    <w:semiHidden/>
    <w:rsid w:val="00DF3CE8"/>
  </w:style>
  <w:style w:type="character" w:customStyle="1" w:styleId="Heading1Char">
    <w:name w:val="Heading 1 Char"/>
    <w:basedOn w:val="DefaultParagraphFont"/>
    <w:link w:val="Heading1"/>
    <w:uiPriority w:val="9"/>
    <w:rsid w:val="00DF3CE8"/>
    <w:rPr>
      <w:rFonts w:asciiTheme="majorHAnsi" w:eastAsiaTheme="majorEastAsia" w:hAnsiTheme="majorHAnsi" w:cstheme="majorBidi"/>
      <w:b/>
      <w:bCs/>
      <w:color w:val="2E74B5" w:themeColor="accent1" w:themeShade="BF"/>
      <w:sz w:val="28"/>
      <w:szCs w:val="28"/>
    </w:rPr>
  </w:style>
  <w:style w:type="character" w:styleId="IntenseEmphasis">
    <w:name w:val="Intense Emphasis"/>
    <w:basedOn w:val="DefaultParagraphFont"/>
    <w:uiPriority w:val="21"/>
    <w:qFormat/>
    <w:rsid w:val="00E46C79"/>
    <w:rPr>
      <w:b/>
      <w:bCs/>
      <w:i/>
      <w:iCs/>
      <w:color w:val="5B9BD5" w:themeColor="accent1"/>
    </w:rPr>
  </w:style>
  <w:style w:type="paragraph" w:styleId="Quote">
    <w:name w:val="Quote"/>
    <w:basedOn w:val="Normal"/>
    <w:next w:val="Normal"/>
    <w:link w:val="QuoteChar"/>
    <w:uiPriority w:val="29"/>
    <w:qFormat/>
    <w:rsid w:val="00C1618C"/>
    <w:rPr>
      <w:i/>
      <w:iCs/>
      <w:color w:val="000000" w:themeColor="text1"/>
    </w:rPr>
  </w:style>
  <w:style w:type="character" w:customStyle="1" w:styleId="QuoteChar">
    <w:name w:val="Quote Char"/>
    <w:basedOn w:val="DefaultParagraphFont"/>
    <w:link w:val="Quote"/>
    <w:uiPriority w:val="29"/>
    <w:rsid w:val="00C1618C"/>
    <w:rPr>
      <w:i/>
      <w:iCs/>
      <w:color w:val="000000" w:themeColor="text1"/>
    </w:rPr>
  </w:style>
  <w:style w:type="character" w:styleId="Strong">
    <w:name w:val="Strong"/>
    <w:basedOn w:val="DefaultParagraphFont"/>
    <w:uiPriority w:val="22"/>
    <w:qFormat/>
    <w:rsid w:val="007D783B"/>
    <w:rPr>
      <w:b/>
      <w:bCs/>
    </w:rPr>
  </w:style>
  <w:style w:type="character" w:styleId="Hyperlink">
    <w:name w:val="Hyperlink"/>
    <w:basedOn w:val="DefaultParagraphFont"/>
    <w:uiPriority w:val="99"/>
    <w:unhideWhenUsed/>
    <w:rsid w:val="00BE6C26"/>
    <w:rPr>
      <w:color w:val="0563C1" w:themeColor="hyperlink"/>
      <w:u w:val="single"/>
    </w:rPr>
  </w:style>
  <w:style w:type="paragraph" w:styleId="BodyTextIndent3">
    <w:name w:val="Body Text Indent 3"/>
    <w:basedOn w:val="Normal"/>
    <w:link w:val="BodyTextIndent3Char"/>
    <w:uiPriority w:val="99"/>
    <w:semiHidden/>
    <w:unhideWhenUsed/>
    <w:rsid w:val="00F502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0236"/>
    <w:rPr>
      <w:sz w:val="16"/>
      <w:szCs w:val="16"/>
    </w:rPr>
  </w:style>
  <w:style w:type="paragraph" w:styleId="NoSpacing">
    <w:name w:val="No Spacing"/>
    <w:uiPriority w:val="1"/>
    <w:qFormat/>
    <w:rsid w:val="00F50236"/>
  </w:style>
  <w:style w:type="character" w:styleId="Emphasis">
    <w:name w:val="Emphasis"/>
    <w:basedOn w:val="DefaultParagraphFont"/>
    <w:uiPriority w:val="20"/>
    <w:qFormat/>
    <w:rsid w:val="00F50236"/>
    <w:rPr>
      <w:i/>
      <w:iCs/>
    </w:rPr>
  </w:style>
  <w:style w:type="paragraph" w:customStyle="1" w:styleId="Default">
    <w:name w:val="Default"/>
    <w:rsid w:val="00D93663"/>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691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672"/>
    <w:rPr>
      <w:rFonts w:ascii="Tahoma" w:hAnsi="Tahoma" w:cs="Tahoma"/>
      <w:sz w:val="16"/>
      <w:szCs w:val="16"/>
    </w:rPr>
  </w:style>
  <w:style w:type="character" w:customStyle="1" w:styleId="BalloonTextChar">
    <w:name w:val="Balloon Text Char"/>
    <w:basedOn w:val="DefaultParagraphFont"/>
    <w:link w:val="BalloonText"/>
    <w:uiPriority w:val="99"/>
    <w:semiHidden/>
    <w:rsid w:val="002A7672"/>
    <w:rPr>
      <w:rFonts w:ascii="Tahoma" w:hAnsi="Tahoma" w:cs="Tahoma"/>
      <w:sz w:val="16"/>
      <w:szCs w:val="16"/>
    </w:rPr>
  </w:style>
  <w:style w:type="paragraph" w:styleId="Revision">
    <w:name w:val="Revision"/>
    <w:hidden/>
    <w:uiPriority w:val="99"/>
    <w:semiHidden/>
    <w:rsid w:val="002A7672"/>
  </w:style>
  <w:style w:type="paragraph" w:styleId="Header">
    <w:name w:val="header"/>
    <w:basedOn w:val="Normal"/>
    <w:link w:val="HeaderChar"/>
    <w:uiPriority w:val="99"/>
    <w:unhideWhenUsed/>
    <w:rsid w:val="00A401E9"/>
    <w:pPr>
      <w:tabs>
        <w:tab w:val="center" w:pos="4680"/>
        <w:tab w:val="right" w:pos="9360"/>
      </w:tabs>
    </w:pPr>
  </w:style>
  <w:style w:type="character" w:customStyle="1" w:styleId="HeaderChar">
    <w:name w:val="Header Char"/>
    <w:basedOn w:val="DefaultParagraphFont"/>
    <w:link w:val="Header"/>
    <w:uiPriority w:val="99"/>
    <w:rsid w:val="00A401E9"/>
  </w:style>
  <w:style w:type="paragraph" w:styleId="Footer">
    <w:name w:val="footer"/>
    <w:basedOn w:val="Normal"/>
    <w:link w:val="FooterChar"/>
    <w:uiPriority w:val="99"/>
    <w:unhideWhenUsed/>
    <w:rsid w:val="00A401E9"/>
    <w:pPr>
      <w:tabs>
        <w:tab w:val="center" w:pos="4680"/>
        <w:tab w:val="right" w:pos="9360"/>
      </w:tabs>
    </w:pPr>
  </w:style>
  <w:style w:type="character" w:customStyle="1" w:styleId="FooterChar">
    <w:name w:val="Footer Char"/>
    <w:basedOn w:val="DefaultParagraphFont"/>
    <w:link w:val="Footer"/>
    <w:uiPriority w:val="99"/>
    <w:rsid w:val="00A401E9"/>
  </w:style>
  <w:style w:type="character" w:styleId="FollowedHyperlink">
    <w:name w:val="FollowedHyperlink"/>
    <w:basedOn w:val="DefaultParagraphFont"/>
    <w:uiPriority w:val="99"/>
    <w:semiHidden/>
    <w:unhideWhenUsed/>
    <w:rsid w:val="00A930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A4"/>
  </w:style>
  <w:style w:type="paragraph" w:styleId="Heading1">
    <w:name w:val="heading 1"/>
    <w:basedOn w:val="Normal"/>
    <w:next w:val="Normal"/>
    <w:link w:val="Heading1Char"/>
    <w:uiPriority w:val="9"/>
    <w:qFormat/>
    <w:rsid w:val="00DF3C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44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B0C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64"/>
    <w:pPr>
      <w:ind w:left="720"/>
      <w:contextualSpacing/>
    </w:pPr>
  </w:style>
  <w:style w:type="character" w:customStyle="1" w:styleId="apple-converted-space">
    <w:name w:val="apple-converted-space"/>
    <w:basedOn w:val="DefaultParagraphFont"/>
    <w:rsid w:val="001644B7"/>
  </w:style>
  <w:style w:type="character" w:styleId="FootnoteReference">
    <w:name w:val="footnote reference"/>
    <w:basedOn w:val="DefaultParagraphFont"/>
    <w:uiPriority w:val="99"/>
    <w:semiHidden/>
    <w:unhideWhenUsed/>
    <w:rsid w:val="001644B7"/>
  </w:style>
  <w:style w:type="paragraph" w:styleId="BodyText">
    <w:name w:val="Body Text"/>
    <w:basedOn w:val="Normal"/>
    <w:link w:val="BodyTextChar"/>
    <w:uiPriority w:val="99"/>
    <w:semiHidden/>
    <w:unhideWhenUsed/>
    <w:rsid w:val="001644B7"/>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644B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644B7"/>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5B04FC"/>
    <w:rPr>
      <w:i/>
      <w:iCs/>
      <w:color w:val="808080" w:themeColor="text1" w:themeTint="7F"/>
    </w:rPr>
  </w:style>
  <w:style w:type="character" w:customStyle="1" w:styleId="spelle">
    <w:name w:val="spelle"/>
    <w:basedOn w:val="DefaultParagraphFont"/>
    <w:rsid w:val="005B04FC"/>
  </w:style>
  <w:style w:type="character" w:customStyle="1" w:styleId="grame">
    <w:name w:val="grame"/>
    <w:basedOn w:val="DefaultParagraphFont"/>
    <w:rsid w:val="009C735C"/>
  </w:style>
  <w:style w:type="character" w:customStyle="1" w:styleId="Heading3Char">
    <w:name w:val="Heading 3 Char"/>
    <w:basedOn w:val="DefaultParagraphFont"/>
    <w:link w:val="Heading3"/>
    <w:uiPriority w:val="9"/>
    <w:rsid w:val="007B0C1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4453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53E3"/>
    <w:rPr>
      <w:rFonts w:asciiTheme="majorHAnsi" w:eastAsiaTheme="majorEastAsia" w:hAnsiTheme="majorHAnsi" w:cstheme="majorBidi"/>
      <w:color w:val="323E4F"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F3CE8"/>
    <w:pPr>
      <w:spacing w:after="120" w:line="480" w:lineRule="auto"/>
      <w:ind w:left="360"/>
    </w:pPr>
  </w:style>
  <w:style w:type="character" w:customStyle="1" w:styleId="BodyTextIndent2Char">
    <w:name w:val="Body Text Indent 2 Char"/>
    <w:basedOn w:val="DefaultParagraphFont"/>
    <w:link w:val="BodyTextIndent2"/>
    <w:uiPriority w:val="99"/>
    <w:semiHidden/>
    <w:rsid w:val="00DF3CE8"/>
  </w:style>
  <w:style w:type="character" w:customStyle="1" w:styleId="Heading1Char">
    <w:name w:val="Heading 1 Char"/>
    <w:basedOn w:val="DefaultParagraphFont"/>
    <w:link w:val="Heading1"/>
    <w:uiPriority w:val="9"/>
    <w:rsid w:val="00DF3CE8"/>
    <w:rPr>
      <w:rFonts w:asciiTheme="majorHAnsi" w:eastAsiaTheme="majorEastAsia" w:hAnsiTheme="majorHAnsi" w:cstheme="majorBidi"/>
      <w:b/>
      <w:bCs/>
      <w:color w:val="2E74B5" w:themeColor="accent1" w:themeShade="BF"/>
      <w:sz w:val="28"/>
      <w:szCs w:val="28"/>
    </w:rPr>
  </w:style>
  <w:style w:type="character" w:styleId="IntenseEmphasis">
    <w:name w:val="Intense Emphasis"/>
    <w:basedOn w:val="DefaultParagraphFont"/>
    <w:uiPriority w:val="21"/>
    <w:qFormat/>
    <w:rsid w:val="00E46C79"/>
    <w:rPr>
      <w:b/>
      <w:bCs/>
      <w:i/>
      <w:iCs/>
      <w:color w:val="5B9BD5" w:themeColor="accent1"/>
    </w:rPr>
  </w:style>
  <w:style w:type="paragraph" w:styleId="Quote">
    <w:name w:val="Quote"/>
    <w:basedOn w:val="Normal"/>
    <w:next w:val="Normal"/>
    <w:link w:val="QuoteChar"/>
    <w:uiPriority w:val="29"/>
    <w:qFormat/>
    <w:rsid w:val="00C1618C"/>
    <w:rPr>
      <w:i/>
      <w:iCs/>
      <w:color w:val="000000" w:themeColor="text1"/>
    </w:rPr>
  </w:style>
  <w:style w:type="character" w:customStyle="1" w:styleId="QuoteChar">
    <w:name w:val="Quote Char"/>
    <w:basedOn w:val="DefaultParagraphFont"/>
    <w:link w:val="Quote"/>
    <w:uiPriority w:val="29"/>
    <w:rsid w:val="00C1618C"/>
    <w:rPr>
      <w:i/>
      <w:iCs/>
      <w:color w:val="000000" w:themeColor="text1"/>
    </w:rPr>
  </w:style>
  <w:style w:type="character" w:styleId="Strong">
    <w:name w:val="Strong"/>
    <w:basedOn w:val="DefaultParagraphFont"/>
    <w:uiPriority w:val="22"/>
    <w:qFormat/>
    <w:rsid w:val="007D783B"/>
    <w:rPr>
      <w:b/>
      <w:bCs/>
    </w:rPr>
  </w:style>
  <w:style w:type="character" w:styleId="Hyperlink">
    <w:name w:val="Hyperlink"/>
    <w:basedOn w:val="DefaultParagraphFont"/>
    <w:uiPriority w:val="99"/>
    <w:unhideWhenUsed/>
    <w:rsid w:val="00BE6C26"/>
    <w:rPr>
      <w:color w:val="0563C1" w:themeColor="hyperlink"/>
      <w:u w:val="single"/>
    </w:rPr>
  </w:style>
  <w:style w:type="paragraph" w:styleId="BodyTextIndent3">
    <w:name w:val="Body Text Indent 3"/>
    <w:basedOn w:val="Normal"/>
    <w:link w:val="BodyTextIndent3Char"/>
    <w:uiPriority w:val="99"/>
    <w:semiHidden/>
    <w:unhideWhenUsed/>
    <w:rsid w:val="00F502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0236"/>
    <w:rPr>
      <w:sz w:val="16"/>
      <w:szCs w:val="16"/>
    </w:rPr>
  </w:style>
  <w:style w:type="paragraph" w:styleId="NoSpacing">
    <w:name w:val="No Spacing"/>
    <w:uiPriority w:val="1"/>
    <w:qFormat/>
    <w:rsid w:val="00F50236"/>
  </w:style>
  <w:style w:type="character" w:styleId="Emphasis">
    <w:name w:val="Emphasis"/>
    <w:basedOn w:val="DefaultParagraphFont"/>
    <w:uiPriority w:val="20"/>
    <w:qFormat/>
    <w:rsid w:val="00F50236"/>
    <w:rPr>
      <w:i/>
      <w:iCs/>
    </w:rPr>
  </w:style>
  <w:style w:type="paragraph" w:customStyle="1" w:styleId="Default">
    <w:name w:val="Default"/>
    <w:rsid w:val="00D93663"/>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691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672"/>
    <w:rPr>
      <w:rFonts w:ascii="Tahoma" w:hAnsi="Tahoma" w:cs="Tahoma"/>
      <w:sz w:val="16"/>
      <w:szCs w:val="16"/>
    </w:rPr>
  </w:style>
  <w:style w:type="character" w:customStyle="1" w:styleId="BalloonTextChar">
    <w:name w:val="Balloon Text Char"/>
    <w:basedOn w:val="DefaultParagraphFont"/>
    <w:link w:val="BalloonText"/>
    <w:uiPriority w:val="99"/>
    <w:semiHidden/>
    <w:rsid w:val="002A7672"/>
    <w:rPr>
      <w:rFonts w:ascii="Tahoma" w:hAnsi="Tahoma" w:cs="Tahoma"/>
      <w:sz w:val="16"/>
      <w:szCs w:val="16"/>
    </w:rPr>
  </w:style>
  <w:style w:type="paragraph" w:styleId="Revision">
    <w:name w:val="Revision"/>
    <w:hidden/>
    <w:uiPriority w:val="99"/>
    <w:semiHidden/>
    <w:rsid w:val="002A7672"/>
  </w:style>
  <w:style w:type="paragraph" w:styleId="Header">
    <w:name w:val="header"/>
    <w:basedOn w:val="Normal"/>
    <w:link w:val="HeaderChar"/>
    <w:uiPriority w:val="99"/>
    <w:unhideWhenUsed/>
    <w:rsid w:val="00A401E9"/>
    <w:pPr>
      <w:tabs>
        <w:tab w:val="center" w:pos="4680"/>
        <w:tab w:val="right" w:pos="9360"/>
      </w:tabs>
    </w:pPr>
  </w:style>
  <w:style w:type="character" w:customStyle="1" w:styleId="HeaderChar">
    <w:name w:val="Header Char"/>
    <w:basedOn w:val="DefaultParagraphFont"/>
    <w:link w:val="Header"/>
    <w:uiPriority w:val="99"/>
    <w:rsid w:val="00A401E9"/>
  </w:style>
  <w:style w:type="paragraph" w:styleId="Footer">
    <w:name w:val="footer"/>
    <w:basedOn w:val="Normal"/>
    <w:link w:val="FooterChar"/>
    <w:uiPriority w:val="99"/>
    <w:unhideWhenUsed/>
    <w:rsid w:val="00A401E9"/>
    <w:pPr>
      <w:tabs>
        <w:tab w:val="center" w:pos="4680"/>
        <w:tab w:val="right" w:pos="9360"/>
      </w:tabs>
    </w:pPr>
  </w:style>
  <w:style w:type="character" w:customStyle="1" w:styleId="FooterChar">
    <w:name w:val="Footer Char"/>
    <w:basedOn w:val="DefaultParagraphFont"/>
    <w:link w:val="Footer"/>
    <w:uiPriority w:val="99"/>
    <w:rsid w:val="00A401E9"/>
  </w:style>
  <w:style w:type="character" w:styleId="FollowedHyperlink">
    <w:name w:val="FollowedHyperlink"/>
    <w:basedOn w:val="DefaultParagraphFont"/>
    <w:uiPriority w:val="99"/>
    <w:semiHidden/>
    <w:unhideWhenUsed/>
    <w:rsid w:val="00A93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9824">
      <w:bodyDiv w:val="1"/>
      <w:marLeft w:val="0"/>
      <w:marRight w:val="0"/>
      <w:marTop w:val="0"/>
      <w:marBottom w:val="0"/>
      <w:divBdr>
        <w:top w:val="none" w:sz="0" w:space="0" w:color="auto"/>
        <w:left w:val="none" w:sz="0" w:space="0" w:color="auto"/>
        <w:bottom w:val="none" w:sz="0" w:space="0" w:color="auto"/>
        <w:right w:val="none" w:sz="0" w:space="0" w:color="auto"/>
      </w:divBdr>
    </w:div>
    <w:div w:id="245696764">
      <w:bodyDiv w:val="1"/>
      <w:marLeft w:val="0"/>
      <w:marRight w:val="0"/>
      <w:marTop w:val="0"/>
      <w:marBottom w:val="0"/>
      <w:divBdr>
        <w:top w:val="none" w:sz="0" w:space="0" w:color="auto"/>
        <w:left w:val="none" w:sz="0" w:space="0" w:color="auto"/>
        <w:bottom w:val="none" w:sz="0" w:space="0" w:color="auto"/>
        <w:right w:val="none" w:sz="0" w:space="0" w:color="auto"/>
      </w:divBdr>
    </w:div>
    <w:div w:id="339353439">
      <w:bodyDiv w:val="1"/>
      <w:marLeft w:val="0"/>
      <w:marRight w:val="0"/>
      <w:marTop w:val="0"/>
      <w:marBottom w:val="0"/>
      <w:divBdr>
        <w:top w:val="none" w:sz="0" w:space="0" w:color="auto"/>
        <w:left w:val="none" w:sz="0" w:space="0" w:color="auto"/>
        <w:bottom w:val="none" w:sz="0" w:space="0" w:color="auto"/>
        <w:right w:val="none" w:sz="0" w:space="0" w:color="auto"/>
      </w:divBdr>
    </w:div>
    <w:div w:id="565533676">
      <w:bodyDiv w:val="1"/>
      <w:marLeft w:val="0"/>
      <w:marRight w:val="0"/>
      <w:marTop w:val="0"/>
      <w:marBottom w:val="0"/>
      <w:divBdr>
        <w:top w:val="none" w:sz="0" w:space="0" w:color="auto"/>
        <w:left w:val="none" w:sz="0" w:space="0" w:color="auto"/>
        <w:bottom w:val="none" w:sz="0" w:space="0" w:color="auto"/>
        <w:right w:val="none" w:sz="0" w:space="0" w:color="auto"/>
      </w:divBdr>
    </w:div>
    <w:div w:id="583993310">
      <w:bodyDiv w:val="1"/>
      <w:marLeft w:val="0"/>
      <w:marRight w:val="0"/>
      <w:marTop w:val="0"/>
      <w:marBottom w:val="0"/>
      <w:divBdr>
        <w:top w:val="none" w:sz="0" w:space="0" w:color="auto"/>
        <w:left w:val="none" w:sz="0" w:space="0" w:color="auto"/>
        <w:bottom w:val="none" w:sz="0" w:space="0" w:color="auto"/>
        <w:right w:val="none" w:sz="0" w:space="0" w:color="auto"/>
      </w:divBdr>
      <w:divsChild>
        <w:div w:id="72318208">
          <w:marLeft w:val="547"/>
          <w:marRight w:val="0"/>
          <w:marTop w:val="0"/>
          <w:marBottom w:val="0"/>
          <w:divBdr>
            <w:top w:val="none" w:sz="0" w:space="0" w:color="auto"/>
            <w:left w:val="none" w:sz="0" w:space="0" w:color="auto"/>
            <w:bottom w:val="none" w:sz="0" w:space="0" w:color="auto"/>
            <w:right w:val="none" w:sz="0" w:space="0" w:color="auto"/>
          </w:divBdr>
        </w:div>
      </w:divsChild>
    </w:div>
    <w:div w:id="694890670">
      <w:bodyDiv w:val="1"/>
      <w:marLeft w:val="0"/>
      <w:marRight w:val="0"/>
      <w:marTop w:val="0"/>
      <w:marBottom w:val="0"/>
      <w:divBdr>
        <w:top w:val="none" w:sz="0" w:space="0" w:color="auto"/>
        <w:left w:val="none" w:sz="0" w:space="0" w:color="auto"/>
        <w:bottom w:val="none" w:sz="0" w:space="0" w:color="auto"/>
        <w:right w:val="none" w:sz="0" w:space="0" w:color="auto"/>
      </w:divBdr>
    </w:div>
    <w:div w:id="755171918">
      <w:bodyDiv w:val="1"/>
      <w:marLeft w:val="0"/>
      <w:marRight w:val="0"/>
      <w:marTop w:val="0"/>
      <w:marBottom w:val="0"/>
      <w:divBdr>
        <w:top w:val="none" w:sz="0" w:space="0" w:color="auto"/>
        <w:left w:val="none" w:sz="0" w:space="0" w:color="auto"/>
        <w:bottom w:val="none" w:sz="0" w:space="0" w:color="auto"/>
        <w:right w:val="none" w:sz="0" w:space="0" w:color="auto"/>
      </w:divBdr>
    </w:div>
    <w:div w:id="817652827">
      <w:bodyDiv w:val="1"/>
      <w:marLeft w:val="0"/>
      <w:marRight w:val="0"/>
      <w:marTop w:val="0"/>
      <w:marBottom w:val="0"/>
      <w:divBdr>
        <w:top w:val="none" w:sz="0" w:space="0" w:color="auto"/>
        <w:left w:val="none" w:sz="0" w:space="0" w:color="auto"/>
        <w:bottom w:val="none" w:sz="0" w:space="0" w:color="auto"/>
        <w:right w:val="none" w:sz="0" w:space="0" w:color="auto"/>
      </w:divBdr>
    </w:div>
    <w:div w:id="831797066">
      <w:bodyDiv w:val="1"/>
      <w:marLeft w:val="0"/>
      <w:marRight w:val="0"/>
      <w:marTop w:val="0"/>
      <w:marBottom w:val="0"/>
      <w:divBdr>
        <w:top w:val="none" w:sz="0" w:space="0" w:color="auto"/>
        <w:left w:val="none" w:sz="0" w:space="0" w:color="auto"/>
        <w:bottom w:val="none" w:sz="0" w:space="0" w:color="auto"/>
        <w:right w:val="none" w:sz="0" w:space="0" w:color="auto"/>
      </w:divBdr>
    </w:div>
    <w:div w:id="1184441712">
      <w:bodyDiv w:val="1"/>
      <w:marLeft w:val="0"/>
      <w:marRight w:val="0"/>
      <w:marTop w:val="0"/>
      <w:marBottom w:val="0"/>
      <w:divBdr>
        <w:top w:val="none" w:sz="0" w:space="0" w:color="auto"/>
        <w:left w:val="none" w:sz="0" w:space="0" w:color="auto"/>
        <w:bottom w:val="none" w:sz="0" w:space="0" w:color="auto"/>
        <w:right w:val="none" w:sz="0" w:space="0" w:color="auto"/>
      </w:divBdr>
    </w:div>
    <w:div w:id="1252856724">
      <w:bodyDiv w:val="1"/>
      <w:marLeft w:val="0"/>
      <w:marRight w:val="0"/>
      <w:marTop w:val="0"/>
      <w:marBottom w:val="0"/>
      <w:divBdr>
        <w:top w:val="none" w:sz="0" w:space="0" w:color="auto"/>
        <w:left w:val="none" w:sz="0" w:space="0" w:color="auto"/>
        <w:bottom w:val="none" w:sz="0" w:space="0" w:color="auto"/>
        <w:right w:val="none" w:sz="0" w:space="0" w:color="auto"/>
      </w:divBdr>
    </w:div>
    <w:div w:id="1300645063">
      <w:bodyDiv w:val="1"/>
      <w:marLeft w:val="0"/>
      <w:marRight w:val="0"/>
      <w:marTop w:val="0"/>
      <w:marBottom w:val="0"/>
      <w:divBdr>
        <w:top w:val="none" w:sz="0" w:space="0" w:color="auto"/>
        <w:left w:val="none" w:sz="0" w:space="0" w:color="auto"/>
        <w:bottom w:val="none" w:sz="0" w:space="0" w:color="auto"/>
        <w:right w:val="none" w:sz="0" w:space="0" w:color="auto"/>
      </w:divBdr>
    </w:div>
    <w:div w:id="1400863003">
      <w:bodyDiv w:val="1"/>
      <w:marLeft w:val="0"/>
      <w:marRight w:val="0"/>
      <w:marTop w:val="0"/>
      <w:marBottom w:val="0"/>
      <w:divBdr>
        <w:top w:val="none" w:sz="0" w:space="0" w:color="auto"/>
        <w:left w:val="none" w:sz="0" w:space="0" w:color="auto"/>
        <w:bottom w:val="none" w:sz="0" w:space="0" w:color="auto"/>
        <w:right w:val="none" w:sz="0" w:space="0" w:color="auto"/>
      </w:divBdr>
    </w:div>
    <w:div w:id="1418601017">
      <w:bodyDiv w:val="1"/>
      <w:marLeft w:val="0"/>
      <w:marRight w:val="0"/>
      <w:marTop w:val="0"/>
      <w:marBottom w:val="0"/>
      <w:divBdr>
        <w:top w:val="none" w:sz="0" w:space="0" w:color="auto"/>
        <w:left w:val="none" w:sz="0" w:space="0" w:color="auto"/>
        <w:bottom w:val="none" w:sz="0" w:space="0" w:color="auto"/>
        <w:right w:val="none" w:sz="0" w:space="0" w:color="auto"/>
      </w:divBdr>
    </w:div>
    <w:div w:id="1437752079">
      <w:bodyDiv w:val="1"/>
      <w:marLeft w:val="0"/>
      <w:marRight w:val="0"/>
      <w:marTop w:val="0"/>
      <w:marBottom w:val="0"/>
      <w:divBdr>
        <w:top w:val="none" w:sz="0" w:space="0" w:color="auto"/>
        <w:left w:val="none" w:sz="0" w:space="0" w:color="auto"/>
        <w:bottom w:val="none" w:sz="0" w:space="0" w:color="auto"/>
        <w:right w:val="none" w:sz="0" w:space="0" w:color="auto"/>
      </w:divBdr>
    </w:div>
    <w:div w:id="1462117565">
      <w:bodyDiv w:val="1"/>
      <w:marLeft w:val="0"/>
      <w:marRight w:val="0"/>
      <w:marTop w:val="0"/>
      <w:marBottom w:val="0"/>
      <w:divBdr>
        <w:top w:val="none" w:sz="0" w:space="0" w:color="auto"/>
        <w:left w:val="none" w:sz="0" w:space="0" w:color="auto"/>
        <w:bottom w:val="none" w:sz="0" w:space="0" w:color="auto"/>
        <w:right w:val="none" w:sz="0" w:space="0" w:color="auto"/>
      </w:divBdr>
    </w:div>
    <w:div w:id="1470704582">
      <w:bodyDiv w:val="1"/>
      <w:marLeft w:val="0"/>
      <w:marRight w:val="0"/>
      <w:marTop w:val="0"/>
      <w:marBottom w:val="0"/>
      <w:divBdr>
        <w:top w:val="none" w:sz="0" w:space="0" w:color="auto"/>
        <w:left w:val="none" w:sz="0" w:space="0" w:color="auto"/>
        <w:bottom w:val="none" w:sz="0" w:space="0" w:color="auto"/>
        <w:right w:val="none" w:sz="0" w:space="0" w:color="auto"/>
      </w:divBdr>
    </w:div>
    <w:div w:id="1499618660">
      <w:bodyDiv w:val="1"/>
      <w:marLeft w:val="0"/>
      <w:marRight w:val="0"/>
      <w:marTop w:val="0"/>
      <w:marBottom w:val="0"/>
      <w:divBdr>
        <w:top w:val="none" w:sz="0" w:space="0" w:color="auto"/>
        <w:left w:val="none" w:sz="0" w:space="0" w:color="auto"/>
        <w:bottom w:val="none" w:sz="0" w:space="0" w:color="auto"/>
        <w:right w:val="none" w:sz="0" w:space="0" w:color="auto"/>
      </w:divBdr>
    </w:div>
    <w:div w:id="1506749952">
      <w:bodyDiv w:val="1"/>
      <w:marLeft w:val="0"/>
      <w:marRight w:val="0"/>
      <w:marTop w:val="0"/>
      <w:marBottom w:val="0"/>
      <w:divBdr>
        <w:top w:val="none" w:sz="0" w:space="0" w:color="auto"/>
        <w:left w:val="none" w:sz="0" w:space="0" w:color="auto"/>
        <w:bottom w:val="none" w:sz="0" w:space="0" w:color="auto"/>
        <w:right w:val="none" w:sz="0" w:space="0" w:color="auto"/>
      </w:divBdr>
    </w:div>
    <w:div w:id="1551187043">
      <w:bodyDiv w:val="1"/>
      <w:marLeft w:val="0"/>
      <w:marRight w:val="0"/>
      <w:marTop w:val="0"/>
      <w:marBottom w:val="0"/>
      <w:divBdr>
        <w:top w:val="none" w:sz="0" w:space="0" w:color="auto"/>
        <w:left w:val="none" w:sz="0" w:space="0" w:color="auto"/>
        <w:bottom w:val="none" w:sz="0" w:space="0" w:color="auto"/>
        <w:right w:val="none" w:sz="0" w:space="0" w:color="auto"/>
      </w:divBdr>
    </w:div>
    <w:div w:id="1844739200">
      <w:bodyDiv w:val="1"/>
      <w:marLeft w:val="0"/>
      <w:marRight w:val="0"/>
      <w:marTop w:val="0"/>
      <w:marBottom w:val="0"/>
      <w:divBdr>
        <w:top w:val="none" w:sz="0" w:space="0" w:color="auto"/>
        <w:left w:val="none" w:sz="0" w:space="0" w:color="auto"/>
        <w:bottom w:val="none" w:sz="0" w:space="0" w:color="auto"/>
        <w:right w:val="none" w:sz="0" w:space="0" w:color="auto"/>
      </w:divBdr>
    </w:div>
    <w:div w:id="2044941193">
      <w:bodyDiv w:val="1"/>
      <w:marLeft w:val="0"/>
      <w:marRight w:val="0"/>
      <w:marTop w:val="0"/>
      <w:marBottom w:val="0"/>
      <w:divBdr>
        <w:top w:val="none" w:sz="0" w:space="0" w:color="auto"/>
        <w:left w:val="none" w:sz="0" w:space="0" w:color="auto"/>
        <w:bottom w:val="none" w:sz="0" w:space="0" w:color="auto"/>
        <w:right w:val="none" w:sz="0" w:space="0" w:color="auto"/>
      </w:divBdr>
    </w:div>
    <w:div w:id="213385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9893-0812-4868-82F2-695AE1D1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Vetted draft Shehr-e-Khamoshan Authority Ord 2017: 24.03.2017</vt:lpstr>
    </vt:vector>
  </TitlesOfParts>
  <Company>Grizli777</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draft Shehr-e-Khamoshan Authority Ord 2017: 24.03.2017</dc:title>
  <dc:creator>Microsoft Office User</dc:creator>
  <cp:lastModifiedBy>User2.legis</cp:lastModifiedBy>
  <cp:revision>19</cp:revision>
  <cp:lastPrinted>2017-03-17T09:57:00Z</cp:lastPrinted>
  <dcterms:created xsi:type="dcterms:W3CDTF">2017-04-26T08:22:00Z</dcterms:created>
  <dcterms:modified xsi:type="dcterms:W3CDTF">2017-04-26T08:40:00Z</dcterms:modified>
</cp:coreProperties>
</file>