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A83" w:rsidRPr="00930A83" w:rsidRDefault="00930A83" w:rsidP="00930A83">
      <w:pPr>
        <w:spacing w:after="0" w:line="240" w:lineRule="auto"/>
        <w:ind w:left="10" w:right="29" w:hanging="10"/>
        <w:jc w:val="center"/>
        <w:rPr>
          <w:rFonts w:ascii="Arial" w:eastAsia="Verdana" w:hAnsi="Arial" w:cs="Arial"/>
          <w:b/>
          <w:color w:val="000000"/>
          <w:sz w:val="40"/>
          <w:szCs w:val="28"/>
          <w:lang w:val="en-GB"/>
        </w:rPr>
      </w:pPr>
      <w:r w:rsidRPr="00930A83">
        <w:rPr>
          <w:rFonts w:ascii="Arial" w:eastAsia="Verdana" w:hAnsi="Arial" w:cs="Arial"/>
          <w:b/>
          <w:color w:val="000000"/>
          <w:sz w:val="40"/>
          <w:szCs w:val="28"/>
          <w:lang w:val="en-GB"/>
        </w:rPr>
        <w:t>PROVINCIAL ASSEMBLY OF THE PUNJAB</w:t>
      </w:r>
    </w:p>
    <w:p w:rsidR="00930A83" w:rsidRDefault="00930A83" w:rsidP="00930A83">
      <w:pPr>
        <w:spacing w:after="0" w:line="240" w:lineRule="auto"/>
        <w:ind w:left="10" w:right="29" w:hanging="10"/>
        <w:jc w:val="center"/>
        <w:rPr>
          <w:rFonts w:ascii="Arial" w:eastAsia="Verdana" w:hAnsi="Arial" w:cs="Arial"/>
          <w:b/>
          <w:color w:val="000000"/>
          <w:sz w:val="18"/>
          <w:szCs w:val="18"/>
          <w:lang w:val="en-GB"/>
        </w:rPr>
      </w:pPr>
    </w:p>
    <w:p w:rsidR="003C5C5F" w:rsidRPr="00930A83" w:rsidRDefault="003C5C5F" w:rsidP="003C5C5F">
      <w:pPr>
        <w:spacing w:after="0" w:line="240" w:lineRule="auto"/>
        <w:ind w:left="10" w:right="29" w:hanging="10"/>
        <w:jc w:val="center"/>
        <w:rPr>
          <w:rFonts w:ascii="Arial" w:eastAsia="Verdana" w:hAnsi="Arial" w:cs="Arial"/>
          <w:b/>
          <w:color w:val="000000"/>
          <w:sz w:val="28"/>
          <w:szCs w:val="28"/>
          <w:lang w:val="en-GB"/>
        </w:rPr>
      </w:pPr>
      <w:r w:rsidRPr="00930A83">
        <w:rPr>
          <w:rFonts w:ascii="Arial" w:eastAsia="Verdana" w:hAnsi="Arial" w:cs="Arial"/>
          <w:b/>
          <w:color w:val="000000"/>
          <w:sz w:val="28"/>
          <w:szCs w:val="28"/>
          <w:lang w:val="en-GB"/>
        </w:rPr>
        <w:t>Bill No. 0</w:t>
      </w:r>
      <w:r>
        <w:rPr>
          <w:rFonts w:ascii="Arial" w:eastAsia="Verdana" w:hAnsi="Arial" w:cs="Arial"/>
          <w:b/>
          <w:color w:val="000000"/>
          <w:sz w:val="28"/>
          <w:szCs w:val="28"/>
          <w:lang w:val="en-GB"/>
        </w:rPr>
        <w:t>5</w:t>
      </w:r>
      <w:r w:rsidRPr="00930A83">
        <w:rPr>
          <w:rFonts w:ascii="Arial" w:eastAsia="Verdana" w:hAnsi="Arial" w:cs="Arial"/>
          <w:b/>
          <w:color w:val="000000"/>
          <w:sz w:val="28"/>
          <w:szCs w:val="28"/>
          <w:lang w:val="en-GB"/>
        </w:rPr>
        <w:t xml:space="preserve"> of 2019</w:t>
      </w:r>
    </w:p>
    <w:p w:rsidR="003C5C5F" w:rsidRPr="00930A83" w:rsidRDefault="003C5C5F" w:rsidP="00930A83">
      <w:pPr>
        <w:spacing w:after="0" w:line="240" w:lineRule="auto"/>
        <w:ind w:left="10" w:right="29" w:hanging="10"/>
        <w:jc w:val="center"/>
        <w:rPr>
          <w:rFonts w:ascii="Arial" w:eastAsia="Verdana" w:hAnsi="Arial" w:cs="Arial"/>
          <w:b/>
          <w:color w:val="000000"/>
          <w:sz w:val="18"/>
          <w:szCs w:val="18"/>
          <w:lang w:val="en-GB"/>
        </w:rPr>
      </w:pPr>
    </w:p>
    <w:p w:rsidR="00930A83" w:rsidRPr="00930A83" w:rsidRDefault="00E910AF" w:rsidP="00E910AF">
      <w:pPr>
        <w:spacing w:after="0" w:line="240" w:lineRule="auto"/>
        <w:ind w:left="10" w:right="29" w:hanging="10"/>
        <w:jc w:val="center"/>
        <w:rPr>
          <w:rFonts w:ascii="Arial" w:eastAsia="Verdana" w:hAnsi="Arial" w:cs="Arial"/>
          <w:b/>
          <w:color w:val="000000"/>
          <w:sz w:val="28"/>
          <w:szCs w:val="28"/>
          <w:lang w:val="en-GB"/>
        </w:rPr>
      </w:pPr>
      <w:r w:rsidRPr="00930A83">
        <w:rPr>
          <w:rFonts w:ascii="Arial" w:eastAsia="Verdana" w:hAnsi="Arial" w:cs="Arial"/>
          <w:b/>
          <w:color w:val="000000"/>
          <w:sz w:val="28"/>
          <w:szCs w:val="28"/>
          <w:lang w:val="en-GB"/>
        </w:rPr>
        <w:t xml:space="preserve">THE </w:t>
      </w:r>
      <w:r w:rsidRPr="00E910AF">
        <w:rPr>
          <w:rFonts w:ascii="Arial" w:eastAsia="Verdana" w:hAnsi="Arial" w:cs="Arial"/>
          <w:b/>
          <w:color w:val="000000"/>
          <w:sz w:val="28"/>
          <w:szCs w:val="28"/>
          <w:lang w:val="en-GB"/>
        </w:rPr>
        <w:t>PROVINCIAL ASSEMBLY OF THE PUNJAB SECRETARIAT EMPLOYEES</w:t>
      </w:r>
      <w:r w:rsidRPr="00930A83">
        <w:rPr>
          <w:rFonts w:ascii="Arial" w:eastAsia="Verdana" w:hAnsi="Arial" w:cs="Arial"/>
          <w:b/>
          <w:color w:val="000000"/>
          <w:sz w:val="28"/>
          <w:szCs w:val="28"/>
          <w:lang w:val="en-GB"/>
        </w:rPr>
        <w:t xml:space="preserve"> BILL 2019</w:t>
      </w:r>
    </w:p>
    <w:p w:rsidR="00930A83" w:rsidRPr="00930A83" w:rsidRDefault="00930A83" w:rsidP="00930A83">
      <w:pPr>
        <w:spacing w:after="0" w:line="240" w:lineRule="auto"/>
        <w:ind w:left="10" w:right="29" w:hanging="10"/>
        <w:jc w:val="center"/>
        <w:rPr>
          <w:rFonts w:ascii="Arial" w:eastAsia="Verdana" w:hAnsi="Arial" w:cs="Arial"/>
          <w:b/>
          <w:color w:val="000000"/>
          <w:sz w:val="24"/>
          <w:szCs w:val="24"/>
          <w:lang w:val="en-GB"/>
        </w:rPr>
      </w:pPr>
    </w:p>
    <w:p w:rsidR="00930A83" w:rsidRPr="00930A83" w:rsidRDefault="00930A83" w:rsidP="00930A83">
      <w:pPr>
        <w:spacing w:after="0" w:line="240" w:lineRule="auto"/>
        <w:ind w:left="10" w:right="29" w:hanging="10"/>
        <w:jc w:val="center"/>
        <w:rPr>
          <w:rFonts w:ascii="Arial" w:eastAsia="Arial" w:hAnsi="Arial" w:cs="Arial"/>
          <w:iCs/>
          <w:color w:val="000000"/>
          <w:sz w:val="24"/>
          <w:szCs w:val="24"/>
        </w:rPr>
      </w:pPr>
      <w:r w:rsidRPr="00930A83">
        <w:rPr>
          <w:rFonts w:ascii="Arial" w:eastAsia="Arial" w:hAnsi="Arial" w:cs="Arial"/>
          <w:iCs/>
          <w:color w:val="000000"/>
          <w:sz w:val="24"/>
          <w:szCs w:val="24"/>
        </w:rPr>
        <w:t>A</w:t>
      </w:r>
    </w:p>
    <w:p w:rsidR="00930A83" w:rsidRPr="00930A83" w:rsidRDefault="00930A83" w:rsidP="00930A83">
      <w:pPr>
        <w:spacing w:after="0" w:line="240" w:lineRule="auto"/>
        <w:ind w:left="10" w:right="29" w:hanging="10"/>
        <w:jc w:val="center"/>
        <w:rPr>
          <w:rFonts w:ascii="Arial" w:eastAsia="Arial" w:hAnsi="Arial" w:cs="Arial"/>
          <w:iCs/>
          <w:color w:val="000000"/>
          <w:sz w:val="24"/>
          <w:szCs w:val="24"/>
        </w:rPr>
      </w:pPr>
      <w:r w:rsidRPr="00930A83">
        <w:rPr>
          <w:rFonts w:ascii="Arial" w:eastAsia="Arial" w:hAnsi="Arial" w:cs="Arial"/>
          <w:iCs/>
          <w:color w:val="000000"/>
          <w:sz w:val="24"/>
          <w:szCs w:val="24"/>
        </w:rPr>
        <w:t>BILL</w:t>
      </w:r>
    </w:p>
    <w:p w:rsidR="00E81480" w:rsidRPr="000C2920" w:rsidRDefault="00E81480" w:rsidP="000C2920">
      <w:pPr>
        <w:autoSpaceDE w:val="0"/>
        <w:autoSpaceDN w:val="0"/>
        <w:adjustRightInd w:val="0"/>
        <w:spacing w:after="0" w:line="240" w:lineRule="auto"/>
        <w:jc w:val="center"/>
        <w:rPr>
          <w:rFonts w:asciiTheme="minorBidi" w:eastAsia="Calibri" w:hAnsiTheme="minorBidi"/>
          <w:i/>
          <w:iCs/>
          <w:sz w:val="24"/>
          <w:szCs w:val="24"/>
        </w:rPr>
      </w:pPr>
      <w:proofErr w:type="gramStart"/>
      <w:r w:rsidRPr="000C2920">
        <w:rPr>
          <w:rFonts w:asciiTheme="minorBidi" w:eastAsia="Calibri" w:hAnsiTheme="minorBidi"/>
          <w:i/>
          <w:iCs/>
          <w:sz w:val="24"/>
          <w:szCs w:val="24"/>
        </w:rPr>
        <w:t>to</w:t>
      </w:r>
      <w:proofErr w:type="gramEnd"/>
      <w:r w:rsidRPr="000C2920">
        <w:rPr>
          <w:rFonts w:asciiTheme="minorBidi" w:eastAsia="Calibri" w:hAnsiTheme="minorBidi"/>
          <w:i/>
          <w:iCs/>
          <w:sz w:val="24"/>
          <w:szCs w:val="24"/>
        </w:rPr>
        <w:t xml:space="preserve"> regulate the recruitment and the conditions of service of persons appointed in the Provincial</w:t>
      </w:r>
      <w:r w:rsidR="003B67C7" w:rsidRPr="000C2920">
        <w:rPr>
          <w:rFonts w:asciiTheme="minorBidi" w:eastAsia="Calibri" w:hAnsiTheme="minorBidi"/>
          <w:i/>
          <w:iCs/>
          <w:sz w:val="24"/>
          <w:szCs w:val="24"/>
        </w:rPr>
        <w:t xml:space="preserve"> </w:t>
      </w:r>
      <w:r w:rsidRPr="000C2920">
        <w:rPr>
          <w:rFonts w:asciiTheme="minorBidi" w:eastAsia="Calibri" w:hAnsiTheme="minorBidi"/>
          <w:i/>
          <w:iCs/>
          <w:sz w:val="24"/>
          <w:szCs w:val="24"/>
        </w:rPr>
        <w:t>Assembly of the Punjab Secretariat</w:t>
      </w:r>
      <w:r w:rsidR="00930A83">
        <w:rPr>
          <w:rFonts w:asciiTheme="minorBidi" w:eastAsia="Calibri" w:hAnsiTheme="minorBidi"/>
          <w:i/>
          <w:iCs/>
          <w:sz w:val="24"/>
          <w:szCs w:val="24"/>
        </w:rPr>
        <w:t>.</w:t>
      </w:r>
    </w:p>
    <w:p w:rsidR="00E81480" w:rsidRPr="000C2920" w:rsidRDefault="00E81480" w:rsidP="005350D5">
      <w:pPr>
        <w:autoSpaceDE w:val="0"/>
        <w:autoSpaceDN w:val="0"/>
        <w:adjustRightInd w:val="0"/>
        <w:spacing w:after="0" w:line="240" w:lineRule="auto"/>
        <w:jc w:val="both"/>
        <w:rPr>
          <w:rFonts w:asciiTheme="minorBidi" w:eastAsia="Calibri" w:hAnsiTheme="minorBidi"/>
          <w:sz w:val="24"/>
          <w:szCs w:val="24"/>
        </w:rPr>
      </w:pPr>
      <w:r w:rsidRPr="000C2920">
        <w:rPr>
          <w:rFonts w:asciiTheme="minorBidi" w:eastAsia="Calibri" w:hAnsiTheme="minorBidi"/>
          <w:sz w:val="24"/>
          <w:szCs w:val="24"/>
        </w:rPr>
        <w:t>WHEREAS</w:t>
      </w:r>
      <w:r w:rsidR="00D57643" w:rsidRPr="000C2920">
        <w:rPr>
          <w:rFonts w:asciiTheme="minorBidi" w:eastAsia="Calibri" w:hAnsiTheme="minorBidi"/>
          <w:sz w:val="24"/>
          <w:szCs w:val="24"/>
        </w:rPr>
        <w:t>,</w:t>
      </w:r>
      <w:r w:rsidRPr="000C2920">
        <w:rPr>
          <w:rFonts w:asciiTheme="minorBidi" w:eastAsia="Calibri" w:hAnsiTheme="minorBidi"/>
          <w:sz w:val="24"/>
          <w:szCs w:val="24"/>
        </w:rPr>
        <w:t xml:space="preserve"> </w:t>
      </w:r>
      <w:r w:rsidR="00F95D10" w:rsidRPr="000C2920">
        <w:rPr>
          <w:rFonts w:asciiTheme="minorBidi" w:eastAsia="Calibri" w:hAnsiTheme="minorBidi"/>
          <w:sz w:val="24"/>
          <w:szCs w:val="24"/>
        </w:rPr>
        <w:t xml:space="preserve">it is expedient to regulate </w:t>
      </w:r>
      <w:r w:rsidRPr="000C2920">
        <w:rPr>
          <w:rFonts w:asciiTheme="minorBidi" w:eastAsia="Calibri" w:hAnsiTheme="minorBidi"/>
          <w:sz w:val="24"/>
          <w:szCs w:val="24"/>
        </w:rPr>
        <w:t xml:space="preserve">the recruitment and the conditions of service of </w:t>
      </w:r>
      <w:r w:rsidR="00D57643" w:rsidRPr="000C2920">
        <w:rPr>
          <w:rFonts w:asciiTheme="minorBidi" w:eastAsia="Calibri" w:hAnsiTheme="minorBidi"/>
          <w:sz w:val="24"/>
          <w:szCs w:val="24"/>
        </w:rPr>
        <w:t xml:space="preserve">the </w:t>
      </w:r>
      <w:r w:rsidRPr="000C2920">
        <w:rPr>
          <w:rFonts w:asciiTheme="minorBidi" w:eastAsia="Calibri" w:hAnsiTheme="minorBidi"/>
          <w:sz w:val="24"/>
          <w:szCs w:val="24"/>
        </w:rPr>
        <w:t>persons appointed in the Provincial Assembly of the Punjab Secretariat</w:t>
      </w:r>
      <w:r w:rsidR="00F95D10">
        <w:rPr>
          <w:rFonts w:asciiTheme="minorBidi" w:eastAsia="Calibri" w:hAnsiTheme="minorBidi"/>
          <w:sz w:val="24"/>
          <w:szCs w:val="24"/>
        </w:rPr>
        <w:t xml:space="preserve">, </w:t>
      </w:r>
      <w:r w:rsidR="00F95D10" w:rsidRPr="000C2920">
        <w:rPr>
          <w:rFonts w:asciiTheme="minorBidi" w:eastAsia="Calibri" w:hAnsiTheme="minorBidi"/>
          <w:sz w:val="24"/>
          <w:szCs w:val="24"/>
        </w:rPr>
        <w:t>as required by Article 8</w:t>
      </w:r>
      <w:r w:rsidR="005350D5">
        <w:rPr>
          <w:rFonts w:asciiTheme="minorBidi" w:eastAsia="Calibri" w:hAnsiTheme="minorBidi"/>
          <w:sz w:val="24"/>
          <w:szCs w:val="24"/>
        </w:rPr>
        <w:t>7</w:t>
      </w:r>
      <w:r w:rsidR="00F95D10" w:rsidRPr="000C2920">
        <w:rPr>
          <w:rFonts w:asciiTheme="minorBidi" w:eastAsia="Calibri" w:hAnsiTheme="minorBidi"/>
          <w:sz w:val="24"/>
          <w:szCs w:val="24"/>
        </w:rPr>
        <w:t>(</w:t>
      </w:r>
      <w:r w:rsidR="00F95D10">
        <w:rPr>
          <w:rFonts w:asciiTheme="minorBidi" w:eastAsia="Calibri" w:hAnsiTheme="minorBidi"/>
          <w:sz w:val="24"/>
          <w:szCs w:val="24"/>
        </w:rPr>
        <w:t>2</w:t>
      </w:r>
      <w:r w:rsidR="00F95D10" w:rsidRPr="000C2920">
        <w:rPr>
          <w:rFonts w:asciiTheme="minorBidi" w:eastAsia="Calibri" w:hAnsiTheme="minorBidi"/>
          <w:sz w:val="24"/>
          <w:szCs w:val="24"/>
        </w:rPr>
        <w:t>), read with the Article 127, of the Constitution,</w:t>
      </w:r>
      <w:r w:rsidRPr="000C2920">
        <w:rPr>
          <w:rFonts w:asciiTheme="minorBidi" w:eastAsia="Calibri" w:hAnsiTheme="minorBidi"/>
          <w:sz w:val="24"/>
          <w:szCs w:val="24"/>
        </w:rPr>
        <w:t xml:space="preserve"> and to provide for matters connected therewith or ancillary thereto;</w:t>
      </w:r>
    </w:p>
    <w:p w:rsidR="00E81480" w:rsidRPr="000C2920" w:rsidRDefault="00BF251C" w:rsidP="000C2920">
      <w:pPr>
        <w:autoSpaceDE w:val="0"/>
        <w:autoSpaceDN w:val="0"/>
        <w:adjustRightInd w:val="0"/>
        <w:spacing w:before="120" w:after="120" w:line="240" w:lineRule="auto"/>
        <w:jc w:val="both"/>
        <w:rPr>
          <w:rFonts w:asciiTheme="minorBidi" w:eastAsia="Calibri" w:hAnsiTheme="minorBidi"/>
          <w:sz w:val="24"/>
          <w:szCs w:val="24"/>
        </w:rPr>
      </w:pPr>
      <w:r w:rsidRPr="000C2920">
        <w:rPr>
          <w:rFonts w:asciiTheme="minorBidi" w:eastAsia="Calibri" w:hAnsiTheme="minorBidi"/>
          <w:sz w:val="24"/>
          <w:szCs w:val="24"/>
        </w:rPr>
        <w:t xml:space="preserve">Be it enacted by Provincial Assembly of the Punjab as </w:t>
      </w:r>
      <w:r w:rsidR="00E81480" w:rsidRPr="000C2920">
        <w:rPr>
          <w:rFonts w:asciiTheme="minorBidi" w:eastAsia="Calibri" w:hAnsiTheme="minorBidi"/>
          <w:sz w:val="24"/>
          <w:szCs w:val="24"/>
        </w:rPr>
        <w:t>follows:</w:t>
      </w:r>
    </w:p>
    <w:p w:rsidR="000C2920" w:rsidRPr="000C2920" w:rsidRDefault="000C2920" w:rsidP="000C2920">
      <w:pPr>
        <w:autoSpaceDE w:val="0"/>
        <w:autoSpaceDN w:val="0"/>
        <w:adjustRightInd w:val="0"/>
        <w:spacing w:after="0" w:line="240" w:lineRule="auto"/>
        <w:jc w:val="center"/>
        <w:rPr>
          <w:rFonts w:asciiTheme="minorBidi" w:eastAsia="Calibri" w:hAnsiTheme="minorBidi"/>
          <w:b/>
          <w:bCs/>
          <w:sz w:val="24"/>
          <w:szCs w:val="24"/>
        </w:rPr>
      </w:pPr>
    </w:p>
    <w:p w:rsidR="00880EA6" w:rsidRPr="000C2920" w:rsidRDefault="00880EA6" w:rsidP="000C2920">
      <w:pPr>
        <w:autoSpaceDE w:val="0"/>
        <w:autoSpaceDN w:val="0"/>
        <w:adjustRightInd w:val="0"/>
        <w:spacing w:after="0" w:line="240" w:lineRule="auto"/>
        <w:jc w:val="center"/>
        <w:rPr>
          <w:rFonts w:asciiTheme="minorBidi" w:eastAsia="Calibri" w:hAnsiTheme="minorBidi"/>
          <w:b/>
          <w:bCs/>
          <w:sz w:val="24"/>
          <w:szCs w:val="24"/>
        </w:rPr>
      </w:pPr>
      <w:r w:rsidRPr="000C2920">
        <w:rPr>
          <w:rFonts w:asciiTheme="minorBidi" w:eastAsia="Calibri" w:hAnsiTheme="minorBidi"/>
          <w:b/>
          <w:bCs/>
          <w:sz w:val="24"/>
          <w:szCs w:val="24"/>
        </w:rPr>
        <w:t>CHAPTER-I</w:t>
      </w:r>
    </w:p>
    <w:p w:rsidR="00880EA6" w:rsidRPr="000C2920" w:rsidRDefault="00880EA6" w:rsidP="000C2920">
      <w:pPr>
        <w:autoSpaceDE w:val="0"/>
        <w:autoSpaceDN w:val="0"/>
        <w:adjustRightInd w:val="0"/>
        <w:spacing w:after="0" w:line="240" w:lineRule="auto"/>
        <w:jc w:val="center"/>
        <w:rPr>
          <w:rFonts w:asciiTheme="minorBidi" w:eastAsia="Calibri" w:hAnsiTheme="minorBidi"/>
          <w:b/>
          <w:bCs/>
          <w:sz w:val="24"/>
          <w:szCs w:val="24"/>
        </w:rPr>
      </w:pPr>
      <w:r w:rsidRPr="000C2920">
        <w:rPr>
          <w:rFonts w:asciiTheme="minorBidi" w:eastAsia="Calibri" w:hAnsiTheme="minorBidi"/>
          <w:b/>
          <w:bCs/>
          <w:sz w:val="24"/>
          <w:szCs w:val="24"/>
        </w:rPr>
        <w:t>PRELIMINARY</w:t>
      </w:r>
    </w:p>
    <w:p w:rsidR="00E81480" w:rsidRPr="000C2920" w:rsidRDefault="00E81480" w:rsidP="00F95D10">
      <w:pPr>
        <w:pStyle w:val="ListParagraph"/>
        <w:autoSpaceDE w:val="0"/>
        <w:autoSpaceDN w:val="0"/>
        <w:adjustRightInd w:val="0"/>
        <w:spacing w:after="0" w:line="240" w:lineRule="auto"/>
        <w:ind w:left="0" w:firstLine="0"/>
        <w:contextualSpacing w:val="0"/>
        <w:rPr>
          <w:rFonts w:asciiTheme="minorBidi" w:eastAsia="Calibri" w:hAnsiTheme="minorBidi" w:cstheme="minorBidi"/>
          <w:color w:val="auto"/>
          <w:szCs w:val="24"/>
        </w:rPr>
      </w:pPr>
      <w:r w:rsidRPr="000C2920">
        <w:rPr>
          <w:rFonts w:asciiTheme="minorBidi" w:eastAsia="Calibri" w:hAnsiTheme="minorBidi" w:cstheme="minorBidi"/>
          <w:b/>
          <w:bCs/>
          <w:szCs w:val="24"/>
        </w:rPr>
        <w:t>1.</w:t>
      </w:r>
      <w:r w:rsidR="005005A4" w:rsidRPr="000C2920">
        <w:rPr>
          <w:rFonts w:asciiTheme="minorBidi" w:eastAsia="Calibri" w:hAnsiTheme="minorBidi" w:cstheme="minorBidi"/>
          <w:b/>
          <w:bCs/>
          <w:szCs w:val="24"/>
        </w:rPr>
        <w:tab/>
      </w:r>
      <w:r w:rsidRPr="000C2920">
        <w:rPr>
          <w:rFonts w:asciiTheme="minorBidi" w:eastAsia="Calibri" w:hAnsiTheme="minorBidi" w:cstheme="minorBidi"/>
          <w:b/>
          <w:bCs/>
          <w:szCs w:val="24"/>
        </w:rPr>
        <w:t>Short title, application and commencement</w:t>
      </w:r>
      <w:proofErr w:type="gramStart"/>
      <w:r w:rsidRPr="000C2920">
        <w:rPr>
          <w:rFonts w:asciiTheme="minorBidi" w:eastAsia="Calibri" w:hAnsiTheme="minorBidi" w:cstheme="minorBidi"/>
          <w:b/>
          <w:bCs/>
          <w:szCs w:val="24"/>
        </w:rPr>
        <w:t>.</w:t>
      </w:r>
      <w:r w:rsidR="005C280A" w:rsidRPr="000C2920">
        <w:rPr>
          <w:rFonts w:asciiTheme="minorBidi" w:hAnsiTheme="minorBidi" w:cstheme="minorBidi"/>
          <w:szCs w:val="24"/>
        </w:rPr>
        <w:t>–</w:t>
      </w:r>
      <w:proofErr w:type="gramEnd"/>
      <w:r w:rsidR="00BF251C" w:rsidRPr="000C2920">
        <w:rPr>
          <w:rFonts w:asciiTheme="minorBidi" w:hAnsiTheme="minorBidi" w:cstheme="minorBidi"/>
          <w:szCs w:val="24"/>
        </w:rPr>
        <w:t xml:space="preserve"> </w:t>
      </w:r>
      <w:r w:rsidRPr="000C2920">
        <w:rPr>
          <w:rFonts w:asciiTheme="minorBidi" w:eastAsia="Calibri" w:hAnsiTheme="minorBidi" w:cstheme="minorBidi"/>
          <w:color w:val="auto"/>
          <w:szCs w:val="24"/>
        </w:rPr>
        <w:t>(</w:t>
      </w:r>
      <w:r w:rsidR="00BF251C" w:rsidRPr="000C2920">
        <w:rPr>
          <w:rFonts w:asciiTheme="minorBidi" w:eastAsia="Calibri" w:hAnsiTheme="minorBidi" w:cstheme="minorBidi"/>
          <w:color w:val="auto"/>
          <w:szCs w:val="24"/>
        </w:rPr>
        <w:t>1</w:t>
      </w:r>
      <w:r w:rsidRPr="000C2920">
        <w:rPr>
          <w:rFonts w:asciiTheme="minorBidi" w:eastAsia="Calibri" w:hAnsiTheme="minorBidi" w:cstheme="minorBidi"/>
          <w:color w:val="auto"/>
          <w:szCs w:val="24"/>
        </w:rPr>
        <w:t>) This Act may be c</w:t>
      </w:r>
      <w:r w:rsidR="00F95D10">
        <w:rPr>
          <w:rFonts w:asciiTheme="minorBidi" w:eastAsia="Calibri" w:hAnsiTheme="minorBidi" w:cstheme="minorBidi"/>
          <w:color w:val="auto"/>
          <w:szCs w:val="24"/>
        </w:rPr>
        <w:t>ited</w:t>
      </w:r>
      <w:r w:rsidRPr="000C2920">
        <w:rPr>
          <w:rFonts w:asciiTheme="minorBidi" w:eastAsia="Calibri" w:hAnsiTheme="minorBidi" w:cstheme="minorBidi"/>
          <w:color w:val="auto"/>
          <w:szCs w:val="24"/>
        </w:rPr>
        <w:t xml:space="preserve"> </w:t>
      </w:r>
      <w:r w:rsidR="00F95D10">
        <w:rPr>
          <w:rFonts w:asciiTheme="minorBidi" w:eastAsia="Calibri" w:hAnsiTheme="minorBidi" w:cstheme="minorBidi"/>
          <w:color w:val="auto"/>
          <w:szCs w:val="24"/>
        </w:rPr>
        <w:t xml:space="preserve">as </w:t>
      </w:r>
      <w:r w:rsidRPr="000C2920">
        <w:rPr>
          <w:rFonts w:asciiTheme="minorBidi" w:eastAsia="Calibri" w:hAnsiTheme="minorBidi" w:cstheme="minorBidi"/>
          <w:color w:val="auto"/>
          <w:szCs w:val="24"/>
        </w:rPr>
        <w:t>the Provincial Assembly of the Punjab Secretariat Employees Act 2019.</w:t>
      </w:r>
    </w:p>
    <w:p w:rsidR="00E81480" w:rsidRPr="000C2920" w:rsidRDefault="00BF251C" w:rsidP="000C2920">
      <w:pPr>
        <w:pStyle w:val="ListParagraph"/>
        <w:autoSpaceDE w:val="0"/>
        <w:autoSpaceDN w:val="0"/>
        <w:adjustRightInd w:val="0"/>
        <w:spacing w:after="0" w:line="240" w:lineRule="auto"/>
        <w:ind w:left="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(2)</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 xml:space="preserve">It applies to all </w:t>
      </w:r>
      <w:r w:rsidRPr="000C2920">
        <w:rPr>
          <w:rFonts w:asciiTheme="minorBidi" w:eastAsia="Calibri" w:hAnsiTheme="minorBidi" w:cstheme="minorBidi"/>
          <w:color w:val="auto"/>
          <w:szCs w:val="24"/>
        </w:rPr>
        <w:t xml:space="preserve">the </w:t>
      </w:r>
      <w:r w:rsidR="00E81480" w:rsidRPr="000C2920">
        <w:rPr>
          <w:rFonts w:asciiTheme="minorBidi" w:eastAsia="Calibri" w:hAnsiTheme="minorBidi" w:cstheme="minorBidi"/>
          <w:color w:val="auto"/>
          <w:szCs w:val="24"/>
        </w:rPr>
        <w:t>employees in the Provincial Assembly of the Punjab Secretariat wherever they may be.</w:t>
      </w:r>
    </w:p>
    <w:p w:rsidR="00E81480" w:rsidRPr="000C2920" w:rsidRDefault="00BF251C" w:rsidP="000C2920">
      <w:pPr>
        <w:pStyle w:val="ListParagraph"/>
        <w:autoSpaceDE w:val="0"/>
        <w:autoSpaceDN w:val="0"/>
        <w:adjustRightInd w:val="0"/>
        <w:spacing w:after="0" w:line="240" w:lineRule="auto"/>
        <w:ind w:left="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(3)</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It shall come into force at once.</w:t>
      </w:r>
    </w:p>
    <w:p w:rsidR="00E37864" w:rsidRPr="000C2920" w:rsidRDefault="00E37864" w:rsidP="000C2920">
      <w:pPr>
        <w:spacing w:after="0" w:line="240" w:lineRule="auto"/>
        <w:ind w:right="14"/>
        <w:jc w:val="both"/>
        <w:rPr>
          <w:rFonts w:asciiTheme="minorBidi" w:eastAsia="Calibri" w:hAnsiTheme="minorBidi"/>
          <w:b/>
          <w:bCs/>
          <w:color w:val="000000"/>
          <w:sz w:val="24"/>
          <w:szCs w:val="24"/>
        </w:rPr>
      </w:pPr>
    </w:p>
    <w:p w:rsidR="00E81480" w:rsidRPr="000C2920" w:rsidRDefault="00E81480" w:rsidP="000C2920">
      <w:pPr>
        <w:spacing w:after="0" w:line="240" w:lineRule="auto"/>
        <w:ind w:right="14"/>
        <w:jc w:val="both"/>
        <w:rPr>
          <w:rFonts w:asciiTheme="minorBidi" w:eastAsia="Calibri" w:hAnsiTheme="minorBidi"/>
          <w:sz w:val="24"/>
          <w:szCs w:val="24"/>
        </w:rPr>
      </w:pPr>
      <w:r w:rsidRPr="000C2920">
        <w:rPr>
          <w:rFonts w:asciiTheme="minorBidi" w:eastAsia="Calibri" w:hAnsiTheme="minorBidi"/>
          <w:b/>
          <w:bCs/>
          <w:color w:val="000000"/>
          <w:sz w:val="24"/>
          <w:szCs w:val="24"/>
        </w:rPr>
        <w:t>2.</w:t>
      </w:r>
      <w:r w:rsidR="005005A4" w:rsidRPr="000C2920">
        <w:rPr>
          <w:rFonts w:asciiTheme="minorBidi" w:eastAsia="Calibri" w:hAnsiTheme="minorBidi"/>
          <w:b/>
          <w:bCs/>
          <w:color w:val="000000"/>
          <w:sz w:val="24"/>
          <w:szCs w:val="24"/>
        </w:rPr>
        <w:tab/>
      </w:r>
      <w:r w:rsidRPr="000C2920">
        <w:rPr>
          <w:rFonts w:asciiTheme="minorBidi" w:eastAsia="Calibri" w:hAnsiTheme="minorBidi"/>
          <w:b/>
          <w:bCs/>
          <w:color w:val="000000"/>
          <w:sz w:val="24"/>
          <w:szCs w:val="24"/>
        </w:rPr>
        <w:t>Definitions</w:t>
      </w:r>
      <w:proofErr w:type="gramStart"/>
      <w:r w:rsidRPr="000C2920">
        <w:rPr>
          <w:rFonts w:asciiTheme="minorBidi" w:eastAsia="Calibri" w:hAnsiTheme="minorBidi"/>
          <w:b/>
          <w:bCs/>
          <w:color w:val="000000"/>
          <w:sz w:val="24"/>
          <w:szCs w:val="24"/>
        </w:rPr>
        <w:t>.</w:t>
      </w:r>
      <w:r w:rsidR="00BA50DC" w:rsidRPr="000C2920">
        <w:rPr>
          <w:rFonts w:asciiTheme="minorBidi" w:hAnsiTheme="minorBidi"/>
          <w:sz w:val="24"/>
          <w:szCs w:val="24"/>
        </w:rPr>
        <w:t>–</w:t>
      </w:r>
      <w:proofErr w:type="gramEnd"/>
      <w:r w:rsidRPr="000C2920">
        <w:rPr>
          <w:rFonts w:asciiTheme="minorBidi" w:hAnsiTheme="minorBidi"/>
          <w:sz w:val="24"/>
          <w:szCs w:val="24"/>
        </w:rPr>
        <w:t xml:space="preserve"> </w:t>
      </w:r>
      <w:r w:rsidRPr="000C2920">
        <w:rPr>
          <w:rFonts w:asciiTheme="minorBidi" w:eastAsia="Calibri" w:hAnsiTheme="minorBidi"/>
          <w:sz w:val="24"/>
          <w:szCs w:val="24"/>
        </w:rPr>
        <w:t>(1) In this Act, unless</w:t>
      </w:r>
      <w:r w:rsidR="00D57643" w:rsidRPr="000C2920">
        <w:rPr>
          <w:rFonts w:asciiTheme="minorBidi" w:eastAsia="Calibri" w:hAnsiTheme="minorBidi"/>
          <w:sz w:val="24"/>
          <w:szCs w:val="24"/>
        </w:rPr>
        <w:t>, the context otherwise require</w:t>
      </w:r>
      <w:r w:rsidR="00BA50DC" w:rsidRPr="000C2920">
        <w:rPr>
          <w:rFonts w:asciiTheme="minorBidi" w:eastAsia="Calibri" w:hAnsiTheme="minorBidi"/>
          <w:sz w:val="24"/>
          <w:szCs w:val="24"/>
        </w:rPr>
        <w:t>:</w:t>
      </w:r>
    </w:p>
    <w:p w:rsidR="00E81480" w:rsidRPr="000C2920" w:rsidRDefault="00BF251C" w:rsidP="00FD7382">
      <w:pPr>
        <w:pStyle w:val="ListParagraph"/>
        <w:autoSpaceDE w:val="0"/>
        <w:autoSpaceDN w:val="0"/>
        <w:adjustRightInd w:val="0"/>
        <w:spacing w:before="120" w:after="0" w:line="240" w:lineRule="auto"/>
        <w:ind w:left="216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(a)</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w:t>
      </w:r>
      <w:proofErr w:type="gramStart"/>
      <w:r w:rsidR="00E81480" w:rsidRPr="000C2920">
        <w:rPr>
          <w:rFonts w:asciiTheme="minorBidi" w:eastAsia="Calibri" w:hAnsiTheme="minorBidi" w:cstheme="minorBidi"/>
          <w:color w:val="auto"/>
          <w:szCs w:val="24"/>
        </w:rPr>
        <w:t>ad</w:t>
      </w:r>
      <w:proofErr w:type="gramEnd"/>
      <w:r w:rsidR="00FE6033" w:rsidRPr="000C2920">
        <w:rPr>
          <w:rFonts w:asciiTheme="minorBidi" w:eastAsia="Calibri" w:hAnsiTheme="minorBidi" w:cstheme="minorBidi"/>
          <w:color w:val="auto"/>
          <w:szCs w:val="24"/>
        </w:rPr>
        <w:t xml:space="preserve"> </w:t>
      </w:r>
      <w:r w:rsidR="00E81480" w:rsidRPr="000C2920">
        <w:rPr>
          <w:rFonts w:asciiTheme="minorBidi" w:eastAsia="Calibri" w:hAnsiTheme="minorBidi" w:cstheme="minorBidi"/>
          <w:color w:val="auto"/>
          <w:szCs w:val="24"/>
        </w:rPr>
        <w:t>hoc appointment” means appointment of a duly qualified person made otherwise than in accordance with the prescribed method of recruitment, pending recruitment in accordance with such method;</w:t>
      </w:r>
    </w:p>
    <w:p w:rsidR="00E81480" w:rsidRPr="000C2920" w:rsidRDefault="00BF251C" w:rsidP="000C2920">
      <w:pPr>
        <w:pStyle w:val="ListParagraph"/>
        <w:autoSpaceDE w:val="0"/>
        <w:autoSpaceDN w:val="0"/>
        <w:adjustRightInd w:val="0"/>
        <w:spacing w:after="0" w:line="240" w:lineRule="auto"/>
        <w:ind w:left="216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(b)</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w:t>
      </w:r>
      <w:proofErr w:type="gramStart"/>
      <w:r w:rsidR="00E81480" w:rsidRPr="000C2920">
        <w:rPr>
          <w:rFonts w:asciiTheme="minorBidi" w:eastAsia="Calibri" w:hAnsiTheme="minorBidi" w:cstheme="minorBidi"/>
          <w:color w:val="auto"/>
          <w:szCs w:val="24"/>
        </w:rPr>
        <w:t>appointing</w:t>
      </w:r>
      <w:proofErr w:type="gramEnd"/>
      <w:r w:rsidR="00E81480" w:rsidRPr="000C2920">
        <w:rPr>
          <w:rFonts w:asciiTheme="minorBidi" w:eastAsia="Calibri" w:hAnsiTheme="minorBidi" w:cstheme="minorBidi"/>
          <w:color w:val="auto"/>
          <w:szCs w:val="24"/>
        </w:rPr>
        <w:t xml:space="preserve"> authority”</w:t>
      </w:r>
      <w:r w:rsidR="00D57643" w:rsidRPr="000C2920">
        <w:rPr>
          <w:rFonts w:asciiTheme="minorBidi" w:eastAsia="Calibri" w:hAnsiTheme="minorBidi" w:cstheme="minorBidi"/>
          <w:color w:val="auto"/>
          <w:szCs w:val="24"/>
        </w:rPr>
        <w:t>,</w:t>
      </w:r>
      <w:r w:rsidR="00E81480" w:rsidRPr="000C2920">
        <w:rPr>
          <w:rFonts w:asciiTheme="minorBidi" w:eastAsia="Calibri" w:hAnsiTheme="minorBidi" w:cstheme="minorBidi"/>
          <w:color w:val="auto"/>
          <w:szCs w:val="24"/>
        </w:rPr>
        <w:t xml:space="preserve"> in relation to a post</w:t>
      </w:r>
      <w:r w:rsidR="00D57643" w:rsidRPr="000C2920">
        <w:rPr>
          <w:rFonts w:asciiTheme="minorBidi" w:eastAsia="Calibri" w:hAnsiTheme="minorBidi" w:cstheme="minorBidi"/>
          <w:color w:val="auto"/>
          <w:szCs w:val="24"/>
        </w:rPr>
        <w:t>,</w:t>
      </w:r>
      <w:r w:rsidR="00E81480" w:rsidRPr="000C2920">
        <w:rPr>
          <w:rFonts w:asciiTheme="minorBidi" w:eastAsia="Calibri" w:hAnsiTheme="minorBidi" w:cstheme="minorBidi"/>
          <w:color w:val="auto"/>
          <w:szCs w:val="24"/>
        </w:rPr>
        <w:t xml:space="preserve"> means the person authorized to make appointment to a post;</w:t>
      </w:r>
    </w:p>
    <w:p w:rsidR="00E81480" w:rsidRPr="000C2920" w:rsidRDefault="00BF251C" w:rsidP="000C2920">
      <w:pPr>
        <w:pStyle w:val="ListParagraph"/>
        <w:autoSpaceDE w:val="0"/>
        <w:autoSpaceDN w:val="0"/>
        <w:adjustRightInd w:val="0"/>
        <w:spacing w:after="0" w:line="240" w:lineRule="auto"/>
        <w:ind w:left="216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(c)</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“Basic Pay Scales (BPS)” means pay scales prescribed by the Provincial</w:t>
      </w:r>
      <w:r w:rsidRPr="000C2920">
        <w:rPr>
          <w:rFonts w:asciiTheme="minorBidi" w:eastAsia="Calibri" w:hAnsiTheme="minorBidi" w:cstheme="minorBidi"/>
          <w:color w:val="auto"/>
          <w:szCs w:val="24"/>
        </w:rPr>
        <w:t xml:space="preserve"> </w:t>
      </w:r>
      <w:r w:rsidR="00E81480" w:rsidRPr="000C2920">
        <w:rPr>
          <w:rFonts w:asciiTheme="minorBidi" w:eastAsia="Calibri" w:hAnsiTheme="minorBidi" w:cstheme="minorBidi"/>
          <w:color w:val="auto"/>
          <w:szCs w:val="24"/>
        </w:rPr>
        <w:t>Government and adopted by the Secretariat;</w:t>
      </w:r>
    </w:p>
    <w:p w:rsidR="00E81480" w:rsidRPr="000C2920" w:rsidRDefault="00BF251C" w:rsidP="000C2920">
      <w:pPr>
        <w:pStyle w:val="ListParagraph"/>
        <w:autoSpaceDE w:val="0"/>
        <w:autoSpaceDN w:val="0"/>
        <w:adjustRightInd w:val="0"/>
        <w:spacing w:after="0" w:line="240" w:lineRule="auto"/>
        <w:ind w:left="216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(d)</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w:t>
      </w:r>
      <w:proofErr w:type="gramStart"/>
      <w:r w:rsidR="00E81480" w:rsidRPr="000C2920">
        <w:rPr>
          <w:rFonts w:asciiTheme="minorBidi" w:eastAsia="Calibri" w:hAnsiTheme="minorBidi" w:cstheme="minorBidi"/>
          <w:color w:val="auto"/>
          <w:szCs w:val="24"/>
        </w:rPr>
        <w:t>civil</w:t>
      </w:r>
      <w:proofErr w:type="gramEnd"/>
      <w:r w:rsidR="00E81480" w:rsidRPr="000C2920">
        <w:rPr>
          <w:rFonts w:asciiTheme="minorBidi" w:eastAsia="Calibri" w:hAnsiTheme="minorBidi" w:cstheme="minorBidi"/>
          <w:color w:val="auto"/>
          <w:szCs w:val="24"/>
        </w:rPr>
        <w:t xml:space="preserve"> servant” shall have the same meaning as assigned to it in the Punjab Civil Servants Act, 1974 (Act VIII of 1974);</w:t>
      </w:r>
    </w:p>
    <w:p w:rsidR="00E81480" w:rsidRPr="000C2920" w:rsidRDefault="00BF251C" w:rsidP="000C2920">
      <w:pPr>
        <w:pStyle w:val="ListParagraph"/>
        <w:autoSpaceDE w:val="0"/>
        <w:autoSpaceDN w:val="0"/>
        <w:adjustRightInd w:val="0"/>
        <w:spacing w:after="0" w:line="240" w:lineRule="auto"/>
        <w:ind w:left="216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(e)</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w:t>
      </w:r>
      <w:proofErr w:type="gramStart"/>
      <w:r w:rsidR="00E81480" w:rsidRPr="000C2920">
        <w:rPr>
          <w:rFonts w:asciiTheme="minorBidi" w:eastAsia="Calibri" w:hAnsiTheme="minorBidi" w:cstheme="minorBidi"/>
          <w:color w:val="auto"/>
          <w:szCs w:val="24"/>
        </w:rPr>
        <w:t>competent</w:t>
      </w:r>
      <w:proofErr w:type="gramEnd"/>
      <w:r w:rsidR="00E81480" w:rsidRPr="000C2920">
        <w:rPr>
          <w:rFonts w:asciiTheme="minorBidi" w:eastAsia="Calibri" w:hAnsiTheme="minorBidi" w:cstheme="minorBidi"/>
          <w:color w:val="auto"/>
          <w:szCs w:val="24"/>
        </w:rPr>
        <w:t xml:space="preserve"> authority" means the appointing authority;</w:t>
      </w:r>
    </w:p>
    <w:p w:rsidR="00E81480" w:rsidRPr="000C2920" w:rsidRDefault="00BF251C" w:rsidP="000C2920">
      <w:pPr>
        <w:pStyle w:val="ListParagraph"/>
        <w:autoSpaceDE w:val="0"/>
        <w:autoSpaceDN w:val="0"/>
        <w:adjustRightInd w:val="0"/>
        <w:spacing w:after="0" w:line="240" w:lineRule="auto"/>
        <w:ind w:left="216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(f)</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“Constitution” means the Constitution of the Islamic Republic of Pakistan 1973;</w:t>
      </w:r>
    </w:p>
    <w:p w:rsidR="00E81480" w:rsidRPr="000C2920" w:rsidRDefault="00BF251C" w:rsidP="000C2920">
      <w:pPr>
        <w:pStyle w:val="ListParagraph"/>
        <w:autoSpaceDE w:val="0"/>
        <w:autoSpaceDN w:val="0"/>
        <w:adjustRightInd w:val="0"/>
        <w:spacing w:after="0" w:line="240" w:lineRule="auto"/>
        <w:ind w:left="216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(g)</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w:t>
      </w:r>
      <w:proofErr w:type="gramStart"/>
      <w:r w:rsidR="00E81480" w:rsidRPr="000C2920">
        <w:rPr>
          <w:rFonts w:asciiTheme="minorBidi" w:eastAsia="Calibri" w:hAnsiTheme="minorBidi" w:cstheme="minorBidi"/>
          <w:color w:val="auto"/>
          <w:szCs w:val="24"/>
        </w:rPr>
        <w:t>deputation</w:t>
      </w:r>
      <w:proofErr w:type="gramEnd"/>
      <w:r w:rsidR="00E81480" w:rsidRPr="000C2920">
        <w:rPr>
          <w:rFonts w:asciiTheme="minorBidi" w:eastAsia="Calibri" w:hAnsiTheme="minorBidi" w:cstheme="minorBidi"/>
          <w:color w:val="auto"/>
          <w:szCs w:val="24"/>
        </w:rPr>
        <w:t>” means temporary transfer on loan of the services of an employee from the Secretariat or transfer to the Secretariat of a person from Federation or any Province or other authority;</w:t>
      </w:r>
    </w:p>
    <w:p w:rsidR="00E81480" w:rsidRPr="000C2920" w:rsidRDefault="00BF251C" w:rsidP="000C2920">
      <w:pPr>
        <w:pStyle w:val="ListParagraph"/>
        <w:autoSpaceDE w:val="0"/>
        <w:autoSpaceDN w:val="0"/>
        <w:adjustRightInd w:val="0"/>
        <w:spacing w:after="0" w:line="240" w:lineRule="auto"/>
        <w:ind w:left="216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(h)</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w:t>
      </w:r>
      <w:proofErr w:type="gramStart"/>
      <w:r w:rsidR="00E81480" w:rsidRPr="000C2920">
        <w:rPr>
          <w:rFonts w:asciiTheme="minorBidi" w:eastAsia="Calibri" w:hAnsiTheme="minorBidi" w:cstheme="minorBidi"/>
          <w:color w:val="auto"/>
          <w:szCs w:val="24"/>
        </w:rPr>
        <w:t>directions</w:t>
      </w:r>
      <w:proofErr w:type="gramEnd"/>
      <w:r w:rsidR="00E81480" w:rsidRPr="000C2920">
        <w:rPr>
          <w:rFonts w:asciiTheme="minorBidi" w:eastAsia="Calibri" w:hAnsiTheme="minorBidi" w:cstheme="minorBidi"/>
          <w:color w:val="auto"/>
          <w:szCs w:val="24"/>
        </w:rPr>
        <w:t>” means written directions of the Speaker as notified in the official Gazette;</w:t>
      </w:r>
    </w:p>
    <w:p w:rsidR="00E81480" w:rsidRPr="000C2920" w:rsidRDefault="00E81480" w:rsidP="000C2920">
      <w:pPr>
        <w:pStyle w:val="ListParagraph"/>
        <w:autoSpaceDE w:val="0"/>
        <w:autoSpaceDN w:val="0"/>
        <w:adjustRightInd w:val="0"/>
        <w:spacing w:after="0" w:line="240" w:lineRule="auto"/>
        <w:ind w:left="216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(i)</w:t>
      </w:r>
      <w:r w:rsidR="00BF251C" w:rsidRPr="000C2920">
        <w:rPr>
          <w:rFonts w:asciiTheme="minorBidi" w:eastAsia="Calibri" w:hAnsiTheme="minorBidi" w:cstheme="minorBidi"/>
          <w:color w:val="auto"/>
          <w:szCs w:val="24"/>
        </w:rPr>
        <w:tab/>
      </w:r>
      <w:r w:rsidRPr="000C2920">
        <w:rPr>
          <w:rFonts w:asciiTheme="minorBidi" w:eastAsia="Calibri" w:hAnsiTheme="minorBidi" w:cstheme="minorBidi"/>
          <w:color w:val="auto"/>
          <w:szCs w:val="24"/>
        </w:rPr>
        <w:t>“employee” means a person appointed in the Secretariat, who shall have the status of a civil servant subject to such modifications as the Speaker in consultation with the Finance Committee may make, but does not include-</w:t>
      </w:r>
    </w:p>
    <w:p w:rsidR="00E81480" w:rsidRPr="000C2920" w:rsidRDefault="00BF251C" w:rsidP="00B97E65">
      <w:pPr>
        <w:pStyle w:val="ListParagraph"/>
        <w:autoSpaceDE w:val="0"/>
        <w:autoSpaceDN w:val="0"/>
        <w:adjustRightInd w:val="0"/>
        <w:spacing w:after="0" w:line="240" w:lineRule="auto"/>
        <w:ind w:left="288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(i)</w:t>
      </w:r>
      <w:r w:rsidRPr="000C2920">
        <w:rPr>
          <w:rFonts w:asciiTheme="minorBidi" w:eastAsia="Calibri" w:hAnsiTheme="minorBidi" w:cstheme="minorBidi"/>
          <w:color w:val="auto"/>
          <w:szCs w:val="24"/>
        </w:rPr>
        <w:tab/>
      </w:r>
      <w:proofErr w:type="gramStart"/>
      <w:r w:rsidR="00E81480" w:rsidRPr="000C2920">
        <w:rPr>
          <w:rFonts w:asciiTheme="minorBidi" w:eastAsia="Calibri" w:hAnsiTheme="minorBidi" w:cstheme="minorBidi"/>
          <w:color w:val="auto"/>
          <w:szCs w:val="24"/>
        </w:rPr>
        <w:t>a</w:t>
      </w:r>
      <w:proofErr w:type="gramEnd"/>
      <w:r w:rsidR="00E81480" w:rsidRPr="000C2920">
        <w:rPr>
          <w:rFonts w:asciiTheme="minorBidi" w:eastAsia="Calibri" w:hAnsiTheme="minorBidi" w:cstheme="minorBidi"/>
          <w:color w:val="auto"/>
          <w:szCs w:val="24"/>
        </w:rPr>
        <w:t xml:space="preserve"> person who is on deputation to the Secretariat; and</w:t>
      </w:r>
    </w:p>
    <w:p w:rsidR="00E81480" w:rsidRPr="000C2920" w:rsidRDefault="00BF251C" w:rsidP="00B97E65">
      <w:pPr>
        <w:pStyle w:val="ListParagraph"/>
        <w:autoSpaceDE w:val="0"/>
        <w:autoSpaceDN w:val="0"/>
        <w:adjustRightInd w:val="0"/>
        <w:spacing w:after="0" w:line="240" w:lineRule="auto"/>
        <w:ind w:left="288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(ii)</w:t>
      </w:r>
      <w:r w:rsidRPr="000C2920">
        <w:rPr>
          <w:rFonts w:asciiTheme="minorBidi" w:eastAsia="Calibri" w:hAnsiTheme="minorBidi" w:cstheme="minorBidi"/>
          <w:color w:val="auto"/>
          <w:szCs w:val="24"/>
        </w:rPr>
        <w:tab/>
      </w:r>
      <w:proofErr w:type="gramStart"/>
      <w:r w:rsidR="00E81480" w:rsidRPr="000C2920">
        <w:rPr>
          <w:rFonts w:asciiTheme="minorBidi" w:eastAsia="Calibri" w:hAnsiTheme="minorBidi" w:cstheme="minorBidi"/>
          <w:color w:val="auto"/>
          <w:szCs w:val="24"/>
        </w:rPr>
        <w:t>a</w:t>
      </w:r>
      <w:proofErr w:type="gramEnd"/>
      <w:r w:rsidR="00E81480" w:rsidRPr="000C2920">
        <w:rPr>
          <w:rFonts w:asciiTheme="minorBidi" w:eastAsia="Calibri" w:hAnsiTheme="minorBidi" w:cstheme="minorBidi"/>
          <w:color w:val="auto"/>
          <w:szCs w:val="24"/>
        </w:rPr>
        <w:t xml:space="preserve"> person who is employed on contract or work-charged basis or who is paid from contingencies;</w:t>
      </w:r>
    </w:p>
    <w:p w:rsidR="00E81480" w:rsidRPr="000C2920" w:rsidRDefault="00E81480" w:rsidP="004C7AD9">
      <w:pPr>
        <w:pStyle w:val="ListParagraph"/>
        <w:autoSpaceDE w:val="0"/>
        <w:autoSpaceDN w:val="0"/>
        <w:adjustRightInd w:val="0"/>
        <w:spacing w:after="0" w:line="240" w:lineRule="auto"/>
        <w:ind w:left="216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lastRenderedPageBreak/>
        <w:t>(j)</w:t>
      </w:r>
      <w:r w:rsidR="00BF251C" w:rsidRPr="000C2920">
        <w:rPr>
          <w:rFonts w:asciiTheme="minorBidi" w:eastAsia="Calibri" w:hAnsiTheme="minorBidi" w:cstheme="minorBidi"/>
          <w:color w:val="auto"/>
          <w:szCs w:val="24"/>
        </w:rPr>
        <w:tab/>
      </w:r>
      <w:r w:rsidRPr="000C2920">
        <w:rPr>
          <w:rFonts w:asciiTheme="minorBidi" w:eastAsia="Calibri" w:hAnsiTheme="minorBidi" w:cstheme="minorBidi"/>
          <w:color w:val="auto"/>
          <w:szCs w:val="24"/>
        </w:rPr>
        <w:t xml:space="preserve">“Finance Committee” means the Finance Committee of the Provincial Assembly of the Punjab constituted </w:t>
      </w:r>
      <w:r w:rsidR="00D57643" w:rsidRPr="000C2920">
        <w:rPr>
          <w:rFonts w:asciiTheme="minorBidi" w:eastAsia="Calibri" w:hAnsiTheme="minorBidi" w:cstheme="minorBidi"/>
          <w:color w:val="auto"/>
          <w:szCs w:val="24"/>
        </w:rPr>
        <w:t xml:space="preserve">under </w:t>
      </w:r>
      <w:r w:rsidRPr="000C2920">
        <w:rPr>
          <w:rFonts w:asciiTheme="minorBidi" w:eastAsia="Calibri" w:hAnsiTheme="minorBidi" w:cstheme="minorBidi"/>
          <w:color w:val="auto"/>
          <w:szCs w:val="24"/>
        </w:rPr>
        <w:t>Article 8</w:t>
      </w:r>
      <w:r w:rsidR="0031143C">
        <w:rPr>
          <w:rFonts w:asciiTheme="minorBidi" w:eastAsia="Calibri" w:hAnsiTheme="minorBidi" w:cstheme="minorBidi"/>
          <w:color w:val="auto"/>
          <w:szCs w:val="24"/>
        </w:rPr>
        <w:t>8</w:t>
      </w:r>
      <w:r w:rsidR="004E1FF7">
        <w:rPr>
          <w:rFonts w:asciiTheme="minorBidi" w:eastAsia="Calibri" w:hAnsiTheme="minorBidi" w:cstheme="minorBidi"/>
          <w:color w:val="auto"/>
          <w:szCs w:val="24"/>
        </w:rPr>
        <w:t>(3)</w:t>
      </w:r>
      <w:r w:rsidR="00D57643" w:rsidRPr="000C2920">
        <w:rPr>
          <w:rFonts w:asciiTheme="minorBidi" w:eastAsia="Calibri" w:hAnsiTheme="minorBidi" w:cstheme="minorBidi"/>
          <w:color w:val="auto"/>
          <w:szCs w:val="24"/>
        </w:rPr>
        <w:t>,</w:t>
      </w:r>
      <w:r w:rsidRPr="000C2920">
        <w:rPr>
          <w:rFonts w:asciiTheme="minorBidi" w:eastAsia="Calibri" w:hAnsiTheme="minorBidi" w:cstheme="minorBidi"/>
          <w:color w:val="auto"/>
          <w:szCs w:val="24"/>
        </w:rPr>
        <w:t xml:space="preserve"> read with the Article 127</w:t>
      </w:r>
      <w:r w:rsidR="00D57643" w:rsidRPr="000C2920">
        <w:rPr>
          <w:rFonts w:asciiTheme="minorBidi" w:eastAsia="Calibri" w:hAnsiTheme="minorBidi" w:cstheme="minorBidi"/>
          <w:color w:val="auto"/>
          <w:szCs w:val="24"/>
        </w:rPr>
        <w:t>,</w:t>
      </w:r>
      <w:r w:rsidRPr="000C2920">
        <w:rPr>
          <w:rFonts w:asciiTheme="minorBidi" w:eastAsia="Calibri" w:hAnsiTheme="minorBidi" w:cstheme="minorBidi"/>
          <w:color w:val="auto"/>
          <w:szCs w:val="24"/>
        </w:rPr>
        <w:t xml:space="preserve"> of the Constitution;</w:t>
      </w:r>
    </w:p>
    <w:p w:rsidR="00E81480" w:rsidRPr="000C2920" w:rsidRDefault="00E81480" w:rsidP="000C2920">
      <w:pPr>
        <w:pStyle w:val="ListParagraph"/>
        <w:autoSpaceDE w:val="0"/>
        <w:autoSpaceDN w:val="0"/>
        <w:adjustRightInd w:val="0"/>
        <w:spacing w:after="0" w:line="240" w:lineRule="auto"/>
        <w:ind w:left="216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(k)</w:t>
      </w:r>
      <w:r w:rsidRPr="000C2920">
        <w:rPr>
          <w:rFonts w:asciiTheme="minorBidi" w:eastAsia="Calibri" w:hAnsiTheme="minorBidi" w:cstheme="minorBidi"/>
          <w:color w:val="auto"/>
          <w:szCs w:val="24"/>
        </w:rPr>
        <w:tab/>
        <w:t>“Government” means Government of the Punjab;</w:t>
      </w:r>
    </w:p>
    <w:p w:rsidR="00E81480" w:rsidRPr="000C2920" w:rsidRDefault="00E81480" w:rsidP="000C2920">
      <w:pPr>
        <w:pStyle w:val="ListParagraph"/>
        <w:autoSpaceDE w:val="0"/>
        <w:autoSpaceDN w:val="0"/>
        <w:adjustRightInd w:val="0"/>
        <w:spacing w:after="0" w:line="240" w:lineRule="auto"/>
        <w:ind w:left="216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w:t>
      </w:r>
      <w:r w:rsidR="00BF251C" w:rsidRPr="000C2920">
        <w:rPr>
          <w:rFonts w:asciiTheme="minorBidi" w:eastAsia="Calibri" w:hAnsiTheme="minorBidi" w:cstheme="minorBidi"/>
          <w:color w:val="auto"/>
          <w:szCs w:val="24"/>
        </w:rPr>
        <w:t>l</w:t>
      </w:r>
      <w:r w:rsidRPr="000C2920">
        <w:rPr>
          <w:rFonts w:asciiTheme="minorBidi" w:eastAsia="Calibri" w:hAnsiTheme="minorBidi" w:cstheme="minorBidi"/>
          <w:color w:val="auto"/>
          <w:szCs w:val="24"/>
        </w:rPr>
        <w:t>)</w:t>
      </w:r>
      <w:r w:rsidR="00BF251C" w:rsidRPr="000C2920">
        <w:rPr>
          <w:rFonts w:asciiTheme="minorBidi" w:eastAsia="Calibri" w:hAnsiTheme="minorBidi" w:cstheme="minorBidi"/>
          <w:color w:val="auto"/>
          <w:szCs w:val="24"/>
        </w:rPr>
        <w:tab/>
      </w:r>
      <w:r w:rsidRPr="000C2920">
        <w:rPr>
          <w:rFonts w:asciiTheme="minorBidi" w:eastAsia="Calibri" w:hAnsiTheme="minorBidi" w:cstheme="minorBidi"/>
          <w:color w:val="auto"/>
          <w:szCs w:val="24"/>
        </w:rPr>
        <w:t>“</w:t>
      </w:r>
      <w:proofErr w:type="gramStart"/>
      <w:r w:rsidRPr="000C2920">
        <w:rPr>
          <w:rFonts w:asciiTheme="minorBidi" w:eastAsia="Calibri" w:hAnsiTheme="minorBidi" w:cstheme="minorBidi"/>
          <w:color w:val="auto"/>
          <w:szCs w:val="24"/>
        </w:rPr>
        <w:t>initial</w:t>
      </w:r>
      <w:proofErr w:type="gramEnd"/>
      <w:r w:rsidRPr="000C2920">
        <w:rPr>
          <w:rFonts w:asciiTheme="minorBidi" w:eastAsia="Calibri" w:hAnsiTheme="minorBidi" w:cstheme="minorBidi"/>
          <w:color w:val="auto"/>
          <w:szCs w:val="24"/>
        </w:rPr>
        <w:t xml:space="preserve"> appointment” means appointment made otherwise than by promotion or transfer;</w:t>
      </w:r>
    </w:p>
    <w:p w:rsidR="00E81480" w:rsidRPr="000C2920" w:rsidRDefault="00BF251C" w:rsidP="000C2920">
      <w:pPr>
        <w:pStyle w:val="ListParagraph"/>
        <w:autoSpaceDE w:val="0"/>
        <w:autoSpaceDN w:val="0"/>
        <w:adjustRightInd w:val="0"/>
        <w:spacing w:after="0" w:line="240" w:lineRule="auto"/>
        <w:ind w:left="216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(m)</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“pay” means the amount drawn monthly by an employee as pay and includes technical pay, special pay, personal pay and other emoluments declared as such by the Government for the civil servants subject to such modifications as the Speaker or the Finance Committee, as the case may be, may make;</w:t>
      </w:r>
    </w:p>
    <w:p w:rsidR="00E81480" w:rsidRPr="000C2920" w:rsidRDefault="00BF251C" w:rsidP="000C2920">
      <w:pPr>
        <w:pStyle w:val="ListParagraph"/>
        <w:autoSpaceDE w:val="0"/>
        <w:autoSpaceDN w:val="0"/>
        <w:adjustRightInd w:val="0"/>
        <w:spacing w:after="0" w:line="240" w:lineRule="auto"/>
        <w:ind w:left="216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(n)</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w:t>
      </w:r>
      <w:proofErr w:type="gramStart"/>
      <w:r w:rsidR="00E81480" w:rsidRPr="000C2920">
        <w:rPr>
          <w:rFonts w:asciiTheme="minorBidi" w:eastAsia="Calibri" w:hAnsiTheme="minorBidi" w:cstheme="minorBidi"/>
          <w:color w:val="auto"/>
          <w:szCs w:val="24"/>
        </w:rPr>
        <w:t>permanent</w:t>
      </w:r>
      <w:proofErr w:type="gramEnd"/>
      <w:r w:rsidR="00E81480" w:rsidRPr="000C2920">
        <w:rPr>
          <w:rFonts w:asciiTheme="minorBidi" w:eastAsia="Calibri" w:hAnsiTheme="minorBidi" w:cstheme="minorBidi"/>
          <w:color w:val="auto"/>
          <w:szCs w:val="24"/>
        </w:rPr>
        <w:t xml:space="preserve"> post” means a post sanctioned without limit of time;</w:t>
      </w:r>
    </w:p>
    <w:p w:rsidR="00E81480" w:rsidRPr="000C2920" w:rsidRDefault="00BF251C" w:rsidP="000C2920">
      <w:pPr>
        <w:pStyle w:val="ListParagraph"/>
        <w:autoSpaceDE w:val="0"/>
        <w:autoSpaceDN w:val="0"/>
        <w:adjustRightInd w:val="0"/>
        <w:spacing w:after="0" w:line="240" w:lineRule="auto"/>
        <w:ind w:left="216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(o)</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w:t>
      </w:r>
      <w:proofErr w:type="gramStart"/>
      <w:r w:rsidR="00E81480" w:rsidRPr="000C2920">
        <w:rPr>
          <w:rFonts w:asciiTheme="minorBidi" w:eastAsia="Calibri" w:hAnsiTheme="minorBidi" w:cstheme="minorBidi"/>
          <w:color w:val="auto"/>
          <w:szCs w:val="24"/>
        </w:rPr>
        <w:t>post</w:t>
      </w:r>
      <w:proofErr w:type="gramEnd"/>
      <w:r w:rsidR="00E81480" w:rsidRPr="000C2920">
        <w:rPr>
          <w:rFonts w:asciiTheme="minorBidi" w:eastAsia="Calibri" w:hAnsiTheme="minorBidi" w:cstheme="minorBidi"/>
          <w:color w:val="auto"/>
          <w:szCs w:val="24"/>
        </w:rPr>
        <w:t>” means a post sanctioned in the Secretariat;</w:t>
      </w:r>
    </w:p>
    <w:p w:rsidR="00E81480" w:rsidRPr="000C2920" w:rsidRDefault="00BF251C" w:rsidP="000C2920">
      <w:pPr>
        <w:pStyle w:val="ListParagraph"/>
        <w:autoSpaceDE w:val="0"/>
        <w:autoSpaceDN w:val="0"/>
        <w:adjustRightInd w:val="0"/>
        <w:spacing w:after="0" w:line="240" w:lineRule="auto"/>
        <w:ind w:left="216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(p)</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w:t>
      </w:r>
      <w:proofErr w:type="gramStart"/>
      <w:r w:rsidR="00E81480" w:rsidRPr="000C2920">
        <w:rPr>
          <w:rFonts w:asciiTheme="minorBidi" w:eastAsia="Calibri" w:hAnsiTheme="minorBidi" w:cstheme="minorBidi"/>
          <w:color w:val="auto"/>
          <w:szCs w:val="24"/>
        </w:rPr>
        <w:t>prescribed</w:t>
      </w:r>
      <w:proofErr w:type="gramEnd"/>
      <w:r w:rsidR="00E81480" w:rsidRPr="000C2920">
        <w:rPr>
          <w:rFonts w:asciiTheme="minorBidi" w:eastAsia="Calibri" w:hAnsiTheme="minorBidi" w:cstheme="minorBidi"/>
          <w:color w:val="auto"/>
          <w:szCs w:val="24"/>
        </w:rPr>
        <w:t>” means prescribed by rules or directions of the Speaker, as the case may be, notified in the official Gazette from time to time;</w:t>
      </w:r>
    </w:p>
    <w:p w:rsidR="00E81480" w:rsidRPr="000C2920" w:rsidRDefault="00BF251C" w:rsidP="000C2920">
      <w:pPr>
        <w:pStyle w:val="ListParagraph"/>
        <w:autoSpaceDE w:val="0"/>
        <w:autoSpaceDN w:val="0"/>
        <w:adjustRightInd w:val="0"/>
        <w:spacing w:after="0" w:line="240" w:lineRule="auto"/>
        <w:ind w:left="216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(q)</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w:t>
      </w:r>
      <w:proofErr w:type="gramStart"/>
      <w:r w:rsidR="00E81480" w:rsidRPr="000C2920">
        <w:rPr>
          <w:rFonts w:asciiTheme="minorBidi" w:eastAsia="Calibri" w:hAnsiTheme="minorBidi" w:cstheme="minorBidi"/>
          <w:color w:val="auto"/>
          <w:szCs w:val="24"/>
        </w:rPr>
        <w:t>rules</w:t>
      </w:r>
      <w:proofErr w:type="gramEnd"/>
      <w:r w:rsidR="00E81480" w:rsidRPr="000C2920">
        <w:rPr>
          <w:rFonts w:asciiTheme="minorBidi" w:eastAsia="Calibri" w:hAnsiTheme="minorBidi" w:cstheme="minorBidi"/>
          <w:color w:val="auto"/>
          <w:szCs w:val="24"/>
        </w:rPr>
        <w:t>” means rules made or deemed to have been made under this Act;</w:t>
      </w:r>
    </w:p>
    <w:p w:rsidR="00E81480" w:rsidRPr="000C2920" w:rsidRDefault="00BF251C" w:rsidP="000C2920">
      <w:pPr>
        <w:pStyle w:val="ListParagraph"/>
        <w:autoSpaceDE w:val="0"/>
        <w:autoSpaceDN w:val="0"/>
        <w:adjustRightInd w:val="0"/>
        <w:spacing w:after="0" w:line="240" w:lineRule="auto"/>
        <w:ind w:left="216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(r)</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“Secretariat” means the Provincial Assembly of the Punjab Secretariat;</w:t>
      </w:r>
    </w:p>
    <w:p w:rsidR="00E81480" w:rsidRPr="000C2920" w:rsidRDefault="00BF251C" w:rsidP="000C2920">
      <w:pPr>
        <w:pStyle w:val="ListParagraph"/>
        <w:autoSpaceDE w:val="0"/>
        <w:autoSpaceDN w:val="0"/>
        <w:adjustRightInd w:val="0"/>
        <w:spacing w:after="0" w:line="240" w:lineRule="auto"/>
        <w:ind w:left="216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(s)</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“Secretary” means the Secretary of the Secretariat who shall have the status of a Secretary of the Government and, in case of absence of Secretary, includes any other person authorized by the Speaker to perform the functions as Acting Secretary for the time being;</w:t>
      </w:r>
    </w:p>
    <w:p w:rsidR="00E81480" w:rsidRPr="000C2920" w:rsidRDefault="00BF251C" w:rsidP="000C2920">
      <w:pPr>
        <w:pStyle w:val="ListParagraph"/>
        <w:autoSpaceDE w:val="0"/>
        <w:autoSpaceDN w:val="0"/>
        <w:adjustRightInd w:val="0"/>
        <w:spacing w:after="0" w:line="240" w:lineRule="auto"/>
        <w:ind w:left="216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(t)</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w:t>
      </w:r>
      <w:proofErr w:type="gramStart"/>
      <w:r w:rsidR="00E81480" w:rsidRPr="000C2920">
        <w:rPr>
          <w:rFonts w:asciiTheme="minorBidi" w:eastAsia="Calibri" w:hAnsiTheme="minorBidi" w:cstheme="minorBidi"/>
          <w:color w:val="auto"/>
          <w:szCs w:val="24"/>
        </w:rPr>
        <w:t>selection</w:t>
      </w:r>
      <w:proofErr w:type="gramEnd"/>
      <w:r w:rsidR="00E81480" w:rsidRPr="000C2920">
        <w:rPr>
          <w:rFonts w:asciiTheme="minorBidi" w:eastAsia="Calibri" w:hAnsiTheme="minorBidi" w:cstheme="minorBidi"/>
          <w:color w:val="auto"/>
          <w:szCs w:val="24"/>
        </w:rPr>
        <w:t xml:space="preserve"> authority” means, a Departmental Selection Committee or other authority or body on the recommendation of or in consultation with which any appointment or promotion, as may be prescribed, is made;</w:t>
      </w:r>
    </w:p>
    <w:p w:rsidR="00E81480" w:rsidRPr="000C2920" w:rsidRDefault="00BF251C" w:rsidP="000C2920">
      <w:pPr>
        <w:pStyle w:val="ListParagraph"/>
        <w:autoSpaceDE w:val="0"/>
        <w:autoSpaceDN w:val="0"/>
        <w:adjustRightInd w:val="0"/>
        <w:spacing w:after="0" w:line="240" w:lineRule="auto"/>
        <w:ind w:left="216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(u)</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“Speaker” means the Speaker of the Provincial Assembly of the Punjab; and</w:t>
      </w:r>
    </w:p>
    <w:p w:rsidR="00E81480" w:rsidRPr="000C2920" w:rsidRDefault="00BF251C" w:rsidP="000C2920">
      <w:pPr>
        <w:pStyle w:val="ListParagraph"/>
        <w:autoSpaceDE w:val="0"/>
        <w:autoSpaceDN w:val="0"/>
        <w:adjustRightInd w:val="0"/>
        <w:spacing w:after="0" w:line="240" w:lineRule="auto"/>
        <w:ind w:left="2160" w:hanging="72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(v)</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w:t>
      </w:r>
      <w:proofErr w:type="gramStart"/>
      <w:r w:rsidR="00E81480" w:rsidRPr="000C2920">
        <w:rPr>
          <w:rFonts w:asciiTheme="minorBidi" w:eastAsia="Calibri" w:hAnsiTheme="minorBidi" w:cstheme="minorBidi"/>
          <w:color w:val="auto"/>
          <w:szCs w:val="24"/>
        </w:rPr>
        <w:t>temporary</w:t>
      </w:r>
      <w:proofErr w:type="gramEnd"/>
      <w:r w:rsidR="00E81480" w:rsidRPr="000C2920">
        <w:rPr>
          <w:rFonts w:asciiTheme="minorBidi" w:eastAsia="Calibri" w:hAnsiTheme="minorBidi" w:cstheme="minorBidi"/>
          <w:color w:val="auto"/>
          <w:szCs w:val="24"/>
        </w:rPr>
        <w:t xml:space="preserve"> post” means a post other than a permanent post.</w:t>
      </w:r>
    </w:p>
    <w:p w:rsidR="00E81480" w:rsidRPr="000C2920" w:rsidRDefault="00BF251C" w:rsidP="000C2920">
      <w:pPr>
        <w:pStyle w:val="ListParagraph"/>
        <w:autoSpaceDE w:val="0"/>
        <w:autoSpaceDN w:val="0"/>
        <w:adjustRightInd w:val="0"/>
        <w:spacing w:after="0" w:line="240" w:lineRule="auto"/>
        <w:ind w:left="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(2)</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For the purposes of this Act, an appointment, whether by promotion or otherwise, shall be deemed to have been made on regular basis if it is made in the prescribed manner.</w:t>
      </w:r>
    </w:p>
    <w:p w:rsidR="00E81480" w:rsidRPr="000C2920" w:rsidRDefault="00BF251C" w:rsidP="000C2920">
      <w:pPr>
        <w:pStyle w:val="ListParagraph"/>
        <w:autoSpaceDE w:val="0"/>
        <w:autoSpaceDN w:val="0"/>
        <w:adjustRightInd w:val="0"/>
        <w:spacing w:after="0" w:line="240" w:lineRule="auto"/>
        <w:ind w:left="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(3)</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All words and expressions used but not defined in this Act, shall unless the context otherwise requires, have the meanings assigned to them in the Constitution.</w:t>
      </w:r>
    </w:p>
    <w:p w:rsidR="00962987" w:rsidRPr="000C2920" w:rsidRDefault="00962987" w:rsidP="000C2920">
      <w:pPr>
        <w:autoSpaceDE w:val="0"/>
        <w:autoSpaceDN w:val="0"/>
        <w:adjustRightInd w:val="0"/>
        <w:spacing w:after="0" w:line="240" w:lineRule="auto"/>
        <w:jc w:val="center"/>
        <w:rPr>
          <w:rFonts w:asciiTheme="minorBidi" w:eastAsia="Calibri" w:hAnsiTheme="minorBidi"/>
          <w:b/>
          <w:bCs/>
          <w:sz w:val="24"/>
          <w:szCs w:val="24"/>
        </w:rPr>
      </w:pPr>
    </w:p>
    <w:p w:rsidR="00E81480" w:rsidRPr="000C2920" w:rsidRDefault="00E81480" w:rsidP="000C2920">
      <w:pPr>
        <w:autoSpaceDE w:val="0"/>
        <w:autoSpaceDN w:val="0"/>
        <w:adjustRightInd w:val="0"/>
        <w:spacing w:after="0" w:line="240" w:lineRule="auto"/>
        <w:jc w:val="center"/>
        <w:rPr>
          <w:rFonts w:asciiTheme="minorBidi" w:eastAsia="Calibri" w:hAnsiTheme="minorBidi"/>
          <w:b/>
          <w:bCs/>
          <w:sz w:val="24"/>
          <w:szCs w:val="24"/>
        </w:rPr>
      </w:pPr>
      <w:r w:rsidRPr="000C2920">
        <w:rPr>
          <w:rFonts w:asciiTheme="minorBidi" w:eastAsia="Calibri" w:hAnsiTheme="minorBidi"/>
          <w:b/>
          <w:bCs/>
          <w:sz w:val="24"/>
          <w:szCs w:val="24"/>
        </w:rPr>
        <w:t>CHAPTER-II</w:t>
      </w:r>
    </w:p>
    <w:p w:rsidR="00E81480" w:rsidRPr="000C2920" w:rsidRDefault="00E81480" w:rsidP="000C2920">
      <w:pPr>
        <w:autoSpaceDE w:val="0"/>
        <w:autoSpaceDN w:val="0"/>
        <w:adjustRightInd w:val="0"/>
        <w:spacing w:after="0" w:line="240" w:lineRule="auto"/>
        <w:jc w:val="center"/>
        <w:rPr>
          <w:rFonts w:asciiTheme="minorBidi" w:eastAsia="Calibri" w:hAnsiTheme="minorBidi"/>
          <w:b/>
          <w:bCs/>
          <w:sz w:val="24"/>
          <w:szCs w:val="24"/>
        </w:rPr>
      </w:pPr>
      <w:r w:rsidRPr="000C2920">
        <w:rPr>
          <w:rFonts w:asciiTheme="minorBidi" w:eastAsia="Calibri" w:hAnsiTheme="minorBidi"/>
          <w:b/>
          <w:bCs/>
          <w:sz w:val="24"/>
          <w:szCs w:val="24"/>
        </w:rPr>
        <w:t>SECRETARIAT</w:t>
      </w:r>
    </w:p>
    <w:p w:rsidR="00E81480" w:rsidRPr="000C2920" w:rsidRDefault="00D57643" w:rsidP="00826D48">
      <w:pPr>
        <w:spacing w:after="0" w:line="240" w:lineRule="auto"/>
        <w:ind w:right="19"/>
        <w:jc w:val="both"/>
        <w:rPr>
          <w:rFonts w:asciiTheme="minorBidi" w:eastAsia="Calibri" w:hAnsiTheme="minorBidi"/>
          <w:sz w:val="24"/>
          <w:szCs w:val="24"/>
        </w:rPr>
      </w:pPr>
      <w:r w:rsidRPr="000C2920">
        <w:rPr>
          <w:rFonts w:asciiTheme="minorBidi" w:eastAsia="Calibri" w:hAnsiTheme="minorBidi"/>
          <w:b/>
          <w:bCs/>
          <w:color w:val="000000"/>
          <w:sz w:val="24"/>
          <w:szCs w:val="24"/>
        </w:rPr>
        <w:t>3.</w:t>
      </w:r>
      <w:r w:rsidR="001B1FE8" w:rsidRPr="000C2920">
        <w:rPr>
          <w:rFonts w:asciiTheme="minorBidi" w:eastAsia="Calibri" w:hAnsiTheme="minorBidi"/>
          <w:b/>
          <w:bCs/>
          <w:color w:val="000000"/>
          <w:sz w:val="24"/>
          <w:szCs w:val="24"/>
        </w:rPr>
        <w:tab/>
      </w:r>
      <w:r w:rsidR="00E81480" w:rsidRPr="000C2920">
        <w:rPr>
          <w:rFonts w:asciiTheme="minorBidi" w:eastAsia="Calibri" w:hAnsiTheme="minorBidi"/>
          <w:b/>
          <w:bCs/>
          <w:color w:val="000000"/>
          <w:sz w:val="24"/>
          <w:szCs w:val="24"/>
        </w:rPr>
        <w:t>Secretariat</w:t>
      </w:r>
      <w:proofErr w:type="gramStart"/>
      <w:r w:rsidRPr="00826D48">
        <w:rPr>
          <w:rFonts w:asciiTheme="minorBidi" w:eastAsia="Calibri" w:hAnsiTheme="minorBidi"/>
          <w:b/>
          <w:bCs/>
          <w:sz w:val="24"/>
          <w:szCs w:val="24"/>
        </w:rPr>
        <w:t>.</w:t>
      </w:r>
      <w:r w:rsidR="00826D48" w:rsidRPr="00826D48">
        <w:rPr>
          <w:rFonts w:asciiTheme="minorBidi" w:hAnsiTheme="minorBidi"/>
          <w:b/>
          <w:bCs/>
          <w:sz w:val="24"/>
          <w:szCs w:val="24"/>
        </w:rPr>
        <w:t>–</w:t>
      </w:r>
      <w:proofErr w:type="gramEnd"/>
      <w:r w:rsidR="00826D48" w:rsidRPr="000C2920">
        <w:rPr>
          <w:rFonts w:asciiTheme="minorBidi" w:hAnsiTheme="minorBidi"/>
          <w:sz w:val="24"/>
          <w:szCs w:val="24"/>
        </w:rPr>
        <w:t xml:space="preserve"> </w:t>
      </w:r>
      <w:r w:rsidRPr="000C2920">
        <w:rPr>
          <w:rFonts w:asciiTheme="minorBidi" w:eastAsia="Calibri" w:hAnsiTheme="minorBidi"/>
          <w:sz w:val="24"/>
          <w:szCs w:val="24"/>
        </w:rPr>
        <w:t>T</w:t>
      </w:r>
      <w:r w:rsidR="00E81480" w:rsidRPr="000C2920">
        <w:rPr>
          <w:rFonts w:asciiTheme="minorBidi" w:eastAsia="Calibri" w:hAnsiTheme="minorBidi"/>
          <w:sz w:val="24"/>
          <w:szCs w:val="24"/>
        </w:rPr>
        <w:t>here shall be a separate Secretariat of the Provincial Assembly of the Punjab headed by the Secretary.</w:t>
      </w:r>
    </w:p>
    <w:p w:rsidR="00B131B8" w:rsidRDefault="00B131B8" w:rsidP="000C2920">
      <w:pPr>
        <w:spacing w:after="0" w:line="240" w:lineRule="auto"/>
        <w:ind w:right="14"/>
        <w:jc w:val="both"/>
        <w:rPr>
          <w:rFonts w:asciiTheme="minorBidi" w:eastAsia="Calibri" w:hAnsiTheme="minorBidi"/>
          <w:b/>
          <w:bCs/>
          <w:color w:val="000000"/>
          <w:sz w:val="24"/>
          <w:szCs w:val="24"/>
        </w:rPr>
      </w:pPr>
    </w:p>
    <w:p w:rsidR="00E81480" w:rsidRPr="000C2920" w:rsidRDefault="00D57643" w:rsidP="002011FB">
      <w:pPr>
        <w:spacing w:after="0" w:line="240" w:lineRule="auto"/>
        <w:ind w:right="14"/>
        <w:jc w:val="both"/>
        <w:rPr>
          <w:rFonts w:asciiTheme="minorBidi" w:eastAsia="Calibri" w:hAnsiTheme="minorBidi"/>
          <w:sz w:val="24"/>
          <w:szCs w:val="24"/>
        </w:rPr>
      </w:pPr>
      <w:r w:rsidRPr="000C2920">
        <w:rPr>
          <w:rFonts w:asciiTheme="minorBidi" w:eastAsia="Calibri" w:hAnsiTheme="minorBidi"/>
          <w:b/>
          <w:bCs/>
          <w:color w:val="000000"/>
          <w:sz w:val="24"/>
          <w:szCs w:val="24"/>
        </w:rPr>
        <w:t>4.</w:t>
      </w:r>
      <w:r w:rsidR="001B1FE8" w:rsidRPr="000C2920">
        <w:rPr>
          <w:rFonts w:asciiTheme="minorBidi" w:eastAsia="Calibri" w:hAnsiTheme="minorBidi"/>
          <w:b/>
          <w:bCs/>
          <w:color w:val="000000"/>
          <w:sz w:val="24"/>
          <w:szCs w:val="24"/>
        </w:rPr>
        <w:tab/>
      </w:r>
      <w:r w:rsidR="00E81480" w:rsidRPr="000C2920">
        <w:rPr>
          <w:rFonts w:asciiTheme="minorBidi" w:eastAsia="Calibri" w:hAnsiTheme="minorBidi"/>
          <w:b/>
          <w:bCs/>
          <w:color w:val="000000"/>
          <w:sz w:val="24"/>
          <w:szCs w:val="24"/>
        </w:rPr>
        <w:t>Strength and composition of the Secretariat</w:t>
      </w:r>
      <w:proofErr w:type="gramStart"/>
      <w:r w:rsidR="00E81480" w:rsidRPr="000C2920">
        <w:rPr>
          <w:rFonts w:asciiTheme="minorBidi" w:eastAsia="Calibri" w:hAnsiTheme="minorBidi"/>
          <w:b/>
          <w:bCs/>
          <w:color w:val="000000"/>
          <w:sz w:val="24"/>
          <w:szCs w:val="24"/>
        </w:rPr>
        <w:t>.</w:t>
      </w:r>
      <w:r w:rsidR="002011FB" w:rsidRPr="002011FB">
        <w:rPr>
          <w:rFonts w:asciiTheme="minorBidi" w:hAnsiTheme="minorBidi"/>
          <w:b/>
          <w:bCs/>
          <w:sz w:val="24"/>
          <w:szCs w:val="24"/>
        </w:rPr>
        <w:t>–</w:t>
      </w:r>
      <w:proofErr w:type="gramEnd"/>
      <w:r w:rsidR="002011FB" w:rsidRPr="000C2920">
        <w:rPr>
          <w:rFonts w:asciiTheme="minorBidi" w:hAnsiTheme="minorBidi"/>
          <w:sz w:val="24"/>
          <w:szCs w:val="24"/>
        </w:rPr>
        <w:t xml:space="preserve"> </w:t>
      </w:r>
      <w:r w:rsidR="00E81480" w:rsidRPr="000C2920">
        <w:rPr>
          <w:rFonts w:asciiTheme="minorBidi" w:eastAsia="Calibri" w:hAnsiTheme="minorBidi"/>
          <w:sz w:val="24"/>
          <w:szCs w:val="24"/>
        </w:rPr>
        <w:t>(1) The Secretariat shall have permanent and temporary posts as may, from time to time, be sanctioned and notified in the official Gazette.</w:t>
      </w:r>
    </w:p>
    <w:p w:rsidR="00E81480" w:rsidRPr="000C2920" w:rsidRDefault="00ED2599" w:rsidP="000C2920">
      <w:pPr>
        <w:pStyle w:val="ListParagraph"/>
        <w:autoSpaceDE w:val="0"/>
        <w:autoSpaceDN w:val="0"/>
        <w:adjustRightInd w:val="0"/>
        <w:spacing w:after="0" w:line="240" w:lineRule="auto"/>
        <w:ind w:left="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(2)</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The Speaker may upgrade</w:t>
      </w:r>
      <w:r w:rsidR="00D814F0" w:rsidRPr="000C2920">
        <w:rPr>
          <w:rFonts w:asciiTheme="minorBidi" w:eastAsia="Calibri" w:hAnsiTheme="minorBidi" w:cstheme="minorBidi"/>
          <w:color w:val="auto"/>
          <w:szCs w:val="24"/>
        </w:rPr>
        <w:t>,</w:t>
      </w:r>
      <w:r w:rsidR="00E81480" w:rsidRPr="000C2920">
        <w:rPr>
          <w:rFonts w:asciiTheme="minorBidi" w:eastAsia="Calibri" w:hAnsiTheme="minorBidi" w:cstheme="minorBidi"/>
          <w:color w:val="auto"/>
          <w:szCs w:val="24"/>
        </w:rPr>
        <w:t xml:space="preserve"> re-designate</w:t>
      </w:r>
      <w:r w:rsidR="00D814F0" w:rsidRPr="000C2920">
        <w:rPr>
          <w:rFonts w:asciiTheme="minorBidi" w:eastAsia="Calibri" w:hAnsiTheme="minorBidi" w:cstheme="minorBidi"/>
          <w:color w:val="auto"/>
          <w:szCs w:val="24"/>
        </w:rPr>
        <w:t xml:space="preserve">, </w:t>
      </w:r>
      <w:r w:rsidR="00E81480" w:rsidRPr="000C2920">
        <w:rPr>
          <w:rFonts w:asciiTheme="minorBidi" w:eastAsia="Calibri" w:hAnsiTheme="minorBidi" w:cstheme="minorBidi"/>
          <w:color w:val="auto"/>
          <w:szCs w:val="24"/>
        </w:rPr>
        <w:t>create or abolish any post:</w:t>
      </w:r>
    </w:p>
    <w:p w:rsidR="00E81480" w:rsidRPr="000C2920" w:rsidRDefault="00E81480" w:rsidP="000C2920">
      <w:pPr>
        <w:pStyle w:val="ListParagraph"/>
        <w:autoSpaceDE w:val="0"/>
        <w:autoSpaceDN w:val="0"/>
        <w:adjustRightInd w:val="0"/>
        <w:spacing w:after="0" w:line="240" w:lineRule="auto"/>
        <w:ind w:left="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Provided that no post in BPS-17 or above shall be upgraded or created for a period exceeding six months, except after consultation with the Finance Committee.</w:t>
      </w:r>
    </w:p>
    <w:p w:rsidR="00E81480" w:rsidRPr="000C2920" w:rsidRDefault="00D814F0" w:rsidP="000C2920">
      <w:pPr>
        <w:pStyle w:val="ListParagraph"/>
        <w:autoSpaceDE w:val="0"/>
        <w:autoSpaceDN w:val="0"/>
        <w:adjustRightInd w:val="0"/>
        <w:spacing w:after="0" w:line="240" w:lineRule="auto"/>
        <w:ind w:left="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(3)</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The Speaker may by order direct that his power under sub-section (2), in such circumstances and under such conditions, if any, as may be specified in the direction, also be exercisable by the Secretary.</w:t>
      </w:r>
    </w:p>
    <w:p w:rsidR="00E81480" w:rsidRPr="000C2920" w:rsidRDefault="00D814F0" w:rsidP="000C2920">
      <w:pPr>
        <w:pStyle w:val="ListParagraph"/>
        <w:autoSpaceDE w:val="0"/>
        <w:autoSpaceDN w:val="0"/>
        <w:adjustRightInd w:val="0"/>
        <w:spacing w:after="0" w:line="240" w:lineRule="auto"/>
        <w:ind w:left="0"/>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lastRenderedPageBreak/>
        <w:t>(4)</w:t>
      </w:r>
      <w:r w:rsidRPr="000C2920">
        <w:rPr>
          <w:rFonts w:asciiTheme="minorBidi" w:eastAsia="Calibri" w:hAnsiTheme="minorBidi" w:cstheme="minorBidi"/>
          <w:color w:val="auto"/>
          <w:szCs w:val="24"/>
        </w:rPr>
        <w:tab/>
      </w:r>
      <w:r w:rsidR="00E81480" w:rsidRPr="000C2920">
        <w:rPr>
          <w:rFonts w:asciiTheme="minorBidi" w:eastAsia="Calibri" w:hAnsiTheme="minorBidi" w:cstheme="minorBidi"/>
          <w:color w:val="auto"/>
          <w:szCs w:val="24"/>
        </w:rPr>
        <w:t>When a post is created or upgraded or re-designated, permanently or temporarily, or abolished, it shall be notified in the official Gazette.</w:t>
      </w:r>
    </w:p>
    <w:p w:rsidR="009E7950" w:rsidRDefault="009E7950" w:rsidP="000C2920">
      <w:pPr>
        <w:autoSpaceDE w:val="0"/>
        <w:autoSpaceDN w:val="0"/>
        <w:adjustRightInd w:val="0"/>
        <w:spacing w:after="0" w:line="240" w:lineRule="auto"/>
        <w:jc w:val="center"/>
        <w:rPr>
          <w:rFonts w:asciiTheme="minorBidi" w:eastAsia="Calibri" w:hAnsiTheme="minorBidi"/>
          <w:b/>
          <w:bCs/>
          <w:sz w:val="24"/>
          <w:szCs w:val="24"/>
        </w:rPr>
      </w:pPr>
    </w:p>
    <w:p w:rsidR="00E81480" w:rsidRPr="000C2920" w:rsidRDefault="00E81480" w:rsidP="009E7950">
      <w:pPr>
        <w:autoSpaceDE w:val="0"/>
        <w:autoSpaceDN w:val="0"/>
        <w:adjustRightInd w:val="0"/>
        <w:spacing w:after="0" w:line="240" w:lineRule="auto"/>
        <w:jc w:val="center"/>
        <w:rPr>
          <w:rFonts w:asciiTheme="minorBidi" w:eastAsia="Calibri" w:hAnsiTheme="minorBidi"/>
          <w:b/>
          <w:bCs/>
          <w:sz w:val="24"/>
          <w:szCs w:val="24"/>
        </w:rPr>
      </w:pPr>
      <w:r w:rsidRPr="000C2920">
        <w:rPr>
          <w:rFonts w:asciiTheme="minorBidi" w:eastAsia="Calibri" w:hAnsiTheme="minorBidi"/>
          <w:b/>
          <w:bCs/>
          <w:sz w:val="24"/>
          <w:szCs w:val="24"/>
        </w:rPr>
        <w:t>CHAPTER-</w:t>
      </w:r>
      <w:r w:rsidR="009E7950">
        <w:rPr>
          <w:rFonts w:asciiTheme="minorBidi" w:eastAsia="Calibri" w:hAnsiTheme="minorBidi"/>
          <w:b/>
          <w:bCs/>
          <w:sz w:val="24"/>
          <w:szCs w:val="24"/>
        </w:rPr>
        <w:t>III</w:t>
      </w:r>
    </w:p>
    <w:p w:rsidR="00E81480" w:rsidRPr="000C2920" w:rsidRDefault="00E81480" w:rsidP="000C2920">
      <w:pPr>
        <w:autoSpaceDE w:val="0"/>
        <w:autoSpaceDN w:val="0"/>
        <w:adjustRightInd w:val="0"/>
        <w:spacing w:after="0" w:line="240" w:lineRule="auto"/>
        <w:jc w:val="center"/>
        <w:rPr>
          <w:rFonts w:asciiTheme="minorBidi" w:eastAsia="Calibri" w:hAnsiTheme="minorBidi"/>
          <w:b/>
          <w:bCs/>
          <w:sz w:val="24"/>
          <w:szCs w:val="24"/>
        </w:rPr>
      </w:pPr>
      <w:r w:rsidRPr="000C2920">
        <w:rPr>
          <w:rFonts w:asciiTheme="minorBidi" w:eastAsia="Calibri" w:hAnsiTheme="minorBidi"/>
          <w:b/>
          <w:bCs/>
          <w:sz w:val="24"/>
          <w:szCs w:val="24"/>
        </w:rPr>
        <w:t>TERMS AND CONDITIONS OF SERVICE</w:t>
      </w:r>
    </w:p>
    <w:p w:rsidR="00E81480" w:rsidRPr="000C2920" w:rsidRDefault="00E81480" w:rsidP="002011FB">
      <w:pPr>
        <w:spacing w:after="0" w:line="240" w:lineRule="auto"/>
        <w:ind w:right="19"/>
        <w:jc w:val="both"/>
        <w:rPr>
          <w:rFonts w:asciiTheme="minorBidi" w:eastAsia="Calibri" w:hAnsiTheme="minorBidi"/>
          <w:sz w:val="24"/>
          <w:szCs w:val="24"/>
        </w:rPr>
      </w:pPr>
      <w:r w:rsidRPr="000C2920">
        <w:rPr>
          <w:rFonts w:asciiTheme="minorBidi" w:eastAsia="Calibri" w:hAnsiTheme="minorBidi"/>
          <w:b/>
          <w:bCs/>
          <w:color w:val="000000"/>
          <w:sz w:val="24"/>
          <w:szCs w:val="24"/>
        </w:rPr>
        <w:t>5.</w:t>
      </w:r>
      <w:r w:rsidR="001B1FE8" w:rsidRPr="000C2920">
        <w:rPr>
          <w:rFonts w:asciiTheme="minorBidi" w:eastAsia="Calibri" w:hAnsiTheme="minorBidi"/>
          <w:b/>
          <w:bCs/>
          <w:color w:val="000000"/>
          <w:sz w:val="24"/>
          <w:szCs w:val="24"/>
        </w:rPr>
        <w:tab/>
      </w:r>
      <w:r w:rsidRPr="000C2920">
        <w:rPr>
          <w:rFonts w:asciiTheme="minorBidi" w:eastAsia="Calibri" w:hAnsiTheme="minorBidi"/>
          <w:b/>
          <w:bCs/>
          <w:color w:val="000000"/>
          <w:sz w:val="24"/>
          <w:szCs w:val="24"/>
        </w:rPr>
        <w:t>Terms and conditions of service</w:t>
      </w:r>
      <w:proofErr w:type="gramStart"/>
      <w:r w:rsidRPr="000C2920">
        <w:rPr>
          <w:rFonts w:asciiTheme="minorBidi" w:eastAsia="Calibri" w:hAnsiTheme="minorBidi"/>
          <w:b/>
          <w:bCs/>
          <w:color w:val="000000"/>
          <w:sz w:val="24"/>
          <w:szCs w:val="24"/>
        </w:rPr>
        <w:t>.</w:t>
      </w:r>
      <w:r w:rsidR="002011FB" w:rsidRPr="002011FB">
        <w:rPr>
          <w:rFonts w:asciiTheme="minorBidi" w:hAnsiTheme="minorBidi"/>
          <w:b/>
          <w:bCs/>
          <w:sz w:val="24"/>
          <w:szCs w:val="24"/>
        </w:rPr>
        <w:t>–</w:t>
      </w:r>
      <w:proofErr w:type="gramEnd"/>
      <w:r w:rsidRPr="000C2920">
        <w:rPr>
          <w:rFonts w:asciiTheme="minorBidi" w:hAnsiTheme="minorBidi"/>
          <w:b/>
          <w:bCs/>
          <w:sz w:val="24"/>
          <w:szCs w:val="24"/>
        </w:rPr>
        <w:t xml:space="preserve"> </w:t>
      </w:r>
      <w:r w:rsidRPr="000C2920">
        <w:rPr>
          <w:rFonts w:asciiTheme="minorBidi" w:eastAsia="Calibri" w:hAnsiTheme="minorBidi"/>
          <w:sz w:val="24"/>
          <w:szCs w:val="24"/>
        </w:rPr>
        <w:t>(1) The terms and conditions of service of an employee shall be as provided in this Act and the rules.</w:t>
      </w:r>
    </w:p>
    <w:p w:rsidR="00E81480" w:rsidRPr="000C2920" w:rsidRDefault="00D814F0"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(2)</w:t>
      </w:r>
      <w:r w:rsidRPr="000C2920">
        <w:rPr>
          <w:rFonts w:asciiTheme="minorBidi" w:eastAsia="Calibri" w:hAnsiTheme="minorBidi"/>
          <w:sz w:val="24"/>
          <w:szCs w:val="24"/>
        </w:rPr>
        <w:tab/>
        <w:t>T</w:t>
      </w:r>
      <w:r w:rsidR="00E81480" w:rsidRPr="000C2920">
        <w:rPr>
          <w:rFonts w:asciiTheme="minorBidi" w:eastAsia="Calibri" w:hAnsiTheme="minorBidi"/>
          <w:sz w:val="24"/>
          <w:szCs w:val="24"/>
        </w:rPr>
        <w:t>he terms and conditions of service of any person to whom this Act applies</w:t>
      </w:r>
      <w:r w:rsidRPr="000C2920">
        <w:rPr>
          <w:rFonts w:asciiTheme="minorBidi" w:eastAsia="Calibri" w:hAnsiTheme="minorBidi"/>
          <w:sz w:val="24"/>
          <w:szCs w:val="24"/>
        </w:rPr>
        <w:t>,</w:t>
      </w:r>
      <w:r w:rsidR="00E81480" w:rsidRPr="000C2920">
        <w:rPr>
          <w:rFonts w:asciiTheme="minorBidi" w:eastAsia="Calibri" w:hAnsiTheme="minorBidi"/>
          <w:sz w:val="24"/>
          <w:szCs w:val="24"/>
        </w:rPr>
        <w:t xml:space="preserve"> shall not be varied to his disadvantage.</w:t>
      </w:r>
    </w:p>
    <w:p w:rsidR="00E81480" w:rsidRPr="000C2920" w:rsidRDefault="00D814F0"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(3)</w:t>
      </w:r>
      <w:r w:rsidRPr="000C2920">
        <w:rPr>
          <w:rFonts w:asciiTheme="minorBidi" w:eastAsia="Calibri" w:hAnsiTheme="minorBidi"/>
          <w:sz w:val="24"/>
          <w:szCs w:val="24"/>
        </w:rPr>
        <w:tab/>
      </w:r>
      <w:r w:rsidR="00E81480" w:rsidRPr="000C2920">
        <w:rPr>
          <w:rFonts w:asciiTheme="minorBidi" w:eastAsia="Calibri" w:hAnsiTheme="minorBidi"/>
          <w:sz w:val="24"/>
          <w:szCs w:val="24"/>
        </w:rPr>
        <w:t>Subject to this Act and rules, all other terms and conditions of service, including pay, allowances, advances, retirement, deputation, pension, gratuity, provident fund, benevolent fund, group insurance, financial or family assistance packages including in service death, leave or all other rights, perks, privileges, prerogatives, concessions, entitlements, memberships, facilities, including medical, housing, education and all other schemes of the Government, of an employee, notwithstanding any judgment or order of any court, tribunal or a quasi-judicial authority, shall be such as governed by the law, rules, policies, instructions and guidelines for the time being in force and applicable, admissible or enjoyed or available to the civil servants in the corresponding posts or BPS, subject to such modifications, variations or exceptions as may be made by the Speaker with concurrence of the Finance Committee:</w:t>
      </w:r>
    </w:p>
    <w:p w:rsidR="00E81480" w:rsidRPr="000C2920" w:rsidRDefault="00E81480"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Provided that, in case of urgency, the Speaker may make such modifications, variations or exceptions in anticipation of</w:t>
      </w:r>
      <w:bookmarkStart w:id="0" w:name="_GoBack"/>
      <w:bookmarkEnd w:id="0"/>
      <w:r w:rsidRPr="000C2920">
        <w:rPr>
          <w:rFonts w:asciiTheme="minorBidi" w:eastAsia="Calibri" w:hAnsiTheme="minorBidi"/>
          <w:sz w:val="24"/>
          <w:szCs w:val="24"/>
        </w:rPr>
        <w:t xml:space="preserve"> the concurrence of the Finance Committee.</w:t>
      </w:r>
    </w:p>
    <w:p w:rsidR="000E26AD" w:rsidRPr="000C2920" w:rsidRDefault="000E26AD" w:rsidP="000C2920">
      <w:pPr>
        <w:spacing w:after="0" w:line="240" w:lineRule="auto"/>
        <w:ind w:right="19"/>
        <w:jc w:val="both"/>
        <w:rPr>
          <w:rFonts w:asciiTheme="minorBidi" w:eastAsia="Calibri" w:hAnsiTheme="minorBidi"/>
          <w:b/>
          <w:bCs/>
          <w:color w:val="000000"/>
          <w:sz w:val="24"/>
          <w:szCs w:val="24"/>
        </w:rPr>
      </w:pPr>
    </w:p>
    <w:p w:rsidR="00E81480" w:rsidRPr="000C2920" w:rsidRDefault="00E81480" w:rsidP="006624C6">
      <w:pPr>
        <w:spacing w:after="0" w:line="240" w:lineRule="auto"/>
        <w:ind w:right="19"/>
        <w:jc w:val="both"/>
        <w:rPr>
          <w:rFonts w:asciiTheme="minorBidi" w:eastAsia="Calibri" w:hAnsiTheme="minorBidi"/>
          <w:sz w:val="24"/>
          <w:szCs w:val="24"/>
        </w:rPr>
      </w:pPr>
      <w:r w:rsidRPr="000C2920">
        <w:rPr>
          <w:rFonts w:asciiTheme="minorBidi" w:eastAsia="Calibri" w:hAnsiTheme="minorBidi"/>
          <w:b/>
          <w:bCs/>
          <w:color w:val="000000"/>
          <w:sz w:val="24"/>
          <w:szCs w:val="24"/>
        </w:rPr>
        <w:t>6.</w:t>
      </w:r>
      <w:r w:rsidR="00AE3DF8" w:rsidRPr="000C2920">
        <w:rPr>
          <w:rFonts w:asciiTheme="minorBidi" w:eastAsia="Calibri" w:hAnsiTheme="minorBidi"/>
          <w:b/>
          <w:bCs/>
          <w:color w:val="000000"/>
          <w:sz w:val="24"/>
          <w:szCs w:val="24"/>
        </w:rPr>
        <w:tab/>
      </w:r>
      <w:r w:rsidRPr="000C2920">
        <w:rPr>
          <w:rFonts w:asciiTheme="minorBidi" w:eastAsia="Calibri" w:hAnsiTheme="minorBidi"/>
          <w:b/>
          <w:bCs/>
          <w:color w:val="000000"/>
          <w:sz w:val="24"/>
          <w:szCs w:val="24"/>
        </w:rPr>
        <w:t>Appointments</w:t>
      </w:r>
      <w:proofErr w:type="gramStart"/>
      <w:r w:rsidRPr="000C2920">
        <w:rPr>
          <w:rFonts w:asciiTheme="minorBidi" w:eastAsia="Calibri" w:hAnsiTheme="minorBidi"/>
          <w:b/>
          <w:bCs/>
          <w:color w:val="000000"/>
          <w:sz w:val="24"/>
          <w:szCs w:val="24"/>
        </w:rPr>
        <w:t>.</w:t>
      </w:r>
      <w:r w:rsidR="006624C6" w:rsidRPr="002011FB">
        <w:rPr>
          <w:rFonts w:asciiTheme="minorBidi" w:hAnsiTheme="minorBidi"/>
          <w:b/>
          <w:bCs/>
          <w:sz w:val="24"/>
          <w:szCs w:val="24"/>
        </w:rPr>
        <w:t>–</w:t>
      </w:r>
      <w:proofErr w:type="gramEnd"/>
      <w:r w:rsidR="00BC7C60" w:rsidRPr="000C2920">
        <w:rPr>
          <w:rFonts w:asciiTheme="minorBidi" w:eastAsia="Calibri" w:hAnsiTheme="minorBidi"/>
          <w:b/>
          <w:bCs/>
          <w:color w:val="000000"/>
          <w:sz w:val="24"/>
          <w:szCs w:val="24"/>
        </w:rPr>
        <w:t xml:space="preserve"> </w:t>
      </w:r>
      <w:r w:rsidRPr="000C2920">
        <w:rPr>
          <w:rFonts w:asciiTheme="minorBidi" w:eastAsia="Calibri" w:hAnsiTheme="minorBidi"/>
          <w:sz w:val="24"/>
          <w:szCs w:val="24"/>
        </w:rPr>
        <w:t>Appointments in the Secretariat shall be made in the prescribed manner by the Speaker or by a person authorized by the Speaker in that behalf by one or more of the following methods, namely:</w:t>
      </w:r>
    </w:p>
    <w:p w:rsidR="00E81480" w:rsidRPr="000C2920" w:rsidRDefault="00E81480" w:rsidP="00601E8D">
      <w:pPr>
        <w:pStyle w:val="ListParagraph"/>
        <w:numPr>
          <w:ilvl w:val="0"/>
          <w:numId w:val="26"/>
        </w:numPr>
        <w:autoSpaceDE w:val="0"/>
        <w:autoSpaceDN w:val="0"/>
        <w:adjustRightInd w:val="0"/>
        <w:spacing w:after="0" w:line="240" w:lineRule="auto"/>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by promotion of a person employed in the Secretariat;</w:t>
      </w:r>
    </w:p>
    <w:p w:rsidR="00E81480" w:rsidRPr="000C2920" w:rsidRDefault="00E81480" w:rsidP="00601E8D">
      <w:pPr>
        <w:pStyle w:val="ListParagraph"/>
        <w:numPr>
          <w:ilvl w:val="0"/>
          <w:numId w:val="26"/>
        </w:numPr>
        <w:autoSpaceDE w:val="0"/>
        <w:autoSpaceDN w:val="0"/>
        <w:adjustRightInd w:val="0"/>
        <w:spacing w:after="0" w:line="240" w:lineRule="auto"/>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 xml:space="preserve">by transfer within the Secretariat in the same BPS; </w:t>
      </w:r>
    </w:p>
    <w:p w:rsidR="00E81480" w:rsidRPr="000C2920" w:rsidRDefault="00E81480" w:rsidP="00601E8D">
      <w:pPr>
        <w:pStyle w:val="ListParagraph"/>
        <w:numPr>
          <w:ilvl w:val="0"/>
          <w:numId w:val="26"/>
        </w:numPr>
        <w:autoSpaceDE w:val="0"/>
        <w:autoSpaceDN w:val="0"/>
        <w:adjustRightInd w:val="0"/>
        <w:spacing w:after="0" w:line="240" w:lineRule="auto"/>
        <w:contextualSpacing w:val="0"/>
        <w:rPr>
          <w:rFonts w:asciiTheme="minorBidi" w:eastAsia="Calibri" w:hAnsiTheme="minorBidi" w:cstheme="minorBidi"/>
          <w:color w:val="auto"/>
          <w:szCs w:val="24"/>
        </w:rPr>
      </w:pPr>
      <w:r w:rsidRPr="000C2920">
        <w:rPr>
          <w:rFonts w:asciiTheme="minorBidi" w:eastAsia="Calibri" w:hAnsiTheme="minorBidi" w:cstheme="minorBidi"/>
          <w:color w:val="auto"/>
          <w:szCs w:val="24"/>
        </w:rPr>
        <w:t>by direct recruitment:</w:t>
      </w:r>
    </w:p>
    <w:p w:rsidR="00B131B8" w:rsidRDefault="00B131B8" w:rsidP="000C2920">
      <w:pPr>
        <w:spacing w:after="0" w:line="240" w:lineRule="auto"/>
        <w:ind w:right="19"/>
        <w:jc w:val="both"/>
        <w:rPr>
          <w:rFonts w:asciiTheme="minorBidi" w:eastAsia="Calibri" w:hAnsiTheme="minorBidi"/>
          <w:b/>
          <w:bCs/>
          <w:color w:val="000000"/>
          <w:sz w:val="24"/>
          <w:szCs w:val="24"/>
        </w:rPr>
      </w:pPr>
    </w:p>
    <w:p w:rsidR="00E81480" w:rsidRPr="000C2920" w:rsidRDefault="0026684A" w:rsidP="008A0E63">
      <w:pPr>
        <w:spacing w:after="0" w:line="240" w:lineRule="auto"/>
        <w:ind w:right="19"/>
        <w:jc w:val="both"/>
        <w:rPr>
          <w:rFonts w:asciiTheme="minorBidi" w:eastAsia="Calibri" w:hAnsiTheme="minorBidi"/>
          <w:sz w:val="24"/>
          <w:szCs w:val="24"/>
        </w:rPr>
      </w:pPr>
      <w:r w:rsidRPr="000C2920">
        <w:rPr>
          <w:rFonts w:asciiTheme="minorBidi" w:eastAsia="Calibri" w:hAnsiTheme="minorBidi"/>
          <w:b/>
          <w:bCs/>
          <w:color w:val="000000"/>
          <w:sz w:val="24"/>
          <w:szCs w:val="24"/>
        </w:rPr>
        <w:t>7.</w:t>
      </w:r>
      <w:r w:rsidR="00E81480" w:rsidRPr="000C2920">
        <w:rPr>
          <w:rFonts w:asciiTheme="minorBidi" w:eastAsia="Calibri" w:hAnsiTheme="minorBidi"/>
          <w:b/>
          <w:bCs/>
          <w:color w:val="000000"/>
          <w:sz w:val="24"/>
          <w:szCs w:val="24"/>
        </w:rPr>
        <w:tab/>
        <w:t>Appointments on deputation</w:t>
      </w:r>
      <w:proofErr w:type="gramStart"/>
      <w:r w:rsidR="00E81480" w:rsidRPr="008A0E63">
        <w:rPr>
          <w:rFonts w:asciiTheme="minorBidi" w:eastAsia="Calibri" w:hAnsiTheme="minorBidi"/>
          <w:b/>
          <w:bCs/>
          <w:sz w:val="24"/>
          <w:szCs w:val="24"/>
        </w:rPr>
        <w:t>.</w:t>
      </w:r>
      <w:r w:rsidR="008A0E63" w:rsidRPr="002011FB">
        <w:rPr>
          <w:rFonts w:asciiTheme="minorBidi" w:hAnsiTheme="minorBidi"/>
          <w:b/>
          <w:bCs/>
          <w:sz w:val="24"/>
          <w:szCs w:val="24"/>
        </w:rPr>
        <w:t>–</w:t>
      </w:r>
      <w:proofErr w:type="gramEnd"/>
      <w:r w:rsidR="00E81480" w:rsidRPr="000C2920">
        <w:rPr>
          <w:rFonts w:asciiTheme="minorBidi" w:eastAsia="Calibri" w:hAnsiTheme="minorBidi"/>
          <w:sz w:val="24"/>
          <w:szCs w:val="24"/>
        </w:rPr>
        <w:t xml:space="preserve"> (</w:t>
      </w:r>
      <w:r w:rsidR="008A0E63">
        <w:rPr>
          <w:rFonts w:asciiTheme="minorBidi" w:eastAsia="Calibri" w:hAnsiTheme="minorBidi"/>
          <w:sz w:val="24"/>
          <w:szCs w:val="24"/>
        </w:rPr>
        <w:t>1</w:t>
      </w:r>
      <w:r w:rsidR="00E81480" w:rsidRPr="000C2920">
        <w:rPr>
          <w:rFonts w:asciiTheme="minorBidi" w:eastAsia="Calibri" w:hAnsiTheme="minorBidi"/>
          <w:sz w:val="24"/>
          <w:szCs w:val="24"/>
        </w:rPr>
        <w:t>) Appointment on deputation to a post shall be made in the interest of the Secretariat.</w:t>
      </w:r>
    </w:p>
    <w:p w:rsidR="00E81480" w:rsidRPr="000C2920" w:rsidRDefault="000E26AD"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(2)</w:t>
      </w:r>
      <w:r w:rsidRPr="000C2920">
        <w:rPr>
          <w:rFonts w:asciiTheme="minorBidi" w:eastAsia="Calibri" w:hAnsiTheme="minorBidi"/>
          <w:sz w:val="24"/>
          <w:szCs w:val="24"/>
        </w:rPr>
        <w:tab/>
      </w:r>
      <w:r w:rsidR="00E81480" w:rsidRPr="000C2920">
        <w:rPr>
          <w:rFonts w:asciiTheme="minorBidi" w:eastAsia="Calibri" w:hAnsiTheme="minorBidi"/>
          <w:sz w:val="24"/>
          <w:szCs w:val="24"/>
        </w:rPr>
        <w:t>The competent authority may appoint on deputation a person serving outside the Secretariat in connection with the affairs of the Federation or any Province or authority.</w:t>
      </w:r>
    </w:p>
    <w:p w:rsidR="00E81480" w:rsidRPr="000C2920" w:rsidRDefault="000E26AD"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(3)</w:t>
      </w:r>
      <w:r w:rsidRPr="000C2920">
        <w:rPr>
          <w:rFonts w:asciiTheme="minorBidi" w:eastAsia="Calibri" w:hAnsiTheme="minorBidi"/>
          <w:sz w:val="24"/>
          <w:szCs w:val="24"/>
        </w:rPr>
        <w:tab/>
      </w:r>
      <w:r w:rsidR="00E81480" w:rsidRPr="000C2920">
        <w:rPr>
          <w:rFonts w:asciiTheme="minorBidi" w:eastAsia="Calibri" w:hAnsiTheme="minorBidi"/>
          <w:sz w:val="24"/>
          <w:szCs w:val="24"/>
        </w:rPr>
        <w:t>The terms and conditions of service of a person appointed in the Secretariat on deputation shall be such as may be prescribed by rules.</w:t>
      </w:r>
    </w:p>
    <w:p w:rsidR="00AB310B" w:rsidRPr="000C2920" w:rsidRDefault="00AB310B" w:rsidP="000C2920">
      <w:pPr>
        <w:spacing w:after="0" w:line="240" w:lineRule="auto"/>
        <w:ind w:right="19"/>
        <w:jc w:val="both"/>
        <w:rPr>
          <w:rFonts w:asciiTheme="minorBidi" w:eastAsia="Calibri" w:hAnsiTheme="minorBidi"/>
          <w:sz w:val="24"/>
          <w:szCs w:val="24"/>
        </w:rPr>
      </w:pPr>
    </w:p>
    <w:p w:rsidR="00E81480" w:rsidRPr="000C2920" w:rsidRDefault="00E81480" w:rsidP="00113B84">
      <w:pPr>
        <w:spacing w:after="0" w:line="240" w:lineRule="auto"/>
        <w:ind w:right="19"/>
        <w:jc w:val="both"/>
        <w:rPr>
          <w:rFonts w:asciiTheme="minorBidi" w:eastAsia="Calibri" w:hAnsiTheme="minorBidi"/>
          <w:sz w:val="24"/>
          <w:szCs w:val="24"/>
        </w:rPr>
      </w:pPr>
      <w:r w:rsidRPr="000C2920">
        <w:rPr>
          <w:rFonts w:asciiTheme="minorBidi" w:eastAsia="Calibri" w:hAnsiTheme="minorBidi"/>
          <w:b/>
          <w:bCs/>
          <w:color w:val="000000"/>
          <w:sz w:val="24"/>
          <w:szCs w:val="24"/>
        </w:rPr>
        <w:t>8.</w:t>
      </w:r>
      <w:r w:rsidR="00AE3DF8" w:rsidRPr="000C2920">
        <w:rPr>
          <w:rFonts w:asciiTheme="minorBidi" w:eastAsia="Calibri" w:hAnsiTheme="minorBidi"/>
          <w:b/>
          <w:bCs/>
          <w:color w:val="000000"/>
          <w:sz w:val="24"/>
          <w:szCs w:val="24"/>
        </w:rPr>
        <w:tab/>
      </w:r>
      <w:r w:rsidRPr="000C2920">
        <w:rPr>
          <w:rFonts w:asciiTheme="minorBidi" w:eastAsia="Calibri" w:hAnsiTheme="minorBidi"/>
          <w:b/>
          <w:bCs/>
          <w:color w:val="000000"/>
          <w:sz w:val="24"/>
          <w:szCs w:val="24"/>
        </w:rPr>
        <w:t>Probation</w:t>
      </w:r>
      <w:proofErr w:type="gramStart"/>
      <w:r w:rsidRPr="000C2920">
        <w:rPr>
          <w:rFonts w:asciiTheme="minorBidi" w:eastAsia="Calibri" w:hAnsiTheme="minorBidi"/>
          <w:b/>
          <w:bCs/>
          <w:color w:val="000000"/>
          <w:sz w:val="24"/>
          <w:szCs w:val="24"/>
        </w:rPr>
        <w:t>.</w:t>
      </w:r>
      <w:r w:rsidR="00113B84" w:rsidRPr="002011FB">
        <w:rPr>
          <w:rFonts w:asciiTheme="minorBidi" w:hAnsiTheme="minorBidi"/>
          <w:b/>
          <w:bCs/>
          <w:sz w:val="24"/>
          <w:szCs w:val="24"/>
        </w:rPr>
        <w:t>–</w:t>
      </w:r>
      <w:proofErr w:type="gramEnd"/>
      <w:r w:rsidRPr="000C2920">
        <w:rPr>
          <w:rFonts w:asciiTheme="minorBidi" w:eastAsia="Calibri" w:hAnsiTheme="minorBidi"/>
          <w:b/>
          <w:bCs/>
          <w:color w:val="000000"/>
          <w:sz w:val="24"/>
          <w:szCs w:val="24"/>
        </w:rPr>
        <w:t xml:space="preserve"> </w:t>
      </w:r>
      <w:r w:rsidRPr="000C2920">
        <w:rPr>
          <w:rFonts w:asciiTheme="minorBidi" w:eastAsia="Calibri" w:hAnsiTheme="minorBidi"/>
          <w:sz w:val="24"/>
          <w:szCs w:val="24"/>
        </w:rPr>
        <w:t>(1) Appointment to a post by initial appointment under section 6, not being an ad hoc appointment, shall be on probation for a period of one year, or for such lesser period, as may be prescribed.</w:t>
      </w:r>
    </w:p>
    <w:p w:rsidR="00E81480" w:rsidRPr="000C2920" w:rsidRDefault="00AE3DF8"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(2)</w:t>
      </w:r>
      <w:r w:rsidRPr="000C2920">
        <w:rPr>
          <w:rFonts w:asciiTheme="minorBidi" w:eastAsia="Calibri" w:hAnsiTheme="minorBidi"/>
          <w:sz w:val="24"/>
          <w:szCs w:val="24"/>
        </w:rPr>
        <w:tab/>
      </w:r>
      <w:r w:rsidR="00E81480" w:rsidRPr="000C2920">
        <w:rPr>
          <w:rFonts w:asciiTheme="minorBidi" w:eastAsia="Calibri" w:hAnsiTheme="minorBidi"/>
          <w:sz w:val="24"/>
          <w:szCs w:val="24"/>
        </w:rPr>
        <w:t>Every person appointed to a post by promotion or transfer may also be placed on probation for a period of one year, or such lesser period, as may be prescribed.</w:t>
      </w:r>
    </w:p>
    <w:p w:rsidR="00E81480" w:rsidRPr="000C2920" w:rsidRDefault="00AE3DF8" w:rsidP="00113B84">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(3)</w:t>
      </w:r>
      <w:r w:rsidRPr="000C2920">
        <w:rPr>
          <w:rFonts w:asciiTheme="minorBidi" w:eastAsia="Calibri" w:hAnsiTheme="minorBidi"/>
          <w:sz w:val="24"/>
          <w:szCs w:val="24"/>
        </w:rPr>
        <w:tab/>
      </w:r>
      <w:r w:rsidR="00E81480" w:rsidRPr="000C2920">
        <w:rPr>
          <w:rFonts w:asciiTheme="minorBidi" w:eastAsia="Calibri" w:hAnsiTheme="minorBidi"/>
          <w:sz w:val="24"/>
          <w:szCs w:val="24"/>
        </w:rPr>
        <w:t>If in the opinion of the appointing authority, the work or conduct of an employee on probation is unsatisfactory or shows that he is unlikely to become efficient, or where, in respect of any post, the satisfactory completion of probation includes the passing of a prescribed examination, test or course or successful completion of any training, a person appointed on probation to such post who, before the expiry of the original or extended period of his probation, has failed to pass such examination or test or to successfully complete the course or the training shall, except</w:t>
      </w:r>
      <w:r w:rsidR="00B131B8">
        <w:rPr>
          <w:rFonts w:asciiTheme="minorBidi" w:eastAsia="Calibri" w:hAnsiTheme="minorBidi"/>
          <w:sz w:val="24"/>
          <w:szCs w:val="24"/>
        </w:rPr>
        <w:t xml:space="preserve"> as may be prescribed otherwise</w:t>
      </w:r>
      <w:r w:rsidR="00CD1D20" w:rsidRPr="002011FB">
        <w:rPr>
          <w:rFonts w:asciiTheme="minorBidi" w:hAnsiTheme="minorBidi"/>
          <w:b/>
          <w:bCs/>
          <w:sz w:val="24"/>
          <w:szCs w:val="24"/>
        </w:rPr>
        <w:t>–</w:t>
      </w:r>
    </w:p>
    <w:p w:rsidR="00E81480" w:rsidRPr="000C2920" w:rsidRDefault="00E81480" w:rsidP="000C2920">
      <w:pPr>
        <w:numPr>
          <w:ilvl w:val="1"/>
          <w:numId w:val="11"/>
        </w:numPr>
        <w:spacing w:after="0" w:line="240" w:lineRule="auto"/>
        <w:ind w:left="1440" w:right="19" w:hanging="720"/>
        <w:jc w:val="both"/>
        <w:rPr>
          <w:rFonts w:asciiTheme="minorBidi" w:hAnsiTheme="minorBidi"/>
          <w:sz w:val="24"/>
          <w:szCs w:val="24"/>
        </w:rPr>
      </w:pPr>
      <w:r w:rsidRPr="000C2920">
        <w:rPr>
          <w:rFonts w:asciiTheme="minorBidi" w:hAnsiTheme="minorBidi"/>
          <w:sz w:val="24"/>
          <w:szCs w:val="24"/>
        </w:rPr>
        <w:lastRenderedPageBreak/>
        <w:t>be on probation for such extended period not exceeding one year, as deemed appropriate; or</w:t>
      </w:r>
    </w:p>
    <w:p w:rsidR="00E81480" w:rsidRPr="000C2920" w:rsidRDefault="00E81480" w:rsidP="000C2920">
      <w:pPr>
        <w:numPr>
          <w:ilvl w:val="1"/>
          <w:numId w:val="11"/>
        </w:numPr>
        <w:spacing w:after="0" w:line="240" w:lineRule="auto"/>
        <w:ind w:left="1440" w:right="19" w:hanging="720"/>
        <w:jc w:val="both"/>
        <w:rPr>
          <w:rFonts w:asciiTheme="minorBidi" w:hAnsiTheme="minorBidi"/>
          <w:sz w:val="24"/>
          <w:szCs w:val="24"/>
        </w:rPr>
      </w:pPr>
      <w:r w:rsidRPr="000C2920">
        <w:rPr>
          <w:rFonts w:asciiTheme="minorBidi" w:hAnsiTheme="minorBidi"/>
          <w:sz w:val="24"/>
          <w:szCs w:val="24"/>
        </w:rPr>
        <w:t>if he was appointed to such post by initial recruitment, be discharged; or</w:t>
      </w:r>
    </w:p>
    <w:p w:rsidR="00E81480" w:rsidRPr="000C2920" w:rsidRDefault="00E81480" w:rsidP="000C2920">
      <w:pPr>
        <w:numPr>
          <w:ilvl w:val="1"/>
          <w:numId w:val="11"/>
        </w:numPr>
        <w:spacing w:after="0" w:line="240" w:lineRule="auto"/>
        <w:ind w:left="1440" w:right="19" w:hanging="720"/>
        <w:jc w:val="both"/>
        <w:rPr>
          <w:rFonts w:asciiTheme="minorBidi" w:hAnsiTheme="minorBidi"/>
          <w:sz w:val="24"/>
          <w:szCs w:val="24"/>
        </w:rPr>
      </w:pPr>
      <w:r w:rsidRPr="000C2920">
        <w:rPr>
          <w:rFonts w:asciiTheme="minorBidi" w:hAnsiTheme="minorBidi"/>
          <w:sz w:val="24"/>
          <w:szCs w:val="24"/>
        </w:rPr>
        <w:t>if he was appointed to such post by promotion or transfer, be reverted to the post from which he was promoted or transferred and against which he holds a lien or, if there be no such service or post, be discharged:</w:t>
      </w:r>
    </w:p>
    <w:p w:rsidR="00E81480" w:rsidRPr="000C2920" w:rsidRDefault="00E81480" w:rsidP="000C2920">
      <w:pPr>
        <w:spacing w:after="0" w:line="240" w:lineRule="auto"/>
        <w:ind w:right="19" w:firstLine="720"/>
        <w:jc w:val="both"/>
        <w:rPr>
          <w:rFonts w:asciiTheme="minorBidi" w:eastAsia="Calibri" w:hAnsiTheme="minorBidi"/>
          <w:sz w:val="24"/>
          <w:szCs w:val="24"/>
        </w:rPr>
      </w:pPr>
      <w:proofErr w:type="gramStart"/>
      <w:r w:rsidRPr="000C2920">
        <w:rPr>
          <w:rFonts w:asciiTheme="minorBidi" w:eastAsia="Calibri" w:hAnsiTheme="minorBidi"/>
          <w:sz w:val="24"/>
          <w:szCs w:val="24"/>
        </w:rPr>
        <w:t>Provided that, in the case of initial appointment to a post, an employee shall not be deemed to have completed his period of probation satisfactorily until his competence, character and antecedents have been verified as satisfactory in the opinion of the appointing authority.</w:t>
      </w:r>
      <w:proofErr w:type="gramEnd"/>
    </w:p>
    <w:p w:rsidR="00E81480" w:rsidRPr="000C2920" w:rsidRDefault="00255A47"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(4)</w:t>
      </w:r>
      <w:r w:rsidRPr="000C2920">
        <w:rPr>
          <w:rFonts w:asciiTheme="minorBidi" w:eastAsia="Calibri" w:hAnsiTheme="minorBidi"/>
          <w:sz w:val="24"/>
          <w:szCs w:val="24"/>
        </w:rPr>
        <w:tab/>
      </w:r>
      <w:r w:rsidR="00E81480" w:rsidRPr="000C2920">
        <w:rPr>
          <w:rFonts w:asciiTheme="minorBidi" w:eastAsia="Calibri" w:hAnsiTheme="minorBidi"/>
          <w:sz w:val="24"/>
          <w:szCs w:val="24"/>
        </w:rPr>
        <w:t>On the satisfactory completion of period of probation, the appointing authority may terminate the probation and confirm a probationer in his appointment provided a clear vacancy exists.</w:t>
      </w:r>
    </w:p>
    <w:p w:rsidR="00AB310B" w:rsidRPr="000C2920" w:rsidRDefault="00AB310B" w:rsidP="000C2920">
      <w:pPr>
        <w:spacing w:after="0" w:line="240" w:lineRule="auto"/>
        <w:ind w:right="19"/>
        <w:jc w:val="both"/>
        <w:rPr>
          <w:rFonts w:asciiTheme="minorBidi" w:eastAsia="Calibri" w:hAnsiTheme="minorBidi"/>
          <w:b/>
          <w:bCs/>
          <w:color w:val="000000"/>
          <w:sz w:val="24"/>
          <w:szCs w:val="24"/>
        </w:rPr>
      </w:pPr>
    </w:p>
    <w:p w:rsidR="00E81480" w:rsidRPr="000C2920" w:rsidRDefault="00E81480" w:rsidP="00D81954">
      <w:pPr>
        <w:spacing w:after="0" w:line="240" w:lineRule="auto"/>
        <w:ind w:right="19"/>
        <w:jc w:val="both"/>
        <w:rPr>
          <w:rFonts w:asciiTheme="minorBidi" w:eastAsia="Calibri" w:hAnsiTheme="minorBidi"/>
          <w:sz w:val="24"/>
          <w:szCs w:val="24"/>
        </w:rPr>
      </w:pPr>
      <w:r w:rsidRPr="000C2920">
        <w:rPr>
          <w:rFonts w:asciiTheme="minorBidi" w:eastAsia="Calibri" w:hAnsiTheme="minorBidi"/>
          <w:b/>
          <w:bCs/>
          <w:color w:val="000000"/>
          <w:sz w:val="24"/>
          <w:szCs w:val="24"/>
        </w:rPr>
        <w:t>9.</w:t>
      </w:r>
      <w:r w:rsidR="0026684A" w:rsidRPr="000C2920">
        <w:rPr>
          <w:rFonts w:asciiTheme="minorBidi" w:eastAsia="Calibri" w:hAnsiTheme="minorBidi"/>
          <w:b/>
          <w:bCs/>
          <w:color w:val="000000"/>
          <w:sz w:val="24"/>
          <w:szCs w:val="24"/>
        </w:rPr>
        <w:tab/>
      </w:r>
      <w:r w:rsidRPr="000C2920">
        <w:rPr>
          <w:rFonts w:asciiTheme="minorBidi" w:eastAsia="Calibri" w:hAnsiTheme="minorBidi"/>
          <w:b/>
          <w:bCs/>
          <w:color w:val="000000"/>
          <w:sz w:val="24"/>
          <w:szCs w:val="24"/>
        </w:rPr>
        <w:t>Confirmation</w:t>
      </w:r>
      <w:proofErr w:type="gramStart"/>
      <w:r w:rsidRPr="000C2920">
        <w:rPr>
          <w:rFonts w:asciiTheme="minorBidi" w:eastAsia="Calibri" w:hAnsiTheme="minorBidi"/>
          <w:b/>
          <w:bCs/>
          <w:color w:val="000000"/>
          <w:sz w:val="24"/>
          <w:szCs w:val="24"/>
        </w:rPr>
        <w:t>.</w:t>
      </w:r>
      <w:r w:rsidR="00D81954" w:rsidRPr="002011FB">
        <w:rPr>
          <w:rFonts w:asciiTheme="minorBidi" w:hAnsiTheme="minorBidi"/>
          <w:b/>
          <w:bCs/>
          <w:sz w:val="24"/>
          <w:szCs w:val="24"/>
        </w:rPr>
        <w:t>–</w:t>
      </w:r>
      <w:proofErr w:type="gramEnd"/>
      <w:r w:rsidRPr="000C2920">
        <w:rPr>
          <w:rFonts w:asciiTheme="minorBidi" w:hAnsiTheme="minorBidi"/>
          <w:sz w:val="24"/>
          <w:szCs w:val="24"/>
        </w:rPr>
        <w:t xml:space="preserve"> </w:t>
      </w:r>
      <w:r w:rsidRPr="000C2920">
        <w:rPr>
          <w:rFonts w:asciiTheme="minorBidi" w:eastAsia="Calibri" w:hAnsiTheme="minorBidi"/>
          <w:sz w:val="24"/>
          <w:szCs w:val="24"/>
        </w:rPr>
        <w:t>(1) A person appointed on probation shall, on satisfactory completion of his probation, be eligible for confirmation in a post as may be prescribed.</w:t>
      </w:r>
    </w:p>
    <w:p w:rsidR="00E81480" w:rsidRPr="000C2920" w:rsidRDefault="00AB310B"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(2)</w:t>
      </w:r>
      <w:r w:rsidRPr="000C2920">
        <w:rPr>
          <w:rFonts w:asciiTheme="minorBidi" w:eastAsia="Calibri" w:hAnsiTheme="minorBidi"/>
          <w:sz w:val="24"/>
          <w:szCs w:val="24"/>
        </w:rPr>
        <w:tab/>
      </w:r>
      <w:r w:rsidR="00E81480" w:rsidRPr="000C2920">
        <w:rPr>
          <w:rFonts w:asciiTheme="minorBidi" w:eastAsia="Calibri" w:hAnsiTheme="minorBidi"/>
          <w:sz w:val="24"/>
          <w:szCs w:val="24"/>
        </w:rPr>
        <w:t>An employee promoted to a post on regular basis shall be eligible for confirmation after rendering satisfactory service for the period prescribed for confirmation therein.</w:t>
      </w:r>
    </w:p>
    <w:p w:rsidR="00E81480" w:rsidRPr="000C2920" w:rsidRDefault="00AB310B"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(3)</w:t>
      </w:r>
      <w:r w:rsidRPr="000C2920">
        <w:rPr>
          <w:rFonts w:asciiTheme="minorBidi" w:eastAsia="Calibri" w:hAnsiTheme="minorBidi"/>
          <w:sz w:val="24"/>
          <w:szCs w:val="24"/>
        </w:rPr>
        <w:tab/>
      </w:r>
      <w:r w:rsidR="00E81480" w:rsidRPr="000C2920">
        <w:rPr>
          <w:rFonts w:asciiTheme="minorBidi" w:eastAsia="Calibri" w:hAnsiTheme="minorBidi"/>
          <w:sz w:val="24"/>
          <w:szCs w:val="24"/>
        </w:rPr>
        <w:t>An employee who, during the period of his service, was eligible to be confirmed against any post retires from service before being confirmed shall not, merely by reason of such retirement, be refused confirmation against such post or any benefits accruing there from.</w:t>
      </w:r>
    </w:p>
    <w:p w:rsidR="00E81480" w:rsidRPr="000C2920" w:rsidRDefault="00AB310B"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(4)</w:t>
      </w:r>
      <w:r w:rsidRPr="000C2920">
        <w:rPr>
          <w:rFonts w:asciiTheme="minorBidi" w:eastAsia="Calibri" w:hAnsiTheme="minorBidi"/>
          <w:sz w:val="24"/>
          <w:szCs w:val="24"/>
        </w:rPr>
        <w:tab/>
      </w:r>
      <w:r w:rsidR="00E81480" w:rsidRPr="000C2920">
        <w:rPr>
          <w:rFonts w:asciiTheme="minorBidi" w:eastAsia="Calibri" w:hAnsiTheme="minorBidi"/>
          <w:sz w:val="24"/>
          <w:szCs w:val="24"/>
        </w:rPr>
        <w:t xml:space="preserve">Confirmation of an employee against a post shall take effect from the date of occurrence of permanent vacancy of that post or from the date of continuous </w:t>
      </w:r>
      <w:proofErr w:type="spellStart"/>
      <w:r w:rsidR="00E81480" w:rsidRPr="000C2920">
        <w:rPr>
          <w:rFonts w:asciiTheme="minorBidi" w:eastAsia="Calibri" w:hAnsiTheme="minorBidi"/>
          <w:sz w:val="24"/>
          <w:szCs w:val="24"/>
        </w:rPr>
        <w:t>officiation</w:t>
      </w:r>
      <w:proofErr w:type="spellEnd"/>
      <w:r w:rsidR="00E81480" w:rsidRPr="000C2920">
        <w:rPr>
          <w:rFonts w:asciiTheme="minorBidi" w:eastAsia="Calibri" w:hAnsiTheme="minorBidi"/>
          <w:sz w:val="24"/>
          <w:szCs w:val="24"/>
        </w:rPr>
        <w:t xml:space="preserve"> on such post, whichever is later.</w:t>
      </w:r>
    </w:p>
    <w:p w:rsidR="00E81480" w:rsidRPr="000C2920" w:rsidRDefault="00AB310B"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(5)</w:t>
      </w:r>
      <w:r w:rsidRPr="000C2920">
        <w:rPr>
          <w:rFonts w:asciiTheme="minorBidi" w:eastAsia="Calibri" w:hAnsiTheme="minorBidi"/>
          <w:sz w:val="24"/>
          <w:szCs w:val="24"/>
        </w:rPr>
        <w:tab/>
      </w:r>
      <w:r w:rsidR="00E81480" w:rsidRPr="000C2920">
        <w:rPr>
          <w:rFonts w:asciiTheme="minorBidi" w:eastAsia="Calibri" w:hAnsiTheme="minorBidi"/>
          <w:sz w:val="24"/>
          <w:szCs w:val="24"/>
        </w:rPr>
        <w:t>There shall be no confirmation against any temporary post.</w:t>
      </w:r>
    </w:p>
    <w:p w:rsidR="00B1119E" w:rsidRPr="000C2920" w:rsidRDefault="00B1119E" w:rsidP="000C2920">
      <w:pPr>
        <w:spacing w:after="0" w:line="240" w:lineRule="auto"/>
        <w:ind w:right="19"/>
        <w:jc w:val="both"/>
        <w:rPr>
          <w:rFonts w:asciiTheme="minorBidi" w:eastAsia="Calibri" w:hAnsiTheme="minorBidi"/>
          <w:b/>
          <w:bCs/>
          <w:color w:val="000000"/>
          <w:sz w:val="24"/>
          <w:szCs w:val="24"/>
        </w:rPr>
      </w:pPr>
    </w:p>
    <w:p w:rsidR="00E81480" w:rsidRPr="000C2920" w:rsidRDefault="0026684A" w:rsidP="00D81954">
      <w:pPr>
        <w:spacing w:after="0" w:line="240" w:lineRule="auto"/>
        <w:ind w:right="19"/>
        <w:jc w:val="both"/>
        <w:rPr>
          <w:rFonts w:asciiTheme="minorBidi" w:eastAsia="Calibri" w:hAnsiTheme="minorBidi"/>
          <w:sz w:val="24"/>
          <w:szCs w:val="24"/>
        </w:rPr>
      </w:pPr>
      <w:r w:rsidRPr="000C2920">
        <w:rPr>
          <w:rFonts w:asciiTheme="minorBidi" w:eastAsia="Calibri" w:hAnsiTheme="minorBidi"/>
          <w:b/>
          <w:bCs/>
          <w:color w:val="000000"/>
          <w:sz w:val="24"/>
          <w:szCs w:val="24"/>
        </w:rPr>
        <w:t>10.</w:t>
      </w:r>
      <w:r w:rsidRPr="000C2920">
        <w:rPr>
          <w:rFonts w:asciiTheme="minorBidi" w:eastAsia="Calibri" w:hAnsiTheme="minorBidi"/>
          <w:b/>
          <w:bCs/>
          <w:color w:val="000000"/>
          <w:sz w:val="24"/>
          <w:szCs w:val="24"/>
        </w:rPr>
        <w:tab/>
      </w:r>
      <w:r w:rsidR="00E81480" w:rsidRPr="000C2920">
        <w:rPr>
          <w:rFonts w:asciiTheme="minorBidi" w:eastAsia="Calibri" w:hAnsiTheme="minorBidi"/>
          <w:b/>
          <w:bCs/>
          <w:color w:val="000000"/>
          <w:sz w:val="24"/>
          <w:szCs w:val="24"/>
        </w:rPr>
        <w:t>Seniority.</w:t>
      </w:r>
      <w:r w:rsidR="00D81954" w:rsidRPr="002011FB">
        <w:rPr>
          <w:rFonts w:asciiTheme="minorBidi" w:hAnsiTheme="minorBidi"/>
          <w:b/>
          <w:bCs/>
          <w:sz w:val="24"/>
          <w:szCs w:val="24"/>
        </w:rPr>
        <w:t>–</w:t>
      </w:r>
      <w:r w:rsidR="00E81480" w:rsidRPr="000C2920">
        <w:rPr>
          <w:rFonts w:asciiTheme="minorBidi" w:hAnsiTheme="minorBidi"/>
          <w:sz w:val="24"/>
          <w:szCs w:val="24"/>
        </w:rPr>
        <w:t xml:space="preserve"> </w:t>
      </w:r>
      <w:r w:rsidR="00E81480" w:rsidRPr="000C2920">
        <w:rPr>
          <w:rFonts w:asciiTheme="minorBidi" w:eastAsia="Calibri" w:hAnsiTheme="minorBidi"/>
          <w:sz w:val="24"/>
          <w:szCs w:val="24"/>
        </w:rPr>
        <w:t>(1) For proper administration, the appointing authority shall cause a seniority list of the employees, for the time being, of such group, category or post to be prepared, but nothing herein contained shall be construed to confer any vested right to a particular seniority in such group, category or post, as the case may be.</w:t>
      </w:r>
    </w:p>
    <w:p w:rsidR="00E81480" w:rsidRPr="000C2920" w:rsidRDefault="00B1119E"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(2)</w:t>
      </w:r>
      <w:r w:rsidRPr="000C2920">
        <w:rPr>
          <w:rFonts w:asciiTheme="minorBidi" w:eastAsia="Calibri" w:hAnsiTheme="minorBidi"/>
          <w:sz w:val="24"/>
          <w:szCs w:val="24"/>
        </w:rPr>
        <w:tab/>
      </w:r>
      <w:r w:rsidR="00E81480" w:rsidRPr="000C2920">
        <w:rPr>
          <w:rFonts w:asciiTheme="minorBidi" w:eastAsia="Calibri" w:hAnsiTheme="minorBidi"/>
          <w:sz w:val="24"/>
          <w:szCs w:val="24"/>
        </w:rPr>
        <w:t>Subject to the provisions of sub-section (1), the seniority of an employee shall be reckoned in relation to other employees belonging to the same group or post whether serving in the same department or office or not, as may be prescribed.</w:t>
      </w:r>
    </w:p>
    <w:p w:rsidR="00E81480" w:rsidRPr="000C2920" w:rsidRDefault="00B1119E"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(3)</w:t>
      </w:r>
      <w:r w:rsidRPr="000C2920">
        <w:rPr>
          <w:rFonts w:asciiTheme="minorBidi" w:eastAsia="Calibri" w:hAnsiTheme="minorBidi"/>
          <w:sz w:val="24"/>
          <w:szCs w:val="24"/>
        </w:rPr>
        <w:tab/>
      </w:r>
      <w:r w:rsidR="00E81480" w:rsidRPr="000C2920">
        <w:rPr>
          <w:rFonts w:asciiTheme="minorBidi" w:eastAsia="Calibri" w:hAnsiTheme="minorBidi"/>
          <w:sz w:val="24"/>
          <w:szCs w:val="24"/>
        </w:rPr>
        <w:t>Seniority on initial appointment to a group, category or post shall be determined as may be prescribed.</w:t>
      </w:r>
    </w:p>
    <w:p w:rsidR="00E81480" w:rsidRPr="000C2920" w:rsidRDefault="00B1119E"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(4)</w:t>
      </w:r>
      <w:r w:rsidRPr="000C2920">
        <w:rPr>
          <w:rFonts w:asciiTheme="minorBidi" w:eastAsia="Calibri" w:hAnsiTheme="minorBidi"/>
          <w:sz w:val="24"/>
          <w:szCs w:val="24"/>
        </w:rPr>
        <w:tab/>
      </w:r>
      <w:r w:rsidR="00E81480" w:rsidRPr="000C2920">
        <w:rPr>
          <w:rFonts w:asciiTheme="minorBidi" w:eastAsia="Calibri" w:hAnsiTheme="minorBidi"/>
          <w:sz w:val="24"/>
          <w:szCs w:val="24"/>
        </w:rPr>
        <w:t>Seniority in a group, category or post to which an employee is promoted shall take effect from the date of regular appointment to that post:</w:t>
      </w:r>
    </w:p>
    <w:p w:rsidR="00E81480" w:rsidRPr="000C2920" w:rsidRDefault="00E81480"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Provided that employees who are selected for promotion to a higher post in one batch shall, on their promotion to the higher post, retain their inter se seniority as in the lower post.</w:t>
      </w:r>
    </w:p>
    <w:p w:rsidR="006D04A0" w:rsidRPr="000C2920" w:rsidRDefault="006D04A0" w:rsidP="000C2920">
      <w:pPr>
        <w:spacing w:after="0" w:line="240" w:lineRule="auto"/>
        <w:ind w:right="19"/>
        <w:jc w:val="both"/>
        <w:rPr>
          <w:rFonts w:asciiTheme="minorBidi" w:eastAsia="Calibri" w:hAnsiTheme="minorBidi"/>
          <w:b/>
          <w:bCs/>
          <w:color w:val="000000"/>
          <w:sz w:val="24"/>
          <w:szCs w:val="24"/>
        </w:rPr>
      </w:pPr>
    </w:p>
    <w:p w:rsidR="00E81480" w:rsidRPr="000C2920" w:rsidRDefault="00E81480" w:rsidP="00D81954">
      <w:pPr>
        <w:spacing w:after="0" w:line="240" w:lineRule="auto"/>
        <w:ind w:right="19"/>
        <w:jc w:val="both"/>
        <w:rPr>
          <w:rFonts w:asciiTheme="minorBidi" w:eastAsia="Calibri" w:hAnsiTheme="minorBidi"/>
          <w:sz w:val="24"/>
          <w:szCs w:val="24"/>
        </w:rPr>
      </w:pPr>
      <w:r w:rsidRPr="000C2920">
        <w:rPr>
          <w:rFonts w:asciiTheme="minorBidi" w:eastAsia="Calibri" w:hAnsiTheme="minorBidi"/>
          <w:b/>
          <w:bCs/>
          <w:color w:val="000000"/>
          <w:sz w:val="24"/>
          <w:szCs w:val="24"/>
        </w:rPr>
        <w:t>1</w:t>
      </w:r>
      <w:r w:rsidR="00AB310B" w:rsidRPr="000C2920">
        <w:rPr>
          <w:rFonts w:asciiTheme="minorBidi" w:eastAsia="Calibri" w:hAnsiTheme="minorBidi"/>
          <w:b/>
          <w:bCs/>
          <w:color w:val="000000"/>
          <w:sz w:val="24"/>
          <w:szCs w:val="24"/>
        </w:rPr>
        <w:t>1</w:t>
      </w:r>
      <w:r w:rsidRPr="000C2920">
        <w:rPr>
          <w:rFonts w:asciiTheme="minorBidi" w:eastAsia="Calibri" w:hAnsiTheme="minorBidi"/>
          <w:b/>
          <w:bCs/>
          <w:color w:val="000000"/>
          <w:sz w:val="24"/>
          <w:szCs w:val="24"/>
        </w:rPr>
        <w:t>.</w:t>
      </w:r>
      <w:r w:rsidR="006D04A0" w:rsidRPr="000C2920">
        <w:rPr>
          <w:rFonts w:asciiTheme="minorBidi" w:eastAsia="Calibri" w:hAnsiTheme="minorBidi"/>
          <w:b/>
          <w:bCs/>
          <w:color w:val="000000"/>
          <w:sz w:val="24"/>
          <w:szCs w:val="24"/>
        </w:rPr>
        <w:tab/>
      </w:r>
      <w:r w:rsidRPr="000C2920">
        <w:rPr>
          <w:rFonts w:asciiTheme="minorBidi" w:eastAsia="Calibri" w:hAnsiTheme="minorBidi"/>
          <w:b/>
          <w:bCs/>
          <w:color w:val="000000"/>
          <w:sz w:val="24"/>
          <w:szCs w:val="24"/>
        </w:rPr>
        <w:t>Promotion</w:t>
      </w:r>
      <w:proofErr w:type="gramStart"/>
      <w:r w:rsidRPr="000C2920">
        <w:rPr>
          <w:rFonts w:asciiTheme="minorBidi" w:eastAsia="Calibri" w:hAnsiTheme="minorBidi"/>
          <w:b/>
          <w:bCs/>
          <w:color w:val="000000"/>
          <w:sz w:val="24"/>
          <w:szCs w:val="24"/>
        </w:rPr>
        <w:t>.</w:t>
      </w:r>
      <w:r w:rsidR="00D81954" w:rsidRPr="002011FB">
        <w:rPr>
          <w:rFonts w:asciiTheme="minorBidi" w:hAnsiTheme="minorBidi"/>
          <w:b/>
          <w:bCs/>
          <w:sz w:val="24"/>
          <w:szCs w:val="24"/>
        </w:rPr>
        <w:t>–</w:t>
      </w:r>
      <w:proofErr w:type="gramEnd"/>
      <w:r w:rsidRPr="000C2920">
        <w:rPr>
          <w:rFonts w:asciiTheme="minorBidi" w:hAnsiTheme="minorBidi"/>
          <w:b/>
          <w:bCs/>
          <w:sz w:val="24"/>
          <w:szCs w:val="24"/>
        </w:rPr>
        <w:t xml:space="preserve"> </w:t>
      </w:r>
      <w:r w:rsidRPr="000C2920">
        <w:rPr>
          <w:rFonts w:asciiTheme="minorBidi" w:eastAsia="Calibri" w:hAnsiTheme="minorBidi"/>
          <w:sz w:val="24"/>
          <w:szCs w:val="24"/>
        </w:rPr>
        <w:t>(1) An employee possessing such minimum qualifications as may be prescribed shall be eligible for promotion to a higher post for the time being reserved under the rules for promotion in the service or cadre to which he belongs.</w:t>
      </w:r>
    </w:p>
    <w:p w:rsidR="00E81480" w:rsidRPr="000C2920" w:rsidRDefault="00E81480"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(2)</w:t>
      </w:r>
      <w:r w:rsidR="00B0109F" w:rsidRPr="000C2920">
        <w:rPr>
          <w:rFonts w:asciiTheme="minorBidi" w:eastAsia="Calibri" w:hAnsiTheme="minorBidi"/>
          <w:sz w:val="24"/>
          <w:szCs w:val="24"/>
        </w:rPr>
        <w:tab/>
      </w:r>
      <w:r w:rsidRPr="000C2920">
        <w:rPr>
          <w:rFonts w:asciiTheme="minorBidi" w:eastAsia="Calibri" w:hAnsiTheme="minorBidi"/>
          <w:sz w:val="24"/>
          <w:szCs w:val="24"/>
        </w:rPr>
        <w:t>A post referred to in sub-section (1) may either be a selection post or a non-selection post to which promotions shall be made as may be prescribed-</w:t>
      </w:r>
    </w:p>
    <w:p w:rsidR="00E81480" w:rsidRPr="000C2920" w:rsidRDefault="00E81480" w:rsidP="000C2920">
      <w:pPr>
        <w:numPr>
          <w:ilvl w:val="0"/>
          <w:numId w:val="14"/>
        </w:numPr>
        <w:spacing w:after="0" w:line="240" w:lineRule="auto"/>
        <w:ind w:left="1710" w:right="19" w:hanging="630"/>
        <w:jc w:val="both"/>
        <w:rPr>
          <w:rFonts w:asciiTheme="minorBidi" w:hAnsiTheme="minorBidi"/>
          <w:sz w:val="24"/>
          <w:szCs w:val="24"/>
        </w:rPr>
      </w:pPr>
      <w:r w:rsidRPr="000C2920">
        <w:rPr>
          <w:rFonts w:asciiTheme="minorBidi" w:hAnsiTheme="minorBidi"/>
          <w:sz w:val="24"/>
          <w:szCs w:val="24"/>
        </w:rPr>
        <w:t>in the case of a selection post, on the basis of selection on merit; and</w:t>
      </w:r>
    </w:p>
    <w:p w:rsidR="00E81480" w:rsidRPr="000C2920" w:rsidRDefault="00E81480" w:rsidP="000C2920">
      <w:pPr>
        <w:numPr>
          <w:ilvl w:val="0"/>
          <w:numId w:val="14"/>
        </w:numPr>
        <w:spacing w:after="0" w:line="240" w:lineRule="auto"/>
        <w:ind w:left="1710" w:right="19" w:hanging="630"/>
        <w:jc w:val="both"/>
        <w:rPr>
          <w:rFonts w:asciiTheme="minorBidi" w:hAnsiTheme="minorBidi"/>
          <w:sz w:val="24"/>
          <w:szCs w:val="24"/>
        </w:rPr>
      </w:pPr>
      <w:proofErr w:type="gramStart"/>
      <w:r w:rsidRPr="000C2920">
        <w:rPr>
          <w:rFonts w:asciiTheme="minorBidi" w:hAnsiTheme="minorBidi"/>
          <w:sz w:val="24"/>
          <w:szCs w:val="24"/>
        </w:rPr>
        <w:lastRenderedPageBreak/>
        <w:t>in</w:t>
      </w:r>
      <w:proofErr w:type="gramEnd"/>
      <w:r w:rsidRPr="000C2920">
        <w:rPr>
          <w:rFonts w:asciiTheme="minorBidi" w:hAnsiTheme="minorBidi"/>
          <w:sz w:val="24"/>
          <w:szCs w:val="24"/>
        </w:rPr>
        <w:t xml:space="preserve"> the case of a non-selection post, on the basis of seniority-cum-fitness.</w:t>
      </w:r>
    </w:p>
    <w:p w:rsidR="00B0109F" w:rsidRPr="000C2920" w:rsidRDefault="00B0109F" w:rsidP="000C2920">
      <w:pPr>
        <w:spacing w:after="0" w:line="240" w:lineRule="auto"/>
        <w:ind w:right="19"/>
        <w:jc w:val="both"/>
        <w:rPr>
          <w:rFonts w:asciiTheme="minorBidi" w:eastAsia="Calibri" w:hAnsiTheme="minorBidi"/>
          <w:b/>
          <w:bCs/>
          <w:color w:val="000000"/>
          <w:sz w:val="24"/>
          <w:szCs w:val="24"/>
        </w:rPr>
      </w:pPr>
    </w:p>
    <w:p w:rsidR="00E81480" w:rsidRPr="000C2920" w:rsidRDefault="00521775" w:rsidP="00FB37B9">
      <w:pPr>
        <w:spacing w:after="0" w:line="240" w:lineRule="auto"/>
        <w:ind w:right="19"/>
        <w:jc w:val="both"/>
        <w:rPr>
          <w:rFonts w:asciiTheme="minorBidi" w:eastAsia="Calibri" w:hAnsiTheme="minorBidi"/>
          <w:sz w:val="24"/>
          <w:szCs w:val="24"/>
        </w:rPr>
      </w:pPr>
      <w:r w:rsidRPr="000C2920">
        <w:rPr>
          <w:rFonts w:asciiTheme="minorBidi" w:eastAsia="Calibri" w:hAnsiTheme="minorBidi"/>
          <w:b/>
          <w:bCs/>
          <w:color w:val="000000"/>
          <w:sz w:val="24"/>
          <w:szCs w:val="24"/>
        </w:rPr>
        <w:t>12.</w:t>
      </w:r>
      <w:r w:rsidRPr="000C2920">
        <w:rPr>
          <w:rFonts w:asciiTheme="minorBidi" w:eastAsia="Calibri" w:hAnsiTheme="minorBidi"/>
          <w:b/>
          <w:bCs/>
          <w:color w:val="000000"/>
          <w:sz w:val="24"/>
          <w:szCs w:val="24"/>
        </w:rPr>
        <w:tab/>
      </w:r>
      <w:r w:rsidR="00E81480" w:rsidRPr="000C2920">
        <w:rPr>
          <w:rFonts w:asciiTheme="minorBidi" w:eastAsia="Calibri" w:hAnsiTheme="minorBidi"/>
          <w:b/>
          <w:bCs/>
          <w:color w:val="000000"/>
          <w:sz w:val="24"/>
          <w:szCs w:val="24"/>
        </w:rPr>
        <w:t>Posting and transfer</w:t>
      </w:r>
      <w:proofErr w:type="gramStart"/>
      <w:r w:rsidR="00E81480" w:rsidRPr="000C2920">
        <w:rPr>
          <w:rFonts w:asciiTheme="minorBidi" w:eastAsia="Calibri" w:hAnsiTheme="minorBidi"/>
          <w:b/>
          <w:bCs/>
          <w:color w:val="000000"/>
          <w:sz w:val="24"/>
          <w:szCs w:val="24"/>
        </w:rPr>
        <w:t>.</w:t>
      </w:r>
      <w:r w:rsidR="00FB37B9" w:rsidRPr="002011FB">
        <w:rPr>
          <w:rFonts w:asciiTheme="minorBidi" w:hAnsiTheme="minorBidi"/>
          <w:b/>
          <w:bCs/>
          <w:sz w:val="24"/>
          <w:szCs w:val="24"/>
        </w:rPr>
        <w:t>–</w:t>
      </w:r>
      <w:proofErr w:type="gramEnd"/>
      <w:r w:rsidR="00E81480" w:rsidRPr="000C2920">
        <w:rPr>
          <w:rFonts w:asciiTheme="minorBidi" w:hAnsiTheme="minorBidi"/>
          <w:sz w:val="24"/>
          <w:szCs w:val="24"/>
        </w:rPr>
        <w:t xml:space="preserve"> </w:t>
      </w:r>
      <w:r w:rsidR="00E81480" w:rsidRPr="000C2920">
        <w:rPr>
          <w:rFonts w:asciiTheme="minorBidi" w:eastAsia="Calibri" w:hAnsiTheme="minorBidi"/>
          <w:sz w:val="24"/>
          <w:szCs w:val="24"/>
        </w:rPr>
        <w:t>Every employee shall be liable to serve anywhere within Pakistan, in any equivalent or higher post subject to approval of the competent authority:</w:t>
      </w:r>
    </w:p>
    <w:p w:rsidR="00E81480" w:rsidRPr="000C2920" w:rsidRDefault="00E81480"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Provided that, where an employee is required to serve in a post outside his service or cadre, his terms and conditions of service as to his pay shall not be less favorable than those to which he would have been entitled if he had not been so required to serve.</w:t>
      </w:r>
    </w:p>
    <w:p w:rsidR="00521775" w:rsidRPr="000C2920" w:rsidRDefault="00521775" w:rsidP="000C2920">
      <w:pPr>
        <w:spacing w:after="0" w:line="240" w:lineRule="auto"/>
        <w:ind w:right="19"/>
        <w:jc w:val="both"/>
        <w:rPr>
          <w:rFonts w:asciiTheme="minorBidi" w:eastAsia="Calibri" w:hAnsiTheme="minorBidi"/>
          <w:b/>
          <w:bCs/>
          <w:color w:val="000000"/>
          <w:sz w:val="24"/>
          <w:szCs w:val="24"/>
        </w:rPr>
      </w:pPr>
    </w:p>
    <w:p w:rsidR="00E81480" w:rsidRPr="000C2920" w:rsidRDefault="00521775" w:rsidP="00A94127">
      <w:pPr>
        <w:spacing w:after="0" w:line="240" w:lineRule="auto"/>
        <w:ind w:right="19"/>
        <w:jc w:val="both"/>
        <w:rPr>
          <w:rFonts w:asciiTheme="minorBidi" w:eastAsia="Calibri" w:hAnsiTheme="minorBidi"/>
          <w:sz w:val="24"/>
          <w:szCs w:val="24"/>
        </w:rPr>
      </w:pPr>
      <w:r w:rsidRPr="000C2920">
        <w:rPr>
          <w:rFonts w:asciiTheme="minorBidi" w:eastAsia="Calibri" w:hAnsiTheme="minorBidi"/>
          <w:b/>
          <w:bCs/>
          <w:color w:val="000000"/>
          <w:sz w:val="24"/>
          <w:szCs w:val="24"/>
        </w:rPr>
        <w:t>13.</w:t>
      </w:r>
      <w:r w:rsidRPr="000C2920">
        <w:rPr>
          <w:rFonts w:asciiTheme="minorBidi" w:eastAsia="Calibri" w:hAnsiTheme="minorBidi"/>
          <w:b/>
          <w:bCs/>
          <w:color w:val="000000"/>
          <w:sz w:val="24"/>
          <w:szCs w:val="24"/>
        </w:rPr>
        <w:tab/>
      </w:r>
      <w:r w:rsidR="00E81480" w:rsidRPr="000C2920">
        <w:rPr>
          <w:rFonts w:asciiTheme="minorBidi" w:eastAsia="Calibri" w:hAnsiTheme="minorBidi"/>
          <w:b/>
          <w:bCs/>
          <w:color w:val="000000"/>
          <w:sz w:val="24"/>
          <w:szCs w:val="24"/>
        </w:rPr>
        <w:t>Termination of service</w:t>
      </w:r>
      <w:proofErr w:type="gramStart"/>
      <w:r w:rsidR="00E81480" w:rsidRPr="000C2920">
        <w:rPr>
          <w:rFonts w:asciiTheme="minorBidi" w:eastAsia="Calibri" w:hAnsiTheme="minorBidi"/>
          <w:b/>
          <w:bCs/>
          <w:color w:val="000000"/>
          <w:sz w:val="24"/>
          <w:szCs w:val="24"/>
        </w:rPr>
        <w:t>.</w:t>
      </w:r>
      <w:r w:rsidR="00A94127" w:rsidRPr="002011FB">
        <w:rPr>
          <w:rFonts w:asciiTheme="minorBidi" w:hAnsiTheme="minorBidi"/>
          <w:b/>
          <w:bCs/>
          <w:sz w:val="24"/>
          <w:szCs w:val="24"/>
        </w:rPr>
        <w:t>–</w:t>
      </w:r>
      <w:proofErr w:type="gramEnd"/>
      <w:r w:rsidR="00E81480" w:rsidRPr="000C2920">
        <w:rPr>
          <w:rFonts w:asciiTheme="minorBidi" w:hAnsiTheme="minorBidi"/>
          <w:sz w:val="24"/>
          <w:szCs w:val="24"/>
        </w:rPr>
        <w:t xml:space="preserve"> </w:t>
      </w:r>
      <w:r w:rsidR="00E81480" w:rsidRPr="000C2920">
        <w:rPr>
          <w:rFonts w:asciiTheme="minorBidi" w:eastAsia="Calibri" w:hAnsiTheme="minorBidi"/>
          <w:sz w:val="24"/>
          <w:szCs w:val="24"/>
        </w:rPr>
        <w:t>(1) The service of an employee m</w:t>
      </w:r>
      <w:r w:rsidR="00BB1740">
        <w:rPr>
          <w:rFonts w:asciiTheme="minorBidi" w:eastAsia="Calibri" w:hAnsiTheme="minorBidi"/>
          <w:sz w:val="24"/>
          <w:szCs w:val="24"/>
        </w:rPr>
        <w:t>ay be terminated without notice</w:t>
      </w:r>
      <w:r w:rsidR="00BB1740" w:rsidRPr="002011FB">
        <w:rPr>
          <w:rFonts w:asciiTheme="minorBidi" w:hAnsiTheme="minorBidi"/>
          <w:b/>
          <w:bCs/>
          <w:sz w:val="24"/>
          <w:szCs w:val="24"/>
        </w:rPr>
        <w:t>–</w:t>
      </w:r>
    </w:p>
    <w:p w:rsidR="00E81480" w:rsidRPr="000C2920" w:rsidRDefault="00E81480" w:rsidP="000C2920">
      <w:pPr>
        <w:numPr>
          <w:ilvl w:val="1"/>
          <w:numId w:val="15"/>
        </w:numPr>
        <w:spacing w:after="0" w:line="240" w:lineRule="auto"/>
        <w:ind w:left="1440" w:right="19" w:hanging="720"/>
        <w:jc w:val="both"/>
        <w:rPr>
          <w:rFonts w:asciiTheme="minorBidi" w:hAnsiTheme="minorBidi"/>
          <w:sz w:val="24"/>
          <w:szCs w:val="24"/>
        </w:rPr>
      </w:pPr>
      <w:r w:rsidRPr="000C2920">
        <w:rPr>
          <w:rFonts w:asciiTheme="minorBidi" w:hAnsiTheme="minorBidi"/>
          <w:sz w:val="24"/>
          <w:szCs w:val="24"/>
        </w:rPr>
        <w:t>during the initial or extended period of his probation:</w:t>
      </w:r>
    </w:p>
    <w:p w:rsidR="00E81480" w:rsidRPr="000C2920" w:rsidRDefault="00E81480" w:rsidP="000C2920">
      <w:pPr>
        <w:spacing w:after="0" w:line="240" w:lineRule="auto"/>
        <w:ind w:left="1440" w:right="19"/>
        <w:jc w:val="both"/>
        <w:rPr>
          <w:rFonts w:asciiTheme="minorBidi" w:hAnsiTheme="minorBidi"/>
          <w:sz w:val="24"/>
          <w:szCs w:val="24"/>
        </w:rPr>
      </w:pPr>
      <w:r w:rsidRPr="000C2920">
        <w:rPr>
          <w:rFonts w:asciiTheme="minorBidi" w:hAnsiTheme="minorBidi"/>
          <w:sz w:val="24"/>
          <w:szCs w:val="24"/>
        </w:rPr>
        <w:t>Provided that where such employee is appointed by promotion on probation or, as the case may be, is transferred from one service, group, category or post to another service, group, category or post, his service shall not be so terminated so long as he holds a lien against his former post in such service, group, category or post but he shall be reverted to his former service, group, category or post as the case may be;</w:t>
      </w:r>
    </w:p>
    <w:p w:rsidR="00E81480" w:rsidRPr="000C2920" w:rsidRDefault="00E81480" w:rsidP="000C2920">
      <w:pPr>
        <w:numPr>
          <w:ilvl w:val="1"/>
          <w:numId w:val="15"/>
        </w:numPr>
        <w:spacing w:after="0" w:line="240" w:lineRule="auto"/>
        <w:ind w:left="1440" w:right="19" w:hanging="720"/>
        <w:jc w:val="both"/>
        <w:rPr>
          <w:rFonts w:asciiTheme="minorBidi" w:hAnsiTheme="minorBidi"/>
          <w:sz w:val="24"/>
          <w:szCs w:val="24"/>
        </w:rPr>
      </w:pPr>
      <w:r w:rsidRPr="000C2920">
        <w:rPr>
          <w:rFonts w:asciiTheme="minorBidi" w:hAnsiTheme="minorBidi"/>
          <w:sz w:val="24"/>
          <w:szCs w:val="24"/>
        </w:rPr>
        <w:t>if appointed on contract, on the expiry of the initial or extended period of his contract; or</w:t>
      </w:r>
    </w:p>
    <w:p w:rsidR="00E81480" w:rsidRPr="000C2920" w:rsidRDefault="00E81480" w:rsidP="000C2920">
      <w:pPr>
        <w:numPr>
          <w:ilvl w:val="1"/>
          <w:numId w:val="15"/>
        </w:numPr>
        <w:spacing w:after="0" w:line="240" w:lineRule="auto"/>
        <w:ind w:left="1440" w:right="19" w:hanging="720"/>
        <w:jc w:val="both"/>
        <w:rPr>
          <w:rFonts w:asciiTheme="minorBidi" w:hAnsiTheme="minorBidi"/>
          <w:sz w:val="24"/>
          <w:szCs w:val="24"/>
        </w:rPr>
      </w:pPr>
      <w:proofErr w:type="gramStart"/>
      <w:r w:rsidRPr="000C2920">
        <w:rPr>
          <w:rFonts w:asciiTheme="minorBidi" w:hAnsiTheme="minorBidi"/>
          <w:sz w:val="24"/>
          <w:szCs w:val="24"/>
        </w:rPr>
        <w:t>if</w:t>
      </w:r>
      <w:proofErr w:type="gramEnd"/>
      <w:r w:rsidRPr="000C2920">
        <w:rPr>
          <w:rFonts w:asciiTheme="minorBidi" w:hAnsiTheme="minorBidi"/>
          <w:sz w:val="24"/>
          <w:szCs w:val="24"/>
        </w:rPr>
        <w:t xml:space="preserve"> the appointment is made ad hoc terminable on the appointment of a person on the recommendation of the selection authority, on the appointment of such person or conclusion of the selection process.</w:t>
      </w:r>
    </w:p>
    <w:p w:rsidR="00E81480" w:rsidRPr="000C2920" w:rsidRDefault="005A13BF"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(2)</w:t>
      </w:r>
      <w:r w:rsidRPr="000C2920">
        <w:rPr>
          <w:rFonts w:asciiTheme="minorBidi" w:eastAsia="Calibri" w:hAnsiTheme="minorBidi"/>
          <w:sz w:val="24"/>
          <w:szCs w:val="24"/>
        </w:rPr>
        <w:tab/>
      </w:r>
      <w:r w:rsidR="00E81480" w:rsidRPr="000C2920">
        <w:rPr>
          <w:rFonts w:asciiTheme="minorBidi" w:eastAsia="Calibri" w:hAnsiTheme="minorBidi"/>
          <w:sz w:val="24"/>
          <w:szCs w:val="24"/>
        </w:rPr>
        <w:t>Where, on the abolition of a post or reduction in the number of posts in a group, the services of an employee are required to be terminated, the person whose services are terminated shall ordinarily be the one who is the most junior in such group.</w:t>
      </w:r>
    </w:p>
    <w:p w:rsidR="00E81480" w:rsidRPr="000C2920" w:rsidRDefault="005A13BF"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(3)</w:t>
      </w:r>
      <w:r w:rsidRPr="000C2920">
        <w:rPr>
          <w:rFonts w:asciiTheme="minorBidi" w:eastAsia="Calibri" w:hAnsiTheme="minorBidi"/>
          <w:sz w:val="24"/>
          <w:szCs w:val="24"/>
        </w:rPr>
        <w:tab/>
      </w:r>
      <w:r w:rsidR="00E81480" w:rsidRPr="000C2920">
        <w:rPr>
          <w:rFonts w:asciiTheme="minorBidi" w:eastAsia="Calibri" w:hAnsiTheme="minorBidi"/>
          <w:sz w:val="24"/>
          <w:szCs w:val="24"/>
        </w:rPr>
        <w:t>Notwithstanding the provisions of sub-section (1), but subject to the provisions of sub-section (2), the service of an employee in temporary employment or appointed ad hoc shall be liable to termination on fourteen days' notice or pay in lieu thereof.</w:t>
      </w:r>
    </w:p>
    <w:p w:rsidR="006D04A0" w:rsidRPr="000C2920" w:rsidRDefault="006D04A0" w:rsidP="000C2920">
      <w:pPr>
        <w:spacing w:after="0" w:line="240" w:lineRule="auto"/>
        <w:ind w:right="19"/>
        <w:jc w:val="both"/>
        <w:rPr>
          <w:rFonts w:asciiTheme="minorBidi" w:eastAsia="Calibri" w:hAnsiTheme="minorBidi"/>
          <w:b/>
          <w:bCs/>
          <w:color w:val="000000"/>
          <w:sz w:val="24"/>
          <w:szCs w:val="24"/>
        </w:rPr>
      </w:pPr>
    </w:p>
    <w:p w:rsidR="00E81480" w:rsidRPr="000C2920" w:rsidRDefault="00E81480" w:rsidP="00222499">
      <w:pPr>
        <w:spacing w:after="0" w:line="240" w:lineRule="auto"/>
        <w:ind w:right="19"/>
        <w:jc w:val="both"/>
        <w:rPr>
          <w:rFonts w:asciiTheme="minorBidi" w:eastAsia="Calibri" w:hAnsiTheme="minorBidi"/>
          <w:sz w:val="24"/>
          <w:szCs w:val="24"/>
        </w:rPr>
      </w:pPr>
      <w:r w:rsidRPr="000C2920">
        <w:rPr>
          <w:rFonts w:asciiTheme="minorBidi" w:eastAsia="Calibri" w:hAnsiTheme="minorBidi"/>
          <w:b/>
          <w:bCs/>
          <w:color w:val="000000"/>
          <w:sz w:val="24"/>
          <w:szCs w:val="24"/>
        </w:rPr>
        <w:t>14.</w:t>
      </w:r>
      <w:r w:rsidR="005F39C8" w:rsidRPr="000C2920">
        <w:rPr>
          <w:rFonts w:asciiTheme="minorBidi" w:eastAsia="Calibri" w:hAnsiTheme="minorBidi"/>
          <w:b/>
          <w:bCs/>
          <w:color w:val="000000"/>
          <w:sz w:val="24"/>
          <w:szCs w:val="24"/>
        </w:rPr>
        <w:tab/>
      </w:r>
      <w:r w:rsidRPr="000C2920">
        <w:rPr>
          <w:rFonts w:asciiTheme="minorBidi" w:eastAsia="Calibri" w:hAnsiTheme="minorBidi"/>
          <w:b/>
          <w:bCs/>
          <w:color w:val="000000"/>
          <w:sz w:val="24"/>
          <w:szCs w:val="24"/>
        </w:rPr>
        <w:t>Reversion to a lower post, etc</w:t>
      </w:r>
      <w:proofErr w:type="gramStart"/>
      <w:r w:rsidR="00222499">
        <w:rPr>
          <w:rFonts w:asciiTheme="minorBidi" w:eastAsia="Calibri" w:hAnsiTheme="minorBidi"/>
          <w:b/>
          <w:bCs/>
          <w:color w:val="000000"/>
          <w:sz w:val="24"/>
          <w:szCs w:val="24"/>
        </w:rPr>
        <w:t>.</w:t>
      </w:r>
      <w:r w:rsidR="00222499" w:rsidRPr="002011FB">
        <w:rPr>
          <w:rFonts w:asciiTheme="minorBidi" w:hAnsiTheme="minorBidi"/>
          <w:b/>
          <w:bCs/>
          <w:sz w:val="24"/>
          <w:szCs w:val="24"/>
        </w:rPr>
        <w:t>–</w:t>
      </w:r>
      <w:proofErr w:type="gramEnd"/>
      <w:r w:rsidRPr="000C2920">
        <w:rPr>
          <w:rFonts w:asciiTheme="minorBidi" w:eastAsia="Calibri" w:hAnsiTheme="minorBidi"/>
          <w:sz w:val="24"/>
          <w:szCs w:val="24"/>
        </w:rPr>
        <w:t xml:space="preserve"> (</w:t>
      </w:r>
      <w:r w:rsidR="005F39C8" w:rsidRPr="000C2920">
        <w:rPr>
          <w:rFonts w:asciiTheme="minorBidi" w:eastAsia="Calibri" w:hAnsiTheme="minorBidi"/>
          <w:sz w:val="24"/>
          <w:szCs w:val="24"/>
        </w:rPr>
        <w:t>1</w:t>
      </w:r>
      <w:r w:rsidRPr="000C2920">
        <w:rPr>
          <w:rFonts w:asciiTheme="minorBidi" w:eastAsia="Calibri" w:hAnsiTheme="minorBidi"/>
          <w:sz w:val="24"/>
          <w:szCs w:val="24"/>
        </w:rPr>
        <w:t>) An employee appointed to a higher post on ad hoc, temporary or officiating basis shall be liable to reversion to his lower post.</w:t>
      </w:r>
    </w:p>
    <w:p w:rsidR="00E81480" w:rsidRPr="000C2920" w:rsidRDefault="005F39C8"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(2)</w:t>
      </w:r>
      <w:r w:rsidRPr="000C2920">
        <w:rPr>
          <w:rFonts w:asciiTheme="minorBidi" w:eastAsia="Calibri" w:hAnsiTheme="minorBidi"/>
          <w:sz w:val="24"/>
          <w:szCs w:val="24"/>
        </w:rPr>
        <w:tab/>
      </w:r>
      <w:r w:rsidR="00E81480" w:rsidRPr="000C2920">
        <w:rPr>
          <w:rFonts w:asciiTheme="minorBidi" w:eastAsia="Calibri" w:hAnsiTheme="minorBidi"/>
          <w:sz w:val="24"/>
          <w:szCs w:val="24"/>
        </w:rPr>
        <w:t>No employee shall be dismissed or removed from service or reduced in rank by an authority subordinate to that by which he was appointed.</w:t>
      </w:r>
    </w:p>
    <w:p w:rsidR="00E81480" w:rsidRPr="000C2920" w:rsidRDefault="005F39C8"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(3)</w:t>
      </w:r>
      <w:r w:rsidRPr="000C2920">
        <w:rPr>
          <w:rFonts w:asciiTheme="minorBidi" w:eastAsia="Calibri" w:hAnsiTheme="minorBidi"/>
          <w:sz w:val="24"/>
          <w:szCs w:val="24"/>
        </w:rPr>
        <w:tab/>
      </w:r>
      <w:r w:rsidR="00E81480" w:rsidRPr="000C2920">
        <w:rPr>
          <w:rFonts w:asciiTheme="minorBidi" w:eastAsia="Calibri" w:hAnsiTheme="minorBidi"/>
          <w:sz w:val="24"/>
          <w:szCs w:val="24"/>
        </w:rPr>
        <w:t>No such employee as aforesaid shall be dismissed or removed from service or reduced in rank until he has been given a reasonable opportunity of showing cause against the action proposed to be taken against him:</w:t>
      </w:r>
    </w:p>
    <w:p w:rsidR="00E81480" w:rsidRPr="000C2920" w:rsidRDefault="00E81480"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Provided that this sub-section shall not apply -</w:t>
      </w:r>
    </w:p>
    <w:p w:rsidR="00E81480" w:rsidRPr="000C2920" w:rsidRDefault="00E81480" w:rsidP="000C2920">
      <w:pPr>
        <w:numPr>
          <w:ilvl w:val="1"/>
          <w:numId w:val="17"/>
        </w:numPr>
        <w:spacing w:after="0" w:line="240" w:lineRule="auto"/>
        <w:ind w:left="1440" w:right="19" w:hanging="720"/>
        <w:jc w:val="both"/>
        <w:rPr>
          <w:rFonts w:asciiTheme="minorBidi" w:hAnsiTheme="minorBidi"/>
          <w:sz w:val="24"/>
          <w:szCs w:val="24"/>
        </w:rPr>
      </w:pPr>
      <w:r w:rsidRPr="000C2920">
        <w:rPr>
          <w:rFonts w:asciiTheme="minorBidi" w:hAnsiTheme="minorBidi"/>
          <w:sz w:val="24"/>
          <w:szCs w:val="24"/>
        </w:rPr>
        <w:t>where an employee is dismissed or removed from service or reduced in rank on the grounds of conduct which has led to his conviction on a criminal charge; or</w:t>
      </w:r>
    </w:p>
    <w:p w:rsidR="00E81480" w:rsidRPr="000C2920" w:rsidRDefault="00E81480" w:rsidP="000C2920">
      <w:pPr>
        <w:numPr>
          <w:ilvl w:val="1"/>
          <w:numId w:val="17"/>
        </w:numPr>
        <w:spacing w:after="0" w:line="240" w:lineRule="auto"/>
        <w:ind w:left="1440" w:right="19" w:hanging="720"/>
        <w:jc w:val="both"/>
        <w:rPr>
          <w:rFonts w:asciiTheme="minorBidi" w:hAnsiTheme="minorBidi"/>
          <w:sz w:val="24"/>
          <w:szCs w:val="24"/>
        </w:rPr>
      </w:pPr>
      <w:r w:rsidRPr="000C2920">
        <w:rPr>
          <w:rFonts w:asciiTheme="minorBidi" w:hAnsiTheme="minorBidi"/>
          <w:sz w:val="24"/>
          <w:szCs w:val="24"/>
        </w:rPr>
        <w:t>where the employee is still on probation or working on ad hoc basis; or</w:t>
      </w:r>
    </w:p>
    <w:p w:rsidR="00E81480" w:rsidRPr="000C2920" w:rsidRDefault="00E81480" w:rsidP="000C2920">
      <w:pPr>
        <w:numPr>
          <w:ilvl w:val="1"/>
          <w:numId w:val="17"/>
        </w:numPr>
        <w:spacing w:after="0" w:line="240" w:lineRule="auto"/>
        <w:ind w:left="1440" w:right="19" w:hanging="720"/>
        <w:jc w:val="both"/>
        <w:rPr>
          <w:rFonts w:asciiTheme="minorBidi" w:hAnsiTheme="minorBidi"/>
          <w:sz w:val="24"/>
          <w:szCs w:val="24"/>
        </w:rPr>
      </w:pPr>
      <w:proofErr w:type="gramStart"/>
      <w:r w:rsidRPr="000C2920">
        <w:rPr>
          <w:rFonts w:asciiTheme="minorBidi" w:hAnsiTheme="minorBidi"/>
          <w:sz w:val="24"/>
          <w:szCs w:val="24"/>
        </w:rPr>
        <w:t>where</w:t>
      </w:r>
      <w:proofErr w:type="gramEnd"/>
      <w:r w:rsidRPr="000C2920">
        <w:rPr>
          <w:rFonts w:asciiTheme="minorBidi" w:hAnsiTheme="minorBidi"/>
          <w:sz w:val="24"/>
          <w:szCs w:val="24"/>
        </w:rPr>
        <w:t xml:space="preserve"> the Speaker or any person authorized by him under this Act is satisfied, for reasons to be recorded in writing, that in the interest of the security of Pakistan or any part thereof it is not expedient to give to that employee such an opportunity.</w:t>
      </w:r>
    </w:p>
    <w:p w:rsidR="006D04A0" w:rsidRPr="000C2920" w:rsidRDefault="006D04A0" w:rsidP="000C2920">
      <w:pPr>
        <w:spacing w:after="0" w:line="240" w:lineRule="auto"/>
        <w:ind w:right="19"/>
        <w:jc w:val="both"/>
        <w:rPr>
          <w:rFonts w:asciiTheme="minorBidi" w:eastAsia="Calibri" w:hAnsiTheme="minorBidi"/>
          <w:b/>
          <w:bCs/>
          <w:color w:val="000000"/>
          <w:sz w:val="24"/>
          <w:szCs w:val="24"/>
        </w:rPr>
      </w:pPr>
    </w:p>
    <w:p w:rsidR="00E81480" w:rsidRPr="000C2920" w:rsidRDefault="00E81480" w:rsidP="00AD260C">
      <w:pPr>
        <w:spacing w:after="0" w:line="240" w:lineRule="auto"/>
        <w:ind w:right="19"/>
        <w:jc w:val="both"/>
        <w:rPr>
          <w:rFonts w:asciiTheme="minorBidi" w:eastAsia="Calibri" w:hAnsiTheme="minorBidi"/>
          <w:sz w:val="24"/>
          <w:szCs w:val="24"/>
        </w:rPr>
      </w:pPr>
      <w:r w:rsidRPr="000C2920">
        <w:rPr>
          <w:rFonts w:asciiTheme="minorBidi" w:eastAsia="Calibri" w:hAnsiTheme="minorBidi"/>
          <w:b/>
          <w:bCs/>
          <w:color w:val="000000"/>
          <w:sz w:val="24"/>
          <w:szCs w:val="24"/>
        </w:rPr>
        <w:t>15.</w:t>
      </w:r>
      <w:r w:rsidR="00822B98" w:rsidRPr="000C2920">
        <w:rPr>
          <w:rFonts w:asciiTheme="minorBidi" w:eastAsia="Calibri" w:hAnsiTheme="minorBidi"/>
          <w:b/>
          <w:bCs/>
          <w:color w:val="000000"/>
          <w:sz w:val="24"/>
          <w:szCs w:val="24"/>
        </w:rPr>
        <w:tab/>
      </w:r>
      <w:r w:rsidRPr="000C2920">
        <w:rPr>
          <w:rFonts w:asciiTheme="minorBidi" w:eastAsia="Calibri" w:hAnsiTheme="minorBidi"/>
          <w:b/>
          <w:bCs/>
          <w:color w:val="000000"/>
          <w:sz w:val="24"/>
          <w:szCs w:val="24"/>
        </w:rPr>
        <w:t>Retirement from service</w:t>
      </w:r>
      <w:proofErr w:type="gramStart"/>
      <w:r w:rsidRPr="000C2920">
        <w:rPr>
          <w:rFonts w:asciiTheme="minorBidi" w:eastAsia="Calibri" w:hAnsiTheme="minorBidi"/>
          <w:b/>
          <w:bCs/>
          <w:color w:val="000000"/>
          <w:sz w:val="24"/>
          <w:szCs w:val="24"/>
        </w:rPr>
        <w:t>.</w:t>
      </w:r>
      <w:r w:rsidR="00AD260C" w:rsidRPr="002011FB">
        <w:rPr>
          <w:rFonts w:asciiTheme="minorBidi" w:hAnsiTheme="minorBidi"/>
          <w:b/>
          <w:bCs/>
          <w:sz w:val="24"/>
          <w:szCs w:val="24"/>
        </w:rPr>
        <w:t>–</w:t>
      </w:r>
      <w:proofErr w:type="gramEnd"/>
      <w:r w:rsidRPr="000C2920">
        <w:rPr>
          <w:rFonts w:asciiTheme="minorBidi" w:hAnsiTheme="minorBidi"/>
          <w:b/>
          <w:bCs/>
          <w:sz w:val="24"/>
          <w:szCs w:val="24"/>
        </w:rPr>
        <w:t xml:space="preserve"> </w:t>
      </w:r>
      <w:r w:rsidRPr="000C2920">
        <w:rPr>
          <w:rFonts w:asciiTheme="minorBidi" w:eastAsia="Calibri" w:hAnsiTheme="minorBidi"/>
          <w:sz w:val="24"/>
          <w:szCs w:val="24"/>
        </w:rPr>
        <w:t>(</w:t>
      </w:r>
      <w:r w:rsidR="00822B98" w:rsidRPr="000C2920">
        <w:rPr>
          <w:rFonts w:asciiTheme="minorBidi" w:eastAsia="Calibri" w:hAnsiTheme="minorBidi"/>
          <w:sz w:val="24"/>
          <w:szCs w:val="24"/>
        </w:rPr>
        <w:t>1</w:t>
      </w:r>
      <w:r w:rsidRPr="000C2920">
        <w:rPr>
          <w:rFonts w:asciiTheme="minorBidi" w:eastAsia="Calibri" w:hAnsiTheme="minorBidi"/>
          <w:sz w:val="24"/>
          <w:szCs w:val="24"/>
        </w:rPr>
        <w:t>) An employee shall retire from service-</w:t>
      </w:r>
    </w:p>
    <w:p w:rsidR="00E81480" w:rsidRPr="000C2920" w:rsidRDefault="00E81480" w:rsidP="000C2920">
      <w:pPr>
        <w:numPr>
          <w:ilvl w:val="0"/>
          <w:numId w:val="18"/>
        </w:numPr>
        <w:spacing w:after="0" w:line="240" w:lineRule="auto"/>
        <w:ind w:left="1440" w:right="19" w:hanging="720"/>
        <w:jc w:val="both"/>
        <w:rPr>
          <w:rFonts w:asciiTheme="minorBidi" w:hAnsiTheme="minorBidi"/>
          <w:sz w:val="24"/>
          <w:szCs w:val="24"/>
        </w:rPr>
      </w:pPr>
      <w:r w:rsidRPr="000C2920">
        <w:rPr>
          <w:rFonts w:asciiTheme="minorBidi" w:hAnsiTheme="minorBidi"/>
          <w:sz w:val="24"/>
          <w:szCs w:val="24"/>
        </w:rPr>
        <w:lastRenderedPageBreak/>
        <w:t>on such date after he has completed twenty years of service qualifying for pension or other retirement benefits as the competent authority may, in public interest, direct; or</w:t>
      </w:r>
    </w:p>
    <w:p w:rsidR="00E81480" w:rsidRPr="000C2920" w:rsidRDefault="00E81480" w:rsidP="000C2920">
      <w:pPr>
        <w:numPr>
          <w:ilvl w:val="0"/>
          <w:numId w:val="18"/>
        </w:numPr>
        <w:spacing w:after="0" w:line="240" w:lineRule="auto"/>
        <w:ind w:left="1440" w:right="19" w:hanging="720"/>
        <w:jc w:val="both"/>
        <w:rPr>
          <w:rFonts w:asciiTheme="minorBidi" w:hAnsiTheme="minorBidi"/>
          <w:sz w:val="24"/>
          <w:szCs w:val="24"/>
        </w:rPr>
      </w:pPr>
      <w:r w:rsidRPr="000C2920">
        <w:rPr>
          <w:rFonts w:asciiTheme="minorBidi" w:hAnsiTheme="minorBidi"/>
          <w:sz w:val="24"/>
          <w:szCs w:val="24"/>
        </w:rPr>
        <w:t>where no direction is given under clause (a), on the completion of the sixtieth year of his age or at the option of an employee on completion of twenty years of his service qualifying for pension and other retirement benefits.</w:t>
      </w:r>
    </w:p>
    <w:p w:rsidR="00E81480" w:rsidRPr="000C2920" w:rsidRDefault="00E81480"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(2)</w:t>
      </w:r>
      <w:r w:rsidR="00822B98" w:rsidRPr="000C2920">
        <w:rPr>
          <w:rFonts w:asciiTheme="minorBidi" w:eastAsia="Calibri" w:hAnsiTheme="minorBidi"/>
          <w:sz w:val="24"/>
          <w:szCs w:val="24"/>
        </w:rPr>
        <w:tab/>
      </w:r>
      <w:r w:rsidRPr="000C2920">
        <w:rPr>
          <w:rFonts w:asciiTheme="minorBidi" w:eastAsia="Calibri" w:hAnsiTheme="minorBidi"/>
          <w:sz w:val="24"/>
          <w:szCs w:val="24"/>
        </w:rPr>
        <w:t>No direction under clause (a) of sub-section (1) shall be made until the employee has been informed in writing of the grounds on which it is proposed to make the direction and has been given a reasonable opportunity of showing cause against the said direction.</w:t>
      </w:r>
    </w:p>
    <w:p w:rsidR="006D04A0" w:rsidRPr="000C2920" w:rsidRDefault="006D04A0" w:rsidP="000C2920">
      <w:pPr>
        <w:spacing w:after="0" w:line="240" w:lineRule="auto"/>
        <w:ind w:right="19"/>
        <w:jc w:val="both"/>
        <w:rPr>
          <w:rFonts w:asciiTheme="minorBidi" w:eastAsia="Calibri" w:hAnsiTheme="minorBidi"/>
          <w:b/>
          <w:bCs/>
          <w:color w:val="000000"/>
          <w:sz w:val="24"/>
          <w:szCs w:val="24"/>
        </w:rPr>
      </w:pPr>
    </w:p>
    <w:p w:rsidR="00E81480" w:rsidRPr="000C2920" w:rsidRDefault="008C12E8" w:rsidP="00AD260C">
      <w:pPr>
        <w:spacing w:after="0" w:line="240" w:lineRule="auto"/>
        <w:ind w:right="19"/>
        <w:jc w:val="both"/>
        <w:rPr>
          <w:rFonts w:asciiTheme="minorBidi" w:eastAsia="Calibri" w:hAnsiTheme="minorBidi"/>
          <w:sz w:val="24"/>
          <w:szCs w:val="24"/>
        </w:rPr>
      </w:pPr>
      <w:r w:rsidRPr="000C2920">
        <w:rPr>
          <w:rFonts w:asciiTheme="minorBidi" w:eastAsia="Calibri" w:hAnsiTheme="minorBidi"/>
          <w:b/>
          <w:bCs/>
          <w:color w:val="000000"/>
          <w:sz w:val="24"/>
          <w:szCs w:val="24"/>
        </w:rPr>
        <w:t>16.</w:t>
      </w:r>
      <w:r w:rsidRPr="000C2920">
        <w:rPr>
          <w:rFonts w:asciiTheme="minorBidi" w:eastAsia="Calibri" w:hAnsiTheme="minorBidi"/>
          <w:b/>
          <w:bCs/>
          <w:color w:val="000000"/>
          <w:sz w:val="24"/>
          <w:szCs w:val="24"/>
        </w:rPr>
        <w:tab/>
      </w:r>
      <w:r w:rsidR="00E81480" w:rsidRPr="000C2920">
        <w:rPr>
          <w:rFonts w:asciiTheme="minorBidi" w:eastAsia="Calibri" w:hAnsiTheme="minorBidi"/>
          <w:b/>
          <w:bCs/>
          <w:color w:val="000000"/>
          <w:sz w:val="24"/>
          <w:szCs w:val="24"/>
        </w:rPr>
        <w:t>Pay</w:t>
      </w:r>
      <w:proofErr w:type="gramStart"/>
      <w:r w:rsidRPr="000C2920">
        <w:rPr>
          <w:rFonts w:asciiTheme="minorBidi" w:eastAsia="Calibri" w:hAnsiTheme="minorBidi"/>
          <w:b/>
          <w:bCs/>
          <w:color w:val="000000"/>
          <w:sz w:val="24"/>
          <w:szCs w:val="24"/>
        </w:rPr>
        <w:t>.</w:t>
      </w:r>
      <w:r w:rsidR="00AD260C" w:rsidRPr="002011FB">
        <w:rPr>
          <w:rFonts w:asciiTheme="minorBidi" w:hAnsiTheme="minorBidi"/>
          <w:b/>
          <w:bCs/>
          <w:sz w:val="24"/>
          <w:szCs w:val="24"/>
        </w:rPr>
        <w:t>–</w:t>
      </w:r>
      <w:proofErr w:type="gramEnd"/>
      <w:r w:rsidR="00E81480" w:rsidRPr="000C2920">
        <w:rPr>
          <w:rFonts w:asciiTheme="minorBidi" w:eastAsia="Calibri" w:hAnsiTheme="minorBidi"/>
          <w:sz w:val="24"/>
          <w:szCs w:val="24"/>
        </w:rPr>
        <w:t xml:space="preserve"> An employee appointed to a post shall be entitled in accordance with the rules to the pay sanctioned for such post:</w:t>
      </w:r>
    </w:p>
    <w:p w:rsidR="00E81480" w:rsidRPr="000C2920" w:rsidRDefault="00E81480"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Provided that where the appointment is made on a current-charge basis or by way of additional charge, his pay shall be fixed in the prescribed manner:</w:t>
      </w:r>
    </w:p>
    <w:p w:rsidR="00E81480" w:rsidRPr="000C2920" w:rsidRDefault="00E81480" w:rsidP="000C2920">
      <w:pPr>
        <w:spacing w:after="0" w:line="240" w:lineRule="auto"/>
        <w:ind w:right="19" w:firstLine="720"/>
        <w:jc w:val="both"/>
        <w:rPr>
          <w:rFonts w:asciiTheme="minorBidi" w:eastAsia="Calibri" w:hAnsiTheme="minorBidi"/>
          <w:sz w:val="24"/>
          <w:szCs w:val="24"/>
        </w:rPr>
      </w:pPr>
      <w:r w:rsidRPr="000C2920">
        <w:rPr>
          <w:rFonts w:asciiTheme="minorBidi" w:eastAsia="Calibri" w:hAnsiTheme="minorBidi"/>
          <w:sz w:val="24"/>
          <w:szCs w:val="24"/>
        </w:rPr>
        <w:t>Provided further that where an employee has, under an order which is later set aside, been dismissed or removed from service or reduced in rank, he shall, on the setting aside of such order, be entitled to such arrears of pay as the authority setting aside such order may determine.</w:t>
      </w:r>
    </w:p>
    <w:p w:rsidR="006D04A0" w:rsidRPr="000C2920" w:rsidRDefault="006D04A0" w:rsidP="000C2920">
      <w:pPr>
        <w:spacing w:after="0" w:line="240" w:lineRule="auto"/>
        <w:ind w:right="19"/>
        <w:jc w:val="both"/>
        <w:rPr>
          <w:rFonts w:asciiTheme="minorBidi" w:eastAsia="Calibri" w:hAnsiTheme="minorBidi"/>
          <w:b/>
          <w:bCs/>
          <w:color w:val="000000"/>
          <w:sz w:val="24"/>
          <w:szCs w:val="24"/>
        </w:rPr>
      </w:pPr>
    </w:p>
    <w:p w:rsidR="00E81480" w:rsidRPr="000C2920" w:rsidRDefault="000834C0" w:rsidP="00162B00">
      <w:pPr>
        <w:spacing w:after="0" w:line="240" w:lineRule="auto"/>
        <w:ind w:right="19"/>
        <w:jc w:val="both"/>
        <w:rPr>
          <w:rFonts w:asciiTheme="minorBidi" w:hAnsiTheme="minorBidi"/>
          <w:sz w:val="24"/>
          <w:szCs w:val="24"/>
        </w:rPr>
      </w:pPr>
      <w:r w:rsidRPr="000C2920">
        <w:rPr>
          <w:rFonts w:asciiTheme="minorBidi" w:eastAsia="Calibri" w:hAnsiTheme="minorBidi"/>
          <w:b/>
          <w:bCs/>
          <w:color w:val="000000"/>
          <w:sz w:val="24"/>
          <w:szCs w:val="24"/>
        </w:rPr>
        <w:t>17.</w:t>
      </w:r>
      <w:r w:rsidRPr="000C2920">
        <w:rPr>
          <w:rFonts w:asciiTheme="minorBidi" w:eastAsia="Calibri" w:hAnsiTheme="minorBidi"/>
          <w:b/>
          <w:bCs/>
          <w:color w:val="000000"/>
          <w:sz w:val="24"/>
          <w:szCs w:val="24"/>
        </w:rPr>
        <w:tab/>
      </w:r>
      <w:r w:rsidR="00E81480" w:rsidRPr="000C2920">
        <w:rPr>
          <w:rFonts w:asciiTheme="minorBidi" w:eastAsia="Calibri" w:hAnsiTheme="minorBidi"/>
          <w:b/>
          <w:bCs/>
          <w:color w:val="000000"/>
          <w:sz w:val="24"/>
          <w:szCs w:val="24"/>
        </w:rPr>
        <w:t>Employment after retirement.</w:t>
      </w:r>
      <w:r w:rsidR="00AD260C" w:rsidRPr="002011FB">
        <w:rPr>
          <w:rFonts w:asciiTheme="minorBidi" w:hAnsiTheme="minorBidi"/>
          <w:b/>
          <w:bCs/>
          <w:sz w:val="24"/>
          <w:szCs w:val="24"/>
        </w:rPr>
        <w:t>–</w:t>
      </w:r>
      <w:r w:rsidRPr="000C2920">
        <w:rPr>
          <w:rFonts w:asciiTheme="minorBidi" w:eastAsia="Calibri" w:hAnsiTheme="minorBidi"/>
          <w:b/>
          <w:bCs/>
          <w:color w:val="000000"/>
          <w:sz w:val="24"/>
          <w:szCs w:val="24"/>
        </w:rPr>
        <w:t xml:space="preserve"> </w:t>
      </w:r>
      <w:r w:rsidR="00E81480" w:rsidRPr="000C2920">
        <w:rPr>
          <w:rFonts w:asciiTheme="minorBidi" w:eastAsia="Calibri" w:hAnsiTheme="minorBidi"/>
          <w:color w:val="000000"/>
          <w:sz w:val="24"/>
          <w:szCs w:val="24"/>
        </w:rPr>
        <w:t>(</w:t>
      </w:r>
      <w:r w:rsidRPr="000C2920">
        <w:rPr>
          <w:rFonts w:asciiTheme="minorBidi" w:eastAsia="Calibri" w:hAnsiTheme="minorBidi"/>
          <w:color w:val="000000"/>
          <w:sz w:val="24"/>
          <w:szCs w:val="24"/>
        </w:rPr>
        <w:t>1</w:t>
      </w:r>
      <w:r w:rsidR="00E81480" w:rsidRPr="000C2920">
        <w:rPr>
          <w:rFonts w:asciiTheme="minorBidi" w:eastAsia="Calibri" w:hAnsiTheme="minorBidi"/>
          <w:color w:val="000000"/>
          <w:sz w:val="24"/>
          <w:szCs w:val="24"/>
        </w:rPr>
        <w:t>) A retired employee shall not ordinarily be</w:t>
      </w:r>
      <w:r w:rsidR="00E81480" w:rsidRPr="000C2920">
        <w:rPr>
          <w:rFonts w:asciiTheme="minorBidi" w:hAnsiTheme="minorBidi"/>
          <w:sz w:val="24"/>
          <w:szCs w:val="24"/>
        </w:rPr>
        <w:t xml:space="preserve"> reemployed in the Secretariat, unless such re-employment is necessary in the public interest and is made with the prior approval of the authority next above the appointing authority:</w:t>
      </w:r>
    </w:p>
    <w:p w:rsidR="00E81480" w:rsidRPr="000C2920" w:rsidRDefault="00E81480" w:rsidP="00162B00">
      <w:pPr>
        <w:spacing w:after="0" w:line="240" w:lineRule="auto"/>
        <w:ind w:right="19" w:firstLine="720"/>
        <w:jc w:val="both"/>
        <w:rPr>
          <w:rFonts w:asciiTheme="minorBidi" w:hAnsiTheme="minorBidi"/>
          <w:sz w:val="24"/>
          <w:szCs w:val="24"/>
        </w:rPr>
      </w:pPr>
      <w:r w:rsidRPr="000C2920">
        <w:rPr>
          <w:rFonts w:asciiTheme="minorBidi" w:hAnsiTheme="minorBidi"/>
          <w:sz w:val="24"/>
          <w:szCs w:val="24"/>
        </w:rPr>
        <w:t>Provided that where the appointing authority is the Speaker, such re-employment may be ordered with the approval of the Finance Committee.</w:t>
      </w:r>
    </w:p>
    <w:p w:rsidR="00E81480" w:rsidRPr="000C2920" w:rsidRDefault="00E81480" w:rsidP="000C2920">
      <w:pPr>
        <w:spacing w:after="0" w:line="240" w:lineRule="auto"/>
        <w:ind w:right="19" w:firstLine="720"/>
        <w:jc w:val="both"/>
        <w:rPr>
          <w:rFonts w:asciiTheme="minorBidi" w:hAnsiTheme="minorBidi"/>
          <w:sz w:val="24"/>
          <w:szCs w:val="24"/>
        </w:rPr>
      </w:pPr>
      <w:r w:rsidRPr="000C2920">
        <w:rPr>
          <w:rFonts w:asciiTheme="minorBidi" w:hAnsiTheme="minorBidi"/>
          <w:sz w:val="24"/>
          <w:szCs w:val="24"/>
        </w:rPr>
        <w:t>(2)</w:t>
      </w:r>
      <w:r w:rsidRPr="000C2920">
        <w:rPr>
          <w:rFonts w:asciiTheme="minorBidi" w:hAnsiTheme="minorBidi"/>
          <w:sz w:val="24"/>
          <w:szCs w:val="24"/>
        </w:rPr>
        <w:tab/>
        <w:t>Subject to law and rules, an employee may, during leave preparatory to retirement or after retirement from the Secretariat, seek any employment and profession:</w:t>
      </w:r>
    </w:p>
    <w:p w:rsidR="00E81480" w:rsidRPr="000C2920" w:rsidRDefault="00E81480" w:rsidP="000C2920">
      <w:pPr>
        <w:spacing w:after="0" w:line="240" w:lineRule="auto"/>
        <w:ind w:right="19" w:firstLine="720"/>
        <w:jc w:val="both"/>
        <w:rPr>
          <w:rFonts w:asciiTheme="minorBidi" w:hAnsiTheme="minorBidi"/>
          <w:sz w:val="24"/>
          <w:szCs w:val="24"/>
        </w:rPr>
      </w:pPr>
      <w:r w:rsidRPr="000C2920">
        <w:rPr>
          <w:rFonts w:asciiTheme="minorBidi" w:hAnsiTheme="minorBidi"/>
          <w:sz w:val="24"/>
          <w:szCs w:val="24"/>
        </w:rPr>
        <w:t>Provided that where employment is sought by an employee while on leave preparatory to retirement, he shall obtain prior approval of the competent authority.</w:t>
      </w:r>
    </w:p>
    <w:p w:rsidR="006D04A0" w:rsidRPr="000C2920" w:rsidRDefault="006D04A0" w:rsidP="000C2920">
      <w:pPr>
        <w:spacing w:after="0" w:line="240" w:lineRule="auto"/>
        <w:ind w:right="19"/>
        <w:jc w:val="both"/>
        <w:rPr>
          <w:rFonts w:asciiTheme="minorBidi" w:eastAsia="Calibri" w:hAnsiTheme="minorBidi"/>
          <w:b/>
          <w:bCs/>
          <w:color w:val="000000"/>
          <w:sz w:val="24"/>
          <w:szCs w:val="24"/>
        </w:rPr>
      </w:pPr>
    </w:p>
    <w:p w:rsidR="00E81480" w:rsidRPr="000C2920" w:rsidRDefault="006D04A0" w:rsidP="004D75DB">
      <w:pPr>
        <w:spacing w:after="0" w:line="240" w:lineRule="auto"/>
        <w:ind w:right="19"/>
        <w:jc w:val="both"/>
        <w:rPr>
          <w:rFonts w:asciiTheme="minorBidi" w:hAnsiTheme="minorBidi"/>
          <w:sz w:val="24"/>
          <w:szCs w:val="24"/>
        </w:rPr>
      </w:pPr>
      <w:r w:rsidRPr="000C2920">
        <w:rPr>
          <w:rFonts w:asciiTheme="minorBidi" w:eastAsia="Calibri" w:hAnsiTheme="minorBidi"/>
          <w:b/>
          <w:bCs/>
          <w:color w:val="000000"/>
          <w:sz w:val="24"/>
          <w:szCs w:val="24"/>
        </w:rPr>
        <w:t>18.</w:t>
      </w:r>
      <w:r w:rsidRPr="000C2920">
        <w:rPr>
          <w:rFonts w:asciiTheme="minorBidi" w:eastAsia="Calibri" w:hAnsiTheme="minorBidi"/>
          <w:b/>
          <w:bCs/>
          <w:color w:val="000000"/>
          <w:sz w:val="24"/>
          <w:szCs w:val="24"/>
        </w:rPr>
        <w:tab/>
      </w:r>
      <w:r w:rsidR="00E81480" w:rsidRPr="000C2920">
        <w:rPr>
          <w:rFonts w:asciiTheme="minorBidi" w:eastAsia="Calibri" w:hAnsiTheme="minorBidi"/>
          <w:b/>
          <w:bCs/>
          <w:color w:val="000000"/>
          <w:sz w:val="24"/>
          <w:szCs w:val="24"/>
        </w:rPr>
        <w:t>Conduct</w:t>
      </w:r>
      <w:proofErr w:type="gramStart"/>
      <w:r w:rsidR="00E81480" w:rsidRPr="000C2920">
        <w:rPr>
          <w:rFonts w:asciiTheme="minorBidi" w:eastAsia="Calibri" w:hAnsiTheme="minorBidi"/>
          <w:b/>
          <w:bCs/>
          <w:color w:val="000000"/>
          <w:sz w:val="24"/>
          <w:szCs w:val="24"/>
        </w:rPr>
        <w:t>.</w:t>
      </w:r>
      <w:r w:rsidR="004D75DB" w:rsidRPr="002011FB">
        <w:rPr>
          <w:rFonts w:asciiTheme="minorBidi" w:hAnsiTheme="minorBidi"/>
          <w:b/>
          <w:bCs/>
          <w:sz w:val="24"/>
          <w:szCs w:val="24"/>
        </w:rPr>
        <w:t>–</w:t>
      </w:r>
      <w:proofErr w:type="gramEnd"/>
      <w:r w:rsidR="00E81480" w:rsidRPr="000C2920">
        <w:rPr>
          <w:rFonts w:asciiTheme="minorBidi" w:hAnsiTheme="minorBidi"/>
          <w:sz w:val="24"/>
          <w:szCs w:val="24"/>
        </w:rPr>
        <w:t xml:space="preserve"> The conduct of an employee shall be regulated by rules made, directions notified or instructions issued by the Speaker, whether general or in respect of a specified group of employees.</w:t>
      </w:r>
    </w:p>
    <w:p w:rsidR="006D04A0" w:rsidRPr="000C2920" w:rsidRDefault="006D04A0" w:rsidP="000C2920">
      <w:pPr>
        <w:spacing w:after="0" w:line="240" w:lineRule="auto"/>
        <w:ind w:right="19"/>
        <w:jc w:val="both"/>
        <w:rPr>
          <w:rFonts w:asciiTheme="minorBidi" w:eastAsia="Calibri" w:hAnsiTheme="minorBidi"/>
          <w:b/>
          <w:bCs/>
          <w:color w:val="000000"/>
          <w:sz w:val="24"/>
          <w:szCs w:val="24"/>
        </w:rPr>
      </w:pPr>
    </w:p>
    <w:p w:rsidR="00E81480" w:rsidRPr="000C2920" w:rsidRDefault="006D04A0" w:rsidP="004D75DB">
      <w:pPr>
        <w:spacing w:after="0" w:line="240" w:lineRule="auto"/>
        <w:ind w:right="19"/>
        <w:jc w:val="both"/>
        <w:rPr>
          <w:rFonts w:asciiTheme="minorBidi" w:hAnsiTheme="minorBidi"/>
          <w:sz w:val="24"/>
          <w:szCs w:val="24"/>
        </w:rPr>
      </w:pPr>
      <w:r w:rsidRPr="000C2920">
        <w:rPr>
          <w:rFonts w:asciiTheme="minorBidi" w:eastAsia="Calibri" w:hAnsiTheme="minorBidi"/>
          <w:b/>
          <w:bCs/>
          <w:color w:val="000000"/>
          <w:sz w:val="24"/>
          <w:szCs w:val="24"/>
        </w:rPr>
        <w:t>19.</w:t>
      </w:r>
      <w:r w:rsidRPr="000C2920">
        <w:rPr>
          <w:rFonts w:asciiTheme="minorBidi" w:eastAsia="Calibri" w:hAnsiTheme="minorBidi"/>
          <w:b/>
          <w:bCs/>
          <w:color w:val="000000"/>
          <w:sz w:val="24"/>
          <w:szCs w:val="24"/>
        </w:rPr>
        <w:tab/>
      </w:r>
      <w:r w:rsidR="00E81480" w:rsidRPr="000C2920">
        <w:rPr>
          <w:rFonts w:asciiTheme="minorBidi" w:eastAsia="Calibri" w:hAnsiTheme="minorBidi"/>
          <w:b/>
          <w:bCs/>
          <w:color w:val="000000"/>
          <w:sz w:val="24"/>
          <w:szCs w:val="24"/>
        </w:rPr>
        <w:t>Efficiency and discipline</w:t>
      </w:r>
      <w:proofErr w:type="gramStart"/>
      <w:r w:rsidR="00E81480" w:rsidRPr="000C2920">
        <w:rPr>
          <w:rFonts w:asciiTheme="minorBidi" w:eastAsia="Calibri" w:hAnsiTheme="minorBidi"/>
          <w:b/>
          <w:bCs/>
          <w:color w:val="000000"/>
          <w:sz w:val="24"/>
          <w:szCs w:val="24"/>
        </w:rPr>
        <w:t>.</w:t>
      </w:r>
      <w:r w:rsidR="004D75DB" w:rsidRPr="002011FB">
        <w:rPr>
          <w:rFonts w:asciiTheme="minorBidi" w:hAnsiTheme="minorBidi"/>
          <w:b/>
          <w:bCs/>
          <w:sz w:val="24"/>
          <w:szCs w:val="24"/>
        </w:rPr>
        <w:t>–</w:t>
      </w:r>
      <w:proofErr w:type="gramEnd"/>
      <w:r w:rsidR="00E81480" w:rsidRPr="000C2920">
        <w:rPr>
          <w:rFonts w:asciiTheme="minorBidi" w:hAnsiTheme="minorBidi"/>
          <w:sz w:val="24"/>
          <w:szCs w:val="24"/>
        </w:rPr>
        <w:t xml:space="preserve"> An employee shall be liable to disciplinary action and penalties in accordance with the prescribed procedure.</w:t>
      </w:r>
    </w:p>
    <w:p w:rsidR="006D04A0" w:rsidRPr="000C2920" w:rsidRDefault="006D04A0" w:rsidP="000C2920">
      <w:pPr>
        <w:spacing w:after="0" w:line="240" w:lineRule="auto"/>
        <w:ind w:right="19"/>
        <w:jc w:val="both"/>
        <w:rPr>
          <w:rFonts w:asciiTheme="minorBidi" w:eastAsia="Calibri" w:hAnsiTheme="minorBidi"/>
          <w:b/>
          <w:bCs/>
          <w:color w:val="000000"/>
          <w:sz w:val="24"/>
          <w:szCs w:val="24"/>
        </w:rPr>
      </w:pPr>
    </w:p>
    <w:p w:rsidR="00E81480" w:rsidRPr="000C2920" w:rsidRDefault="006D04A0" w:rsidP="000F51EC">
      <w:pPr>
        <w:spacing w:after="0" w:line="240" w:lineRule="auto"/>
        <w:ind w:right="19"/>
        <w:jc w:val="both"/>
        <w:rPr>
          <w:rFonts w:asciiTheme="minorBidi" w:hAnsiTheme="minorBidi"/>
          <w:sz w:val="24"/>
          <w:szCs w:val="24"/>
        </w:rPr>
      </w:pPr>
      <w:r w:rsidRPr="000C2920">
        <w:rPr>
          <w:rFonts w:asciiTheme="minorBidi" w:eastAsia="Calibri" w:hAnsiTheme="minorBidi"/>
          <w:b/>
          <w:bCs/>
          <w:color w:val="000000"/>
          <w:sz w:val="24"/>
          <w:szCs w:val="24"/>
        </w:rPr>
        <w:t>20.</w:t>
      </w:r>
      <w:r w:rsidRPr="000C2920">
        <w:rPr>
          <w:rFonts w:asciiTheme="minorBidi" w:eastAsia="Calibri" w:hAnsiTheme="minorBidi"/>
          <w:b/>
          <w:bCs/>
          <w:color w:val="000000"/>
          <w:sz w:val="24"/>
          <w:szCs w:val="24"/>
        </w:rPr>
        <w:tab/>
      </w:r>
      <w:r w:rsidR="00E81480" w:rsidRPr="000C2920">
        <w:rPr>
          <w:rFonts w:asciiTheme="minorBidi" w:eastAsia="Calibri" w:hAnsiTheme="minorBidi"/>
          <w:b/>
          <w:bCs/>
          <w:color w:val="000000"/>
          <w:sz w:val="24"/>
          <w:szCs w:val="24"/>
        </w:rPr>
        <w:t>Right of appeal or representation</w:t>
      </w:r>
      <w:proofErr w:type="gramStart"/>
      <w:r w:rsidR="00E81480" w:rsidRPr="000C2920">
        <w:rPr>
          <w:rFonts w:asciiTheme="minorBidi" w:eastAsia="Calibri" w:hAnsiTheme="minorBidi"/>
          <w:b/>
          <w:bCs/>
          <w:color w:val="000000"/>
          <w:sz w:val="24"/>
          <w:szCs w:val="24"/>
        </w:rPr>
        <w:t>.</w:t>
      </w:r>
      <w:r w:rsidR="00045BE9" w:rsidRPr="002011FB">
        <w:rPr>
          <w:rFonts w:asciiTheme="minorBidi" w:hAnsiTheme="minorBidi"/>
          <w:b/>
          <w:bCs/>
          <w:sz w:val="24"/>
          <w:szCs w:val="24"/>
        </w:rPr>
        <w:t>–</w:t>
      </w:r>
      <w:proofErr w:type="gramEnd"/>
      <w:r w:rsidR="00E81480" w:rsidRPr="000C2920">
        <w:rPr>
          <w:rFonts w:asciiTheme="minorBidi" w:eastAsia="Calibri" w:hAnsiTheme="minorBidi"/>
          <w:b/>
          <w:bCs/>
          <w:color w:val="000000"/>
          <w:sz w:val="24"/>
          <w:szCs w:val="24"/>
        </w:rPr>
        <w:t xml:space="preserve"> </w:t>
      </w:r>
      <w:r w:rsidR="00E81480" w:rsidRPr="000C2920">
        <w:rPr>
          <w:rFonts w:asciiTheme="minorBidi" w:hAnsiTheme="minorBidi"/>
          <w:sz w:val="24"/>
          <w:szCs w:val="24"/>
        </w:rPr>
        <w:t>(1)</w:t>
      </w:r>
      <w:r w:rsidR="000F51EC">
        <w:rPr>
          <w:rFonts w:asciiTheme="minorBidi" w:hAnsiTheme="minorBidi"/>
          <w:sz w:val="24"/>
          <w:szCs w:val="24"/>
        </w:rPr>
        <w:t xml:space="preserve"> </w:t>
      </w:r>
      <w:r w:rsidR="00E81480" w:rsidRPr="000C2920">
        <w:rPr>
          <w:rFonts w:asciiTheme="minorBidi" w:hAnsiTheme="minorBidi"/>
          <w:sz w:val="24"/>
          <w:szCs w:val="24"/>
        </w:rPr>
        <w:t>Where a right to prefer an appeal or apply for a review in respect of any order relating to the terms and conditions of his service is provided to an employee under any rules applicable to him, such appeal or application for review shall, except as may be otherwise prescribed, be made within thirty days of the date of such order and where a right to prefer an appeal does not exist it may lie to the Finance Committee.</w:t>
      </w:r>
    </w:p>
    <w:p w:rsidR="00E81480" w:rsidRPr="000C2920" w:rsidRDefault="00E81480" w:rsidP="000C2920">
      <w:pPr>
        <w:spacing w:after="0" w:line="240" w:lineRule="auto"/>
        <w:ind w:right="19" w:firstLine="720"/>
        <w:jc w:val="both"/>
        <w:rPr>
          <w:rFonts w:asciiTheme="minorBidi" w:hAnsiTheme="minorBidi"/>
          <w:sz w:val="24"/>
          <w:szCs w:val="24"/>
        </w:rPr>
      </w:pPr>
      <w:r w:rsidRPr="000C2920">
        <w:rPr>
          <w:rFonts w:asciiTheme="minorBidi" w:hAnsiTheme="minorBidi"/>
          <w:sz w:val="24"/>
          <w:szCs w:val="24"/>
        </w:rPr>
        <w:t>(2)</w:t>
      </w:r>
      <w:r w:rsidR="006D04A0" w:rsidRPr="000C2920">
        <w:rPr>
          <w:rFonts w:asciiTheme="minorBidi" w:hAnsiTheme="minorBidi"/>
          <w:sz w:val="24"/>
          <w:szCs w:val="24"/>
        </w:rPr>
        <w:tab/>
      </w:r>
      <w:r w:rsidRPr="000C2920">
        <w:rPr>
          <w:rFonts w:asciiTheme="minorBidi" w:hAnsiTheme="minorBidi"/>
          <w:sz w:val="24"/>
          <w:szCs w:val="24"/>
        </w:rPr>
        <w:t>Where no provision for appeal or review exists under the rules in respect of any order or class of orders, an employee aggrieved by any such order may within thirty days of the communication to him of such order, make a representation against it to the authority next above the authority which passed an order:</w:t>
      </w:r>
    </w:p>
    <w:p w:rsidR="00E81480" w:rsidRPr="000C2920" w:rsidRDefault="00E81480" w:rsidP="000C2920">
      <w:pPr>
        <w:spacing w:after="0" w:line="240" w:lineRule="auto"/>
        <w:ind w:right="19" w:firstLine="720"/>
        <w:jc w:val="both"/>
        <w:rPr>
          <w:rFonts w:asciiTheme="minorBidi" w:hAnsiTheme="minorBidi"/>
          <w:sz w:val="24"/>
          <w:szCs w:val="24"/>
        </w:rPr>
      </w:pPr>
      <w:proofErr w:type="gramStart"/>
      <w:r w:rsidRPr="000C2920">
        <w:rPr>
          <w:rFonts w:asciiTheme="minorBidi" w:hAnsiTheme="minorBidi"/>
          <w:sz w:val="24"/>
          <w:szCs w:val="24"/>
        </w:rPr>
        <w:t>Provided that no representation shall lie on matters relating to the determination of fitness of a person to hold a particular post or to be promoted to a higher post or BPS.</w:t>
      </w:r>
      <w:proofErr w:type="gramEnd"/>
    </w:p>
    <w:p w:rsidR="003C5CFD" w:rsidRDefault="003C5CFD" w:rsidP="000C2920">
      <w:pPr>
        <w:autoSpaceDE w:val="0"/>
        <w:autoSpaceDN w:val="0"/>
        <w:adjustRightInd w:val="0"/>
        <w:spacing w:after="0" w:line="240" w:lineRule="auto"/>
        <w:jc w:val="center"/>
        <w:rPr>
          <w:rFonts w:asciiTheme="minorBidi" w:eastAsia="Calibri" w:hAnsiTheme="minorBidi"/>
          <w:b/>
          <w:bCs/>
          <w:sz w:val="24"/>
          <w:szCs w:val="24"/>
        </w:rPr>
      </w:pPr>
    </w:p>
    <w:p w:rsidR="00E81480" w:rsidRPr="000C2920" w:rsidRDefault="00E81480" w:rsidP="000C2920">
      <w:pPr>
        <w:autoSpaceDE w:val="0"/>
        <w:autoSpaceDN w:val="0"/>
        <w:adjustRightInd w:val="0"/>
        <w:spacing w:after="0" w:line="240" w:lineRule="auto"/>
        <w:jc w:val="center"/>
        <w:rPr>
          <w:rFonts w:asciiTheme="minorBidi" w:eastAsia="Calibri" w:hAnsiTheme="minorBidi"/>
          <w:b/>
          <w:bCs/>
          <w:sz w:val="24"/>
          <w:szCs w:val="24"/>
        </w:rPr>
      </w:pPr>
      <w:r w:rsidRPr="000C2920">
        <w:rPr>
          <w:rFonts w:asciiTheme="minorBidi" w:eastAsia="Calibri" w:hAnsiTheme="minorBidi"/>
          <w:b/>
          <w:bCs/>
          <w:sz w:val="24"/>
          <w:szCs w:val="24"/>
        </w:rPr>
        <w:t>CHAPTER-IV</w:t>
      </w:r>
    </w:p>
    <w:p w:rsidR="00E81480" w:rsidRPr="000C2920" w:rsidRDefault="00E81480" w:rsidP="000C2920">
      <w:pPr>
        <w:autoSpaceDE w:val="0"/>
        <w:autoSpaceDN w:val="0"/>
        <w:adjustRightInd w:val="0"/>
        <w:spacing w:after="0" w:line="240" w:lineRule="auto"/>
        <w:jc w:val="center"/>
        <w:rPr>
          <w:rFonts w:asciiTheme="minorBidi" w:eastAsia="Calibri" w:hAnsiTheme="minorBidi"/>
          <w:b/>
          <w:bCs/>
          <w:sz w:val="24"/>
          <w:szCs w:val="24"/>
        </w:rPr>
      </w:pPr>
      <w:r w:rsidRPr="000C2920">
        <w:rPr>
          <w:rFonts w:asciiTheme="minorBidi" w:eastAsia="Calibri" w:hAnsiTheme="minorBidi"/>
          <w:b/>
          <w:bCs/>
          <w:sz w:val="24"/>
          <w:szCs w:val="24"/>
        </w:rPr>
        <w:t>MISCELLANEOUS</w:t>
      </w:r>
    </w:p>
    <w:p w:rsidR="00E81480" w:rsidRPr="000C2920" w:rsidRDefault="00272263" w:rsidP="00250797">
      <w:pPr>
        <w:spacing w:after="0" w:line="240" w:lineRule="auto"/>
        <w:ind w:right="19"/>
        <w:jc w:val="both"/>
        <w:rPr>
          <w:rFonts w:asciiTheme="minorBidi" w:hAnsiTheme="minorBidi"/>
          <w:sz w:val="24"/>
          <w:szCs w:val="24"/>
        </w:rPr>
      </w:pPr>
      <w:r w:rsidRPr="000C2920">
        <w:rPr>
          <w:rFonts w:asciiTheme="minorBidi" w:eastAsia="Calibri" w:hAnsiTheme="minorBidi"/>
          <w:b/>
          <w:bCs/>
          <w:color w:val="000000"/>
          <w:sz w:val="24"/>
          <w:szCs w:val="24"/>
        </w:rPr>
        <w:t>21.</w:t>
      </w:r>
      <w:r w:rsidRPr="000C2920">
        <w:rPr>
          <w:rFonts w:asciiTheme="minorBidi" w:eastAsia="Calibri" w:hAnsiTheme="minorBidi"/>
          <w:b/>
          <w:bCs/>
          <w:color w:val="000000"/>
          <w:sz w:val="24"/>
          <w:szCs w:val="24"/>
        </w:rPr>
        <w:tab/>
      </w:r>
      <w:r w:rsidR="00E81480" w:rsidRPr="000C2920">
        <w:rPr>
          <w:rFonts w:asciiTheme="minorBidi" w:eastAsia="Calibri" w:hAnsiTheme="minorBidi"/>
          <w:b/>
          <w:bCs/>
          <w:color w:val="000000"/>
          <w:sz w:val="24"/>
          <w:szCs w:val="24"/>
        </w:rPr>
        <w:t>Saving</w:t>
      </w:r>
      <w:proofErr w:type="gramStart"/>
      <w:r w:rsidR="00E81480" w:rsidRPr="000C2920">
        <w:rPr>
          <w:rFonts w:asciiTheme="minorBidi" w:eastAsia="Calibri" w:hAnsiTheme="minorBidi"/>
          <w:b/>
          <w:bCs/>
          <w:color w:val="000000"/>
          <w:sz w:val="24"/>
          <w:szCs w:val="24"/>
        </w:rPr>
        <w:t>.</w:t>
      </w:r>
      <w:r w:rsidR="00250797" w:rsidRPr="002011FB">
        <w:rPr>
          <w:rFonts w:asciiTheme="minorBidi" w:hAnsiTheme="minorBidi"/>
          <w:b/>
          <w:bCs/>
          <w:sz w:val="24"/>
          <w:szCs w:val="24"/>
        </w:rPr>
        <w:t>–</w:t>
      </w:r>
      <w:proofErr w:type="gramEnd"/>
      <w:r w:rsidR="00E81480" w:rsidRPr="000C2920">
        <w:rPr>
          <w:rFonts w:asciiTheme="minorBidi" w:hAnsiTheme="minorBidi"/>
          <w:sz w:val="24"/>
          <w:szCs w:val="24"/>
        </w:rPr>
        <w:t xml:space="preserve"> Nothing in this Act or in any rule shall be construed to limit or abridge the power of the Speaker to deal with the case of an employee in such manner as may appear to him to be just and equitable:</w:t>
      </w:r>
    </w:p>
    <w:p w:rsidR="00E81480" w:rsidRPr="000C2920" w:rsidRDefault="00E81480" w:rsidP="000C2920">
      <w:pPr>
        <w:spacing w:after="0" w:line="240" w:lineRule="auto"/>
        <w:ind w:right="19" w:firstLine="720"/>
        <w:jc w:val="both"/>
        <w:rPr>
          <w:rFonts w:asciiTheme="minorBidi" w:hAnsiTheme="minorBidi"/>
          <w:sz w:val="24"/>
          <w:szCs w:val="24"/>
        </w:rPr>
      </w:pPr>
      <w:r w:rsidRPr="000C2920">
        <w:rPr>
          <w:rFonts w:asciiTheme="minorBidi" w:hAnsiTheme="minorBidi"/>
          <w:sz w:val="24"/>
          <w:szCs w:val="24"/>
        </w:rPr>
        <w:t>Provided that, where this Act or any rule, is applicable to the case of an employee, the case shall not be dealt with in a manner less favorable to him than that provided by this Act or such rule.</w:t>
      </w:r>
    </w:p>
    <w:p w:rsidR="00C06639" w:rsidRPr="000C2920" w:rsidRDefault="00C06639" w:rsidP="000C2920">
      <w:pPr>
        <w:spacing w:after="0" w:line="240" w:lineRule="auto"/>
        <w:ind w:right="19"/>
        <w:jc w:val="both"/>
        <w:rPr>
          <w:rFonts w:asciiTheme="minorBidi" w:eastAsia="Calibri" w:hAnsiTheme="minorBidi"/>
          <w:b/>
          <w:bCs/>
          <w:color w:val="000000"/>
          <w:sz w:val="24"/>
          <w:szCs w:val="24"/>
        </w:rPr>
      </w:pPr>
    </w:p>
    <w:p w:rsidR="00E81480" w:rsidRPr="000C2920" w:rsidRDefault="00D1614C" w:rsidP="009C1428">
      <w:pPr>
        <w:spacing w:after="0" w:line="240" w:lineRule="auto"/>
        <w:ind w:right="19"/>
        <w:jc w:val="both"/>
        <w:rPr>
          <w:rFonts w:asciiTheme="minorBidi" w:hAnsiTheme="minorBidi"/>
          <w:sz w:val="24"/>
          <w:szCs w:val="24"/>
        </w:rPr>
      </w:pPr>
      <w:r w:rsidRPr="000C2920">
        <w:rPr>
          <w:rFonts w:asciiTheme="minorBidi" w:eastAsia="Calibri" w:hAnsiTheme="minorBidi"/>
          <w:b/>
          <w:bCs/>
          <w:color w:val="000000"/>
          <w:sz w:val="24"/>
          <w:szCs w:val="24"/>
        </w:rPr>
        <w:t>22.</w:t>
      </w:r>
      <w:r w:rsidRPr="000C2920">
        <w:rPr>
          <w:rFonts w:asciiTheme="minorBidi" w:eastAsia="Calibri" w:hAnsiTheme="minorBidi"/>
          <w:b/>
          <w:bCs/>
          <w:color w:val="000000"/>
          <w:sz w:val="24"/>
          <w:szCs w:val="24"/>
        </w:rPr>
        <w:tab/>
      </w:r>
      <w:r w:rsidR="00E81480" w:rsidRPr="000C2920">
        <w:rPr>
          <w:rFonts w:asciiTheme="minorBidi" w:eastAsia="Calibri" w:hAnsiTheme="minorBidi"/>
          <w:b/>
          <w:bCs/>
          <w:color w:val="000000"/>
          <w:sz w:val="24"/>
          <w:szCs w:val="24"/>
        </w:rPr>
        <w:t>Indemnity</w:t>
      </w:r>
      <w:proofErr w:type="gramStart"/>
      <w:r w:rsidR="00E81480" w:rsidRPr="009C1428">
        <w:rPr>
          <w:rFonts w:asciiTheme="minorBidi" w:hAnsiTheme="minorBidi"/>
          <w:b/>
          <w:bCs/>
          <w:sz w:val="24"/>
          <w:szCs w:val="24"/>
        </w:rPr>
        <w:t>.</w:t>
      </w:r>
      <w:r w:rsidR="009C1428" w:rsidRPr="002011FB">
        <w:rPr>
          <w:rFonts w:asciiTheme="minorBidi" w:hAnsiTheme="minorBidi"/>
          <w:b/>
          <w:bCs/>
          <w:sz w:val="24"/>
          <w:szCs w:val="24"/>
        </w:rPr>
        <w:t>–</w:t>
      </w:r>
      <w:proofErr w:type="gramEnd"/>
      <w:r w:rsidR="00E81480" w:rsidRPr="000C2920">
        <w:rPr>
          <w:rFonts w:asciiTheme="minorBidi" w:hAnsiTheme="minorBidi"/>
          <w:sz w:val="24"/>
          <w:szCs w:val="24"/>
        </w:rPr>
        <w:t xml:space="preserve"> No suit, prosecution or other legal proceedings shall lie against an employee for anything done in his official capacity which is in good faith done or intended to be done under this Act or the rules, instructions or directions made or issued or adopted from time to time.</w:t>
      </w:r>
    </w:p>
    <w:p w:rsidR="00C06639" w:rsidRPr="000C2920" w:rsidRDefault="00C06639" w:rsidP="000C2920">
      <w:pPr>
        <w:spacing w:after="0" w:line="240" w:lineRule="auto"/>
        <w:ind w:right="19"/>
        <w:jc w:val="both"/>
        <w:rPr>
          <w:rFonts w:asciiTheme="minorBidi" w:eastAsia="Calibri" w:hAnsiTheme="minorBidi"/>
          <w:b/>
          <w:bCs/>
          <w:color w:val="000000"/>
          <w:sz w:val="24"/>
          <w:szCs w:val="24"/>
        </w:rPr>
      </w:pPr>
    </w:p>
    <w:p w:rsidR="00E81480" w:rsidRPr="000C2920" w:rsidRDefault="00D1614C" w:rsidP="009C1428">
      <w:pPr>
        <w:spacing w:after="0" w:line="240" w:lineRule="auto"/>
        <w:ind w:right="19"/>
        <w:jc w:val="both"/>
        <w:rPr>
          <w:rFonts w:asciiTheme="minorBidi" w:hAnsiTheme="minorBidi"/>
          <w:sz w:val="24"/>
          <w:szCs w:val="24"/>
        </w:rPr>
      </w:pPr>
      <w:r w:rsidRPr="000C2920">
        <w:rPr>
          <w:rFonts w:asciiTheme="minorBidi" w:eastAsia="Calibri" w:hAnsiTheme="minorBidi"/>
          <w:b/>
          <w:bCs/>
          <w:color w:val="000000"/>
          <w:sz w:val="24"/>
          <w:szCs w:val="24"/>
        </w:rPr>
        <w:t>23.</w:t>
      </w:r>
      <w:r w:rsidRPr="000C2920">
        <w:rPr>
          <w:rFonts w:asciiTheme="minorBidi" w:eastAsia="Calibri" w:hAnsiTheme="minorBidi"/>
          <w:b/>
          <w:bCs/>
          <w:color w:val="000000"/>
          <w:sz w:val="24"/>
          <w:szCs w:val="24"/>
        </w:rPr>
        <w:tab/>
      </w:r>
      <w:r w:rsidR="00E81480" w:rsidRPr="000C2920">
        <w:rPr>
          <w:rFonts w:asciiTheme="minorBidi" w:eastAsia="Calibri" w:hAnsiTheme="minorBidi"/>
          <w:b/>
          <w:bCs/>
          <w:color w:val="000000"/>
          <w:sz w:val="24"/>
          <w:szCs w:val="24"/>
        </w:rPr>
        <w:t>Jurisdiction barred</w:t>
      </w:r>
      <w:proofErr w:type="gramStart"/>
      <w:r w:rsidR="00E81480" w:rsidRPr="000C2920">
        <w:rPr>
          <w:rFonts w:asciiTheme="minorBidi" w:eastAsia="Calibri" w:hAnsiTheme="minorBidi"/>
          <w:b/>
          <w:bCs/>
          <w:color w:val="000000"/>
          <w:sz w:val="24"/>
          <w:szCs w:val="24"/>
        </w:rPr>
        <w:t>.</w:t>
      </w:r>
      <w:r w:rsidR="009C1428" w:rsidRPr="002011FB">
        <w:rPr>
          <w:rFonts w:asciiTheme="minorBidi" w:hAnsiTheme="minorBidi"/>
          <w:b/>
          <w:bCs/>
          <w:sz w:val="24"/>
          <w:szCs w:val="24"/>
        </w:rPr>
        <w:t>–</w:t>
      </w:r>
      <w:proofErr w:type="gramEnd"/>
      <w:r w:rsidR="00E81480" w:rsidRPr="000C2920">
        <w:rPr>
          <w:rFonts w:asciiTheme="minorBidi" w:hAnsiTheme="minorBidi"/>
          <w:sz w:val="24"/>
          <w:szCs w:val="24"/>
        </w:rPr>
        <w:t xml:space="preserve"> Save as provided under this Act, the Punjab Service Tribunals Act, 1974 (Act IX of 1974) or the rules, no order made or proceedings taken under this Act or the rules</w:t>
      </w:r>
      <w:r w:rsidR="001E5030">
        <w:rPr>
          <w:rFonts w:asciiTheme="minorBidi" w:hAnsiTheme="minorBidi"/>
          <w:sz w:val="24"/>
          <w:szCs w:val="24"/>
        </w:rPr>
        <w:t>,</w:t>
      </w:r>
      <w:r w:rsidR="00E81480" w:rsidRPr="000C2920">
        <w:rPr>
          <w:rFonts w:asciiTheme="minorBidi" w:hAnsiTheme="minorBidi"/>
          <w:sz w:val="24"/>
          <w:szCs w:val="24"/>
        </w:rPr>
        <w:t xml:space="preserve"> by the Speaker or any officer authorized by him</w:t>
      </w:r>
      <w:r w:rsidR="001E5030">
        <w:rPr>
          <w:rFonts w:asciiTheme="minorBidi" w:hAnsiTheme="minorBidi"/>
          <w:sz w:val="24"/>
          <w:szCs w:val="24"/>
        </w:rPr>
        <w:t>,</w:t>
      </w:r>
      <w:r w:rsidR="00E81480" w:rsidRPr="000C2920">
        <w:rPr>
          <w:rFonts w:asciiTheme="minorBidi" w:hAnsiTheme="minorBidi"/>
          <w:sz w:val="24"/>
          <w:szCs w:val="24"/>
        </w:rPr>
        <w:t xml:space="preserve"> shall be called in question in any court and no injunction shall be granted by any court in respect of any decision made or proceedings taken in pursuance of any power conferred by, or under, this Act or the rules.</w:t>
      </w:r>
    </w:p>
    <w:p w:rsidR="00EF7196" w:rsidRPr="000C2920" w:rsidRDefault="00EF7196" w:rsidP="000C2920">
      <w:pPr>
        <w:spacing w:after="0" w:line="240" w:lineRule="auto"/>
        <w:ind w:right="19"/>
        <w:jc w:val="both"/>
        <w:rPr>
          <w:rFonts w:asciiTheme="minorBidi" w:hAnsiTheme="minorBidi"/>
          <w:b/>
          <w:bCs/>
          <w:sz w:val="24"/>
          <w:szCs w:val="24"/>
        </w:rPr>
      </w:pPr>
    </w:p>
    <w:p w:rsidR="00E81480" w:rsidRPr="000C2920" w:rsidRDefault="00C06639" w:rsidP="00231FFF">
      <w:pPr>
        <w:spacing w:after="0" w:line="240" w:lineRule="auto"/>
        <w:ind w:right="19"/>
        <w:jc w:val="both"/>
        <w:rPr>
          <w:rFonts w:asciiTheme="minorBidi" w:hAnsiTheme="minorBidi"/>
          <w:sz w:val="24"/>
          <w:szCs w:val="24"/>
        </w:rPr>
      </w:pPr>
      <w:r w:rsidRPr="000C2920">
        <w:rPr>
          <w:rFonts w:asciiTheme="minorBidi" w:hAnsiTheme="minorBidi"/>
          <w:b/>
          <w:bCs/>
          <w:sz w:val="24"/>
          <w:szCs w:val="24"/>
        </w:rPr>
        <w:t>24.</w:t>
      </w:r>
      <w:r w:rsidRPr="000C2920">
        <w:rPr>
          <w:rFonts w:asciiTheme="minorBidi" w:hAnsiTheme="minorBidi"/>
          <w:b/>
          <w:bCs/>
          <w:sz w:val="24"/>
          <w:szCs w:val="24"/>
        </w:rPr>
        <w:tab/>
      </w:r>
      <w:r w:rsidR="00E81480" w:rsidRPr="000C2920">
        <w:rPr>
          <w:rFonts w:asciiTheme="minorBidi" w:hAnsiTheme="minorBidi"/>
          <w:b/>
          <w:bCs/>
          <w:sz w:val="24"/>
          <w:szCs w:val="24"/>
        </w:rPr>
        <w:t>Removal of difficulties</w:t>
      </w:r>
      <w:proofErr w:type="gramStart"/>
      <w:r w:rsidR="00E81480" w:rsidRPr="00231FFF">
        <w:rPr>
          <w:rFonts w:asciiTheme="minorBidi" w:hAnsiTheme="minorBidi"/>
          <w:b/>
          <w:bCs/>
          <w:sz w:val="24"/>
          <w:szCs w:val="24"/>
        </w:rPr>
        <w:t>.</w:t>
      </w:r>
      <w:r w:rsidR="00231FFF" w:rsidRPr="002011FB">
        <w:rPr>
          <w:rFonts w:asciiTheme="minorBidi" w:hAnsiTheme="minorBidi"/>
          <w:b/>
          <w:bCs/>
          <w:sz w:val="24"/>
          <w:szCs w:val="24"/>
        </w:rPr>
        <w:t>–</w:t>
      </w:r>
      <w:proofErr w:type="gramEnd"/>
      <w:r w:rsidR="00E81480" w:rsidRPr="000C2920">
        <w:rPr>
          <w:rFonts w:asciiTheme="minorBidi" w:hAnsiTheme="minorBidi"/>
          <w:sz w:val="24"/>
          <w:szCs w:val="24"/>
        </w:rPr>
        <w:t xml:space="preserve"> If any difficulty arises in giving effect to any of the provisions of this Act, the Speaker may make such order, not inconsistent with the provisions of this Act, as may appear to him to be necessary for the purpose of removing the difficulty.</w:t>
      </w:r>
    </w:p>
    <w:p w:rsidR="00EF7196" w:rsidRPr="000C2920" w:rsidRDefault="00EF7196" w:rsidP="000C2920">
      <w:pPr>
        <w:spacing w:after="0" w:line="240" w:lineRule="auto"/>
        <w:ind w:right="19"/>
        <w:jc w:val="both"/>
        <w:rPr>
          <w:rFonts w:asciiTheme="minorBidi" w:hAnsiTheme="minorBidi"/>
          <w:b/>
          <w:bCs/>
          <w:sz w:val="24"/>
          <w:szCs w:val="24"/>
        </w:rPr>
      </w:pPr>
    </w:p>
    <w:p w:rsidR="00E81480" w:rsidRPr="000C2920" w:rsidRDefault="00C06639" w:rsidP="00231FFF">
      <w:pPr>
        <w:spacing w:after="0" w:line="240" w:lineRule="auto"/>
        <w:ind w:right="19"/>
        <w:jc w:val="both"/>
        <w:rPr>
          <w:rFonts w:asciiTheme="minorBidi" w:hAnsiTheme="minorBidi"/>
          <w:sz w:val="24"/>
          <w:szCs w:val="24"/>
        </w:rPr>
      </w:pPr>
      <w:r w:rsidRPr="000C2920">
        <w:rPr>
          <w:rFonts w:asciiTheme="minorBidi" w:hAnsiTheme="minorBidi"/>
          <w:b/>
          <w:bCs/>
          <w:sz w:val="24"/>
          <w:szCs w:val="24"/>
        </w:rPr>
        <w:t>25.</w:t>
      </w:r>
      <w:r w:rsidRPr="000C2920">
        <w:rPr>
          <w:rFonts w:asciiTheme="minorBidi" w:hAnsiTheme="minorBidi"/>
          <w:b/>
          <w:bCs/>
          <w:sz w:val="24"/>
          <w:szCs w:val="24"/>
        </w:rPr>
        <w:tab/>
      </w:r>
      <w:r w:rsidR="00E81480" w:rsidRPr="000C2920">
        <w:rPr>
          <w:rFonts w:asciiTheme="minorBidi" w:hAnsiTheme="minorBidi"/>
          <w:b/>
          <w:bCs/>
          <w:sz w:val="24"/>
          <w:szCs w:val="24"/>
        </w:rPr>
        <w:t>Interpretation</w:t>
      </w:r>
      <w:proofErr w:type="gramStart"/>
      <w:r w:rsidR="00231FFF" w:rsidRPr="00231FFF">
        <w:rPr>
          <w:rFonts w:asciiTheme="minorBidi" w:hAnsiTheme="minorBidi"/>
          <w:b/>
          <w:bCs/>
          <w:sz w:val="24"/>
          <w:szCs w:val="24"/>
        </w:rPr>
        <w:t>.</w:t>
      </w:r>
      <w:r w:rsidR="00231FFF" w:rsidRPr="002011FB">
        <w:rPr>
          <w:rFonts w:asciiTheme="minorBidi" w:hAnsiTheme="minorBidi"/>
          <w:b/>
          <w:bCs/>
          <w:sz w:val="24"/>
          <w:szCs w:val="24"/>
        </w:rPr>
        <w:t>–</w:t>
      </w:r>
      <w:proofErr w:type="gramEnd"/>
      <w:r w:rsidR="00E81480" w:rsidRPr="000C2920">
        <w:rPr>
          <w:rFonts w:asciiTheme="minorBidi" w:hAnsiTheme="minorBidi"/>
          <w:sz w:val="24"/>
          <w:szCs w:val="24"/>
        </w:rPr>
        <w:t xml:space="preserve"> All questions relating to interpretation of provisions of this Act shall be referred to the Speaker whose decision thereon shall be final.</w:t>
      </w:r>
    </w:p>
    <w:p w:rsidR="00EF7196" w:rsidRPr="000C2920" w:rsidRDefault="00EF7196" w:rsidP="000C2920">
      <w:pPr>
        <w:spacing w:after="0" w:line="240" w:lineRule="auto"/>
        <w:ind w:right="19"/>
        <w:jc w:val="both"/>
        <w:rPr>
          <w:rFonts w:asciiTheme="minorBidi" w:hAnsiTheme="minorBidi"/>
          <w:b/>
          <w:bCs/>
          <w:sz w:val="24"/>
          <w:szCs w:val="24"/>
        </w:rPr>
      </w:pPr>
    </w:p>
    <w:p w:rsidR="001E5030" w:rsidRDefault="00E81480" w:rsidP="000C2920">
      <w:pPr>
        <w:spacing w:after="0" w:line="240" w:lineRule="auto"/>
        <w:ind w:right="19"/>
        <w:jc w:val="center"/>
        <w:rPr>
          <w:rFonts w:asciiTheme="minorBidi" w:eastAsia="Calibri" w:hAnsiTheme="minorBidi"/>
          <w:b/>
          <w:bCs/>
          <w:sz w:val="24"/>
          <w:szCs w:val="24"/>
        </w:rPr>
      </w:pPr>
      <w:r w:rsidRPr="000C2920">
        <w:rPr>
          <w:rFonts w:asciiTheme="minorBidi" w:eastAsia="Calibri" w:hAnsiTheme="minorBidi"/>
          <w:b/>
          <w:bCs/>
          <w:sz w:val="24"/>
          <w:szCs w:val="24"/>
        </w:rPr>
        <w:t>CHAPTER-V</w:t>
      </w:r>
    </w:p>
    <w:p w:rsidR="00E81480" w:rsidRPr="000C2920" w:rsidRDefault="00E81480" w:rsidP="000C2920">
      <w:pPr>
        <w:spacing w:after="0" w:line="240" w:lineRule="auto"/>
        <w:ind w:right="19"/>
        <w:jc w:val="center"/>
        <w:rPr>
          <w:rFonts w:asciiTheme="minorBidi" w:eastAsia="Calibri" w:hAnsiTheme="minorBidi"/>
          <w:b/>
          <w:bCs/>
          <w:sz w:val="24"/>
          <w:szCs w:val="24"/>
        </w:rPr>
      </w:pPr>
      <w:r w:rsidRPr="000C2920">
        <w:rPr>
          <w:rFonts w:asciiTheme="minorBidi" w:eastAsia="Calibri" w:hAnsiTheme="minorBidi"/>
          <w:b/>
          <w:bCs/>
          <w:sz w:val="24"/>
          <w:szCs w:val="24"/>
        </w:rPr>
        <w:t>RULES</w:t>
      </w:r>
    </w:p>
    <w:p w:rsidR="00E81480" w:rsidRPr="000C2920" w:rsidRDefault="00B04314" w:rsidP="00434209">
      <w:pPr>
        <w:spacing w:after="0" w:line="240" w:lineRule="auto"/>
        <w:ind w:right="19"/>
        <w:jc w:val="both"/>
        <w:rPr>
          <w:rFonts w:asciiTheme="minorBidi" w:hAnsiTheme="minorBidi"/>
          <w:sz w:val="24"/>
          <w:szCs w:val="24"/>
        </w:rPr>
      </w:pPr>
      <w:r w:rsidRPr="000C2920">
        <w:rPr>
          <w:rFonts w:asciiTheme="minorBidi" w:hAnsiTheme="minorBidi"/>
          <w:b/>
          <w:bCs/>
          <w:sz w:val="24"/>
          <w:szCs w:val="24"/>
        </w:rPr>
        <w:t>2</w:t>
      </w:r>
      <w:r w:rsidR="00434209">
        <w:rPr>
          <w:rFonts w:asciiTheme="minorBidi" w:hAnsiTheme="minorBidi"/>
          <w:b/>
          <w:bCs/>
          <w:sz w:val="24"/>
          <w:szCs w:val="24"/>
        </w:rPr>
        <w:t>6</w:t>
      </w:r>
      <w:r w:rsidRPr="000C2920">
        <w:rPr>
          <w:rFonts w:asciiTheme="minorBidi" w:hAnsiTheme="minorBidi"/>
          <w:b/>
          <w:bCs/>
          <w:sz w:val="24"/>
          <w:szCs w:val="24"/>
        </w:rPr>
        <w:t>.</w:t>
      </w:r>
      <w:r w:rsidRPr="000C2920">
        <w:rPr>
          <w:rFonts w:asciiTheme="minorBidi" w:hAnsiTheme="minorBidi"/>
          <w:b/>
          <w:bCs/>
          <w:sz w:val="24"/>
          <w:szCs w:val="24"/>
        </w:rPr>
        <w:tab/>
      </w:r>
      <w:r w:rsidR="00E81480" w:rsidRPr="000C2920">
        <w:rPr>
          <w:rFonts w:asciiTheme="minorBidi" w:hAnsiTheme="minorBidi"/>
          <w:b/>
          <w:bCs/>
          <w:sz w:val="24"/>
          <w:szCs w:val="24"/>
        </w:rPr>
        <w:t>Rules</w:t>
      </w:r>
      <w:proofErr w:type="gramStart"/>
      <w:r w:rsidR="00E81480" w:rsidRPr="000C2920">
        <w:rPr>
          <w:rFonts w:asciiTheme="minorBidi" w:hAnsiTheme="minorBidi"/>
          <w:b/>
          <w:bCs/>
          <w:sz w:val="24"/>
          <w:szCs w:val="24"/>
        </w:rPr>
        <w:t>.</w:t>
      </w:r>
      <w:r w:rsidR="00C357EE" w:rsidRPr="002011FB">
        <w:rPr>
          <w:rFonts w:asciiTheme="minorBidi" w:hAnsiTheme="minorBidi"/>
          <w:b/>
          <w:bCs/>
          <w:sz w:val="24"/>
          <w:szCs w:val="24"/>
        </w:rPr>
        <w:t>–</w:t>
      </w:r>
      <w:proofErr w:type="gramEnd"/>
      <w:r w:rsidR="00E81480" w:rsidRPr="000C2920">
        <w:rPr>
          <w:rFonts w:asciiTheme="minorBidi" w:hAnsiTheme="minorBidi"/>
          <w:sz w:val="24"/>
          <w:szCs w:val="24"/>
        </w:rPr>
        <w:t xml:space="preserve"> (1) The Speaker may, with the concurrence of the Finance Committee, make rules for carrying out the purposes of this Act.</w:t>
      </w:r>
    </w:p>
    <w:p w:rsidR="00E81480" w:rsidRPr="000C2920" w:rsidRDefault="00E81480" w:rsidP="00D93713">
      <w:pPr>
        <w:spacing w:after="0" w:line="240" w:lineRule="auto"/>
        <w:ind w:right="19" w:firstLine="720"/>
        <w:jc w:val="both"/>
        <w:rPr>
          <w:rFonts w:asciiTheme="minorBidi" w:hAnsiTheme="minorBidi"/>
          <w:sz w:val="24"/>
          <w:szCs w:val="24"/>
        </w:rPr>
      </w:pPr>
      <w:r w:rsidRPr="000C2920">
        <w:rPr>
          <w:rFonts w:asciiTheme="minorBidi" w:hAnsiTheme="minorBidi"/>
          <w:sz w:val="24"/>
          <w:szCs w:val="24"/>
        </w:rPr>
        <w:t>(2)</w:t>
      </w:r>
      <w:r w:rsidR="00B04314" w:rsidRPr="000C2920">
        <w:rPr>
          <w:rFonts w:asciiTheme="minorBidi" w:hAnsiTheme="minorBidi"/>
          <w:sz w:val="24"/>
          <w:szCs w:val="24"/>
        </w:rPr>
        <w:tab/>
      </w:r>
      <w:r w:rsidRPr="000C2920">
        <w:rPr>
          <w:rFonts w:asciiTheme="minorBidi" w:hAnsiTheme="minorBidi"/>
          <w:sz w:val="24"/>
          <w:szCs w:val="24"/>
        </w:rPr>
        <w:t xml:space="preserve">Any rules, orders or instructions in respect of any terms and conditions of service of employees duly made or issued by an authority competent to make them and in force immediately before the commencement of this Act shall, in so far as such rules, orders or instructions are not inconsistent with the provisions </w:t>
      </w:r>
      <w:r w:rsidR="00D93713">
        <w:rPr>
          <w:rFonts w:asciiTheme="minorBidi" w:hAnsiTheme="minorBidi"/>
          <w:sz w:val="24"/>
          <w:szCs w:val="24"/>
        </w:rPr>
        <w:t>o</w:t>
      </w:r>
      <w:r w:rsidRPr="000C2920">
        <w:rPr>
          <w:rFonts w:asciiTheme="minorBidi" w:hAnsiTheme="minorBidi"/>
          <w:sz w:val="24"/>
          <w:szCs w:val="24"/>
        </w:rPr>
        <w:t>f this Act, be deemed to be rules made under this Act.</w:t>
      </w:r>
    </w:p>
    <w:p w:rsidR="00A559A0" w:rsidRPr="000C2920" w:rsidRDefault="00A559A0" w:rsidP="000C2920">
      <w:pPr>
        <w:spacing w:after="0" w:line="240" w:lineRule="auto"/>
        <w:ind w:right="19"/>
        <w:jc w:val="both"/>
        <w:rPr>
          <w:rFonts w:asciiTheme="minorBidi" w:hAnsiTheme="minorBidi"/>
          <w:b/>
          <w:bCs/>
          <w:sz w:val="24"/>
          <w:szCs w:val="24"/>
        </w:rPr>
      </w:pPr>
    </w:p>
    <w:p w:rsidR="00E81480" w:rsidRPr="000C2920" w:rsidRDefault="00A559A0" w:rsidP="00434209">
      <w:pPr>
        <w:spacing w:after="0" w:line="240" w:lineRule="auto"/>
        <w:ind w:right="19"/>
        <w:jc w:val="both"/>
        <w:rPr>
          <w:rFonts w:asciiTheme="minorBidi" w:hAnsiTheme="minorBidi"/>
          <w:sz w:val="24"/>
          <w:szCs w:val="24"/>
        </w:rPr>
      </w:pPr>
      <w:r w:rsidRPr="000C2920">
        <w:rPr>
          <w:rFonts w:asciiTheme="minorBidi" w:hAnsiTheme="minorBidi"/>
          <w:b/>
          <w:bCs/>
          <w:sz w:val="24"/>
          <w:szCs w:val="24"/>
        </w:rPr>
        <w:t>2</w:t>
      </w:r>
      <w:r w:rsidR="00434209">
        <w:rPr>
          <w:rFonts w:asciiTheme="minorBidi" w:hAnsiTheme="minorBidi"/>
          <w:b/>
          <w:bCs/>
          <w:sz w:val="24"/>
          <w:szCs w:val="24"/>
        </w:rPr>
        <w:t>7</w:t>
      </w:r>
      <w:r w:rsidRPr="000C2920">
        <w:rPr>
          <w:rFonts w:asciiTheme="minorBidi" w:hAnsiTheme="minorBidi"/>
          <w:b/>
          <w:bCs/>
          <w:sz w:val="24"/>
          <w:szCs w:val="24"/>
        </w:rPr>
        <w:t>.</w:t>
      </w:r>
      <w:r w:rsidRPr="000C2920">
        <w:rPr>
          <w:rFonts w:asciiTheme="minorBidi" w:hAnsiTheme="minorBidi"/>
          <w:b/>
          <w:bCs/>
          <w:sz w:val="24"/>
          <w:szCs w:val="24"/>
        </w:rPr>
        <w:tab/>
      </w:r>
      <w:r w:rsidR="00E81480" w:rsidRPr="000C2920">
        <w:rPr>
          <w:rFonts w:asciiTheme="minorBidi" w:hAnsiTheme="minorBidi"/>
          <w:b/>
          <w:bCs/>
          <w:sz w:val="24"/>
          <w:szCs w:val="24"/>
        </w:rPr>
        <w:t>Directions of the Speaker</w:t>
      </w:r>
      <w:proofErr w:type="gramStart"/>
      <w:r w:rsidR="00E81480" w:rsidRPr="000C2920">
        <w:rPr>
          <w:rFonts w:asciiTheme="minorBidi" w:hAnsiTheme="minorBidi"/>
          <w:b/>
          <w:bCs/>
          <w:sz w:val="24"/>
          <w:szCs w:val="24"/>
        </w:rPr>
        <w:t>.</w:t>
      </w:r>
      <w:r w:rsidR="00C357EE" w:rsidRPr="002011FB">
        <w:rPr>
          <w:rFonts w:asciiTheme="minorBidi" w:hAnsiTheme="minorBidi"/>
          <w:b/>
          <w:bCs/>
          <w:sz w:val="24"/>
          <w:szCs w:val="24"/>
        </w:rPr>
        <w:t>–</w:t>
      </w:r>
      <w:proofErr w:type="gramEnd"/>
      <w:r w:rsidR="00E81480" w:rsidRPr="000C2920">
        <w:rPr>
          <w:rFonts w:asciiTheme="minorBidi" w:hAnsiTheme="minorBidi"/>
          <w:sz w:val="24"/>
          <w:szCs w:val="24"/>
        </w:rPr>
        <w:t xml:space="preserve"> All matters not specifically provided for in this Act or </w:t>
      </w:r>
      <w:r w:rsidR="001E5030">
        <w:rPr>
          <w:rFonts w:asciiTheme="minorBidi" w:hAnsiTheme="minorBidi"/>
          <w:sz w:val="24"/>
          <w:szCs w:val="24"/>
        </w:rPr>
        <w:t xml:space="preserve">the </w:t>
      </w:r>
      <w:r w:rsidR="00E81480" w:rsidRPr="000C2920">
        <w:rPr>
          <w:rFonts w:asciiTheme="minorBidi" w:hAnsiTheme="minorBidi"/>
          <w:sz w:val="24"/>
          <w:szCs w:val="24"/>
        </w:rPr>
        <w:t>rules made thereunder and all questions relating to the detailed working of the Secretariat shall be regulated in such manner as the Speaker may, from time to time, direct.</w:t>
      </w:r>
    </w:p>
    <w:p w:rsidR="00A559A0" w:rsidRPr="000C2920" w:rsidRDefault="00A559A0" w:rsidP="000C2920">
      <w:pPr>
        <w:spacing w:after="0" w:line="240" w:lineRule="auto"/>
        <w:ind w:right="19"/>
        <w:jc w:val="both"/>
        <w:rPr>
          <w:rFonts w:asciiTheme="minorBidi" w:hAnsiTheme="minorBidi"/>
          <w:b/>
          <w:bCs/>
          <w:sz w:val="24"/>
          <w:szCs w:val="24"/>
        </w:rPr>
      </w:pPr>
    </w:p>
    <w:p w:rsidR="00E81480" w:rsidRPr="000C2920" w:rsidRDefault="00A559A0" w:rsidP="00434209">
      <w:pPr>
        <w:spacing w:after="0" w:line="240" w:lineRule="auto"/>
        <w:ind w:right="19"/>
        <w:jc w:val="both"/>
        <w:rPr>
          <w:rFonts w:asciiTheme="minorBidi" w:hAnsiTheme="minorBidi"/>
          <w:sz w:val="24"/>
          <w:szCs w:val="24"/>
        </w:rPr>
      </w:pPr>
      <w:r w:rsidRPr="000C2920">
        <w:rPr>
          <w:rFonts w:asciiTheme="minorBidi" w:hAnsiTheme="minorBidi"/>
          <w:b/>
          <w:bCs/>
          <w:sz w:val="24"/>
          <w:szCs w:val="24"/>
        </w:rPr>
        <w:t>2</w:t>
      </w:r>
      <w:r w:rsidR="00434209">
        <w:rPr>
          <w:rFonts w:asciiTheme="minorBidi" w:hAnsiTheme="minorBidi"/>
          <w:b/>
          <w:bCs/>
          <w:sz w:val="24"/>
          <w:szCs w:val="24"/>
        </w:rPr>
        <w:t>8</w:t>
      </w:r>
      <w:r w:rsidRPr="000C2920">
        <w:rPr>
          <w:rFonts w:asciiTheme="minorBidi" w:hAnsiTheme="minorBidi"/>
          <w:b/>
          <w:bCs/>
          <w:sz w:val="24"/>
          <w:szCs w:val="24"/>
        </w:rPr>
        <w:t>.</w:t>
      </w:r>
      <w:r w:rsidRPr="000C2920">
        <w:rPr>
          <w:rFonts w:asciiTheme="minorBidi" w:hAnsiTheme="minorBidi"/>
          <w:b/>
          <w:bCs/>
          <w:sz w:val="24"/>
          <w:szCs w:val="24"/>
        </w:rPr>
        <w:tab/>
      </w:r>
      <w:r w:rsidR="00E81480" w:rsidRPr="000C2920">
        <w:rPr>
          <w:rFonts w:asciiTheme="minorBidi" w:hAnsiTheme="minorBidi"/>
          <w:b/>
          <w:bCs/>
          <w:sz w:val="24"/>
          <w:szCs w:val="24"/>
        </w:rPr>
        <w:t>Relaxation of rules</w:t>
      </w:r>
      <w:proofErr w:type="gramStart"/>
      <w:r w:rsidR="00E81480" w:rsidRPr="00C357EE">
        <w:rPr>
          <w:rFonts w:asciiTheme="minorBidi" w:hAnsiTheme="minorBidi"/>
          <w:b/>
          <w:bCs/>
          <w:sz w:val="24"/>
          <w:szCs w:val="24"/>
        </w:rPr>
        <w:t>.</w:t>
      </w:r>
      <w:r w:rsidR="00C357EE" w:rsidRPr="002011FB">
        <w:rPr>
          <w:rFonts w:asciiTheme="minorBidi" w:hAnsiTheme="minorBidi"/>
          <w:b/>
          <w:bCs/>
          <w:sz w:val="24"/>
          <w:szCs w:val="24"/>
        </w:rPr>
        <w:t>–</w:t>
      </w:r>
      <w:proofErr w:type="gramEnd"/>
      <w:r w:rsidR="00E81480" w:rsidRPr="000C2920">
        <w:rPr>
          <w:rFonts w:asciiTheme="minorBidi" w:hAnsiTheme="minorBidi"/>
          <w:sz w:val="24"/>
          <w:szCs w:val="24"/>
        </w:rPr>
        <w:t xml:space="preserve"> Where the Speaker is satisfied that the operation of any provision of the rules made under this Act cause any hardship in any particular case, he may, by order, dispense with or relax the requirements of that provision to such extent and subject to such conditions as he may consider necessary for dealing with the case in a just and equitable manner.</w:t>
      </w:r>
    </w:p>
    <w:p w:rsidR="00B131B8" w:rsidRDefault="00B131B8" w:rsidP="000C2920">
      <w:pPr>
        <w:spacing w:after="0" w:line="240" w:lineRule="auto"/>
        <w:ind w:right="19"/>
        <w:jc w:val="both"/>
        <w:rPr>
          <w:rFonts w:asciiTheme="minorBidi" w:hAnsiTheme="minorBidi"/>
          <w:b/>
          <w:bCs/>
          <w:sz w:val="24"/>
          <w:szCs w:val="24"/>
        </w:rPr>
      </w:pPr>
    </w:p>
    <w:p w:rsidR="00E81480" w:rsidRPr="000C2920" w:rsidRDefault="00434209" w:rsidP="00434209">
      <w:pPr>
        <w:spacing w:after="0" w:line="240" w:lineRule="auto"/>
        <w:ind w:right="19"/>
        <w:jc w:val="both"/>
        <w:rPr>
          <w:rFonts w:asciiTheme="minorBidi" w:hAnsiTheme="minorBidi"/>
          <w:sz w:val="24"/>
          <w:szCs w:val="24"/>
        </w:rPr>
      </w:pPr>
      <w:r>
        <w:rPr>
          <w:rFonts w:asciiTheme="minorBidi" w:hAnsiTheme="minorBidi"/>
          <w:b/>
          <w:bCs/>
          <w:sz w:val="24"/>
          <w:szCs w:val="24"/>
        </w:rPr>
        <w:t>29</w:t>
      </w:r>
      <w:r w:rsidR="00100998" w:rsidRPr="000C2920">
        <w:rPr>
          <w:rFonts w:asciiTheme="minorBidi" w:hAnsiTheme="minorBidi"/>
          <w:b/>
          <w:bCs/>
          <w:sz w:val="24"/>
          <w:szCs w:val="24"/>
        </w:rPr>
        <w:t>.</w:t>
      </w:r>
      <w:r w:rsidR="00100998" w:rsidRPr="000C2920">
        <w:rPr>
          <w:rFonts w:asciiTheme="minorBidi" w:hAnsiTheme="minorBidi"/>
          <w:b/>
          <w:bCs/>
          <w:sz w:val="24"/>
          <w:szCs w:val="24"/>
        </w:rPr>
        <w:tab/>
      </w:r>
      <w:r w:rsidR="00E81480" w:rsidRPr="000C2920">
        <w:rPr>
          <w:rFonts w:asciiTheme="minorBidi" w:hAnsiTheme="minorBidi"/>
          <w:b/>
          <w:bCs/>
          <w:sz w:val="24"/>
          <w:szCs w:val="24"/>
        </w:rPr>
        <w:t>Repeal</w:t>
      </w:r>
      <w:proofErr w:type="gramStart"/>
      <w:r w:rsidR="00E81480" w:rsidRPr="000C2920">
        <w:rPr>
          <w:rFonts w:asciiTheme="minorBidi" w:hAnsiTheme="minorBidi"/>
          <w:b/>
          <w:bCs/>
          <w:sz w:val="24"/>
          <w:szCs w:val="24"/>
        </w:rPr>
        <w:t>.</w:t>
      </w:r>
      <w:r w:rsidR="006D70B5" w:rsidRPr="002011FB">
        <w:rPr>
          <w:rFonts w:asciiTheme="minorBidi" w:hAnsiTheme="minorBidi"/>
          <w:b/>
          <w:bCs/>
          <w:sz w:val="24"/>
          <w:szCs w:val="24"/>
        </w:rPr>
        <w:t>–</w:t>
      </w:r>
      <w:proofErr w:type="gramEnd"/>
      <w:r w:rsidR="00E81480" w:rsidRPr="000C2920">
        <w:rPr>
          <w:rFonts w:asciiTheme="minorBidi" w:hAnsiTheme="minorBidi"/>
          <w:sz w:val="24"/>
          <w:szCs w:val="24"/>
        </w:rPr>
        <w:t xml:space="preserve"> (1) </w:t>
      </w:r>
      <w:r w:rsidR="00F95D10">
        <w:rPr>
          <w:rFonts w:asciiTheme="minorBidi" w:hAnsiTheme="minorBidi"/>
          <w:sz w:val="24"/>
          <w:szCs w:val="24"/>
        </w:rPr>
        <w:t xml:space="preserve">The </w:t>
      </w:r>
      <w:r w:rsidR="00E81480" w:rsidRPr="000C2920">
        <w:rPr>
          <w:rFonts w:asciiTheme="minorBidi" w:hAnsiTheme="minorBidi"/>
          <w:sz w:val="24"/>
          <w:szCs w:val="24"/>
        </w:rPr>
        <w:t>Provincial Assembly of the Punjab Secretariat (Recruitment and Conditions of Service) Rules, 1986 are hereby repealed:</w:t>
      </w:r>
    </w:p>
    <w:p w:rsidR="00E81480" w:rsidRPr="000C2920" w:rsidRDefault="00E81480" w:rsidP="000C2920">
      <w:pPr>
        <w:spacing w:after="0" w:line="240" w:lineRule="auto"/>
        <w:ind w:right="19" w:firstLine="720"/>
        <w:jc w:val="both"/>
        <w:rPr>
          <w:rFonts w:asciiTheme="minorBidi" w:hAnsiTheme="minorBidi"/>
          <w:sz w:val="24"/>
          <w:szCs w:val="24"/>
        </w:rPr>
      </w:pPr>
      <w:r w:rsidRPr="000C2920">
        <w:rPr>
          <w:rFonts w:asciiTheme="minorBidi" w:hAnsiTheme="minorBidi"/>
          <w:sz w:val="24"/>
          <w:szCs w:val="24"/>
        </w:rPr>
        <w:lastRenderedPageBreak/>
        <w:t>Provided that orders and instructions, including method of appointment already notified issued and posts created under these rules shall continue to be in force until relevant directions and rules are made under this Act.</w:t>
      </w:r>
    </w:p>
    <w:p w:rsidR="00E81480" w:rsidRPr="000C2920" w:rsidRDefault="00E81480" w:rsidP="000C2920">
      <w:pPr>
        <w:spacing w:after="0" w:line="240" w:lineRule="auto"/>
        <w:ind w:right="19" w:firstLine="720"/>
        <w:jc w:val="both"/>
        <w:rPr>
          <w:rFonts w:asciiTheme="minorBidi" w:hAnsiTheme="minorBidi"/>
          <w:sz w:val="24"/>
          <w:szCs w:val="24"/>
        </w:rPr>
      </w:pPr>
      <w:r w:rsidRPr="000C2920">
        <w:rPr>
          <w:rFonts w:asciiTheme="minorBidi" w:hAnsiTheme="minorBidi"/>
          <w:sz w:val="24"/>
          <w:szCs w:val="24"/>
        </w:rPr>
        <w:t>(2)</w:t>
      </w:r>
      <w:r w:rsidR="007C42D3" w:rsidRPr="000C2920">
        <w:rPr>
          <w:rFonts w:asciiTheme="minorBidi" w:hAnsiTheme="minorBidi"/>
          <w:sz w:val="24"/>
          <w:szCs w:val="24"/>
        </w:rPr>
        <w:tab/>
      </w:r>
      <w:r w:rsidRPr="000C2920">
        <w:rPr>
          <w:rFonts w:asciiTheme="minorBidi" w:hAnsiTheme="minorBidi"/>
          <w:sz w:val="24"/>
          <w:szCs w:val="24"/>
        </w:rPr>
        <w:t>Notwithstanding the repeal of the Provincial Assembly of the Punjab Secretariat (Recruitment and Conditions of Service) Rules, 1986, all orders made, proceedings taken and acts done, including appointments made either through initial recruitment, induction, absorption, promotion, regularization or on contract basis, obligation, liability or penalty incurred, power conferred or exercised, by any authority or by any person, under the said rules and anything done in exercise of the powers, or purported exercise of the powers, conferred by or under the said rules, shall continue and be deemed to be and always to have been validly made, taken, done incurred, conferred, exercised or issued under this Act and shall not be called in question in any court on any ground whatsoever.</w:t>
      </w:r>
    </w:p>
    <w:p w:rsidR="00104D59" w:rsidRPr="000C2920" w:rsidRDefault="00104D59" w:rsidP="000C2920">
      <w:pPr>
        <w:spacing w:after="0" w:line="240" w:lineRule="auto"/>
        <w:ind w:right="19"/>
        <w:jc w:val="both"/>
        <w:rPr>
          <w:rFonts w:asciiTheme="minorBidi" w:eastAsia="Calibri" w:hAnsiTheme="minorBidi"/>
          <w:b/>
          <w:bCs/>
          <w:sz w:val="24"/>
          <w:szCs w:val="24"/>
        </w:rPr>
      </w:pPr>
    </w:p>
    <w:p w:rsidR="00E81480" w:rsidRPr="000C2920" w:rsidRDefault="00E81480" w:rsidP="00B131B8">
      <w:pPr>
        <w:spacing w:before="120" w:after="120" w:line="240" w:lineRule="auto"/>
        <w:jc w:val="center"/>
        <w:rPr>
          <w:rFonts w:asciiTheme="minorBidi" w:eastAsia="Calibri" w:hAnsiTheme="minorBidi"/>
          <w:b/>
          <w:bCs/>
          <w:sz w:val="24"/>
          <w:szCs w:val="24"/>
        </w:rPr>
      </w:pPr>
      <w:r w:rsidRPr="000C2920">
        <w:rPr>
          <w:rFonts w:asciiTheme="minorBidi" w:eastAsia="Calibri" w:hAnsiTheme="minorBidi"/>
          <w:b/>
          <w:bCs/>
          <w:sz w:val="24"/>
          <w:szCs w:val="24"/>
        </w:rPr>
        <w:t>STATEMENT OF OBJECTS AND REASONS</w:t>
      </w:r>
    </w:p>
    <w:p w:rsidR="00E81480" w:rsidRPr="000C2920" w:rsidRDefault="00E81480" w:rsidP="006314D3">
      <w:pPr>
        <w:pStyle w:val="ListParagraph"/>
        <w:spacing w:after="0" w:line="240" w:lineRule="auto"/>
        <w:ind w:left="0"/>
        <w:rPr>
          <w:rFonts w:asciiTheme="minorBidi" w:eastAsia="Calibri" w:hAnsiTheme="minorBidi" w:cstheme="minorBidi"/>
          <w:bCs/>
          <w:color w:val="auto"/>
          <w:szCs w:val="24"/>
        </w:rPr>
      </w:pPr>
      <w:r w:rsidRPr="000C2920">
        <w:rPr>
          <w:rFonts w:asciiTheme="minorBidi" w:eastAsia="Calibri" w:hAnsiTheme="minorBidi" w:cstheme="minorBidi"/>
          <w:bCs/>
          <w:color w:val="auto"/>
          <w:szCs w:val="24"/>
        </w:rPr>
        <w:t>Article 8</w:t>
      </w:r>
      <w:r w:rsidR="006314D3">
        <w:rPr>
          <w:rFonts w:asciiTheme="minorBidi" w:eastAsia="Calibri" w:hAnsiTheme="minorBidi" w:cstheme="minorBidi"/>
          <w:bCs/>
          <w:color w:val="auto"/>
          <w:szCs w:val="24"/>
        </w:rPr>
        <w:t>7</w:t>
      </w:r>
      <w:r w:rsidR="00D93713">
        <w:rPr>
          <w:rFonts w:asciiTheme="minorBidi" w:eastAsia="Calibri" w:hAnsiTheme="minorBidi" w:cstheme="minorBidi"/>
          <w:bCs/>
          <w:color w:val="auto"/>
          <w:szCs w:val="24"/>
        </w:rPr>
        <w:t>(2),</w:t>
      </w:r>
      <w:r w:rsidRPr="000C2920">
        <w:rPr>
          <w:rFonts w:asciiTheme="minorBidi" w:eastAsia="Calibri" w:hAnsiTheme="minorBidi" w:cstheme="minorBidi"/>
          <w:bCs/>
          <w:color w:val="auto"/>
          <w:szCs w:val="24"/>
        </w:rPr>
        <w:t xml:space="preserve"> read with Article 127</w:t>
      </w:r>
      <w:r w:rsidR="00D93713">
        <w:rPr>
          <w:rFonts w:asciiTheme="minorBidi" w:eastAsia="Calibri" w:hAnsiTheme="minorBidi" w:cstheme="minorBidi"/>
          <w:bCs/>
          <w:color w:val="auto"/>
          <w:szCs w:val="24"/>
        </w:rPr>
        <w:t>,</w:t>
      </w:r>
      <w:r w:rsidRPr="000C2920">
        <w:rPr>
          <w:rFonts w:asciiTheme="minorBidi" w:eastAsia="Calibri" w:hAnsiTheme="minorBidi" w:cstheme="minorBidi"/>
          <w:bCs/>
          <w:color w:val="auto"/>
          <w:szCs w:val="24"/>
        </w:rPr>
        <w:t xml:space="preserve"> of the Constitution of the Islamic Republic of Pakistan 1973 requires the Provincial Assemblies to regulate by law the recruitment and the conditions of service of persons appointed to the Secretariats of the Provincial Assemblies.</w:t>
      </w:r>
    </w:p>
    <w:p w:rsidR="00E81480" w:rsidRPr="000C2920" w:rsidRDefault="00E81480" w:rsidP="006314D3">
      <w:pPr>
        <w:pStyle w:val="ListParagraph"/>
        <w:spacing w:after="0" w:line="240" w:lineRule="auto"/>
        <w:ind w:left="0"/>
        <w:rPr>
          <w:rFonts w:asciiTheme="minorBidi" w:eastAsia="Calibri" w:hAnsiTheme="minorBidi" w:cstheme="minorBidi"/>
          <w:bCs/>
          <w:color w:val="auto"/>
          <w:szCs w:val="24"/>
        </w:rPr>
      </w:pPr>
      <w:r w:rsidRPr="000C2920">
        <w:rPr>
          <w:rFonts w:asciiTheme="minorBidi" w:eastAsia="Calibri" w:hAnsiTheme="minorBidi" w:cstheme="minorBidi"/>
          <w:bCs/>
          <w:color w:val="auto"/>
          <w:szCs w:val="24"/>
        </w:rPr>
        <w:t xml:space="preserve">Till date the recruitment and the conditions of service of persons appointed in the Punjab Assembly Secretariat is being regulated by the Rules made by the Speaker </w:t>
      </w:r>
      <w:r w:rsidR="008C4619">
        <w:rPr>
          <w:rFonts w:asciiTheme="minorBidi" w:eastAsia="Calibri" w:hAnsiTheme="minorBidi" w:cstheme="minorBidi"/>
          <w:bCs/>
          <w:color w:val="auto"/>
          <w:szCs w:val="24"/>
        </w:rPr>
        <w:t xml:space="preserve">in the year 1986 </w:t>
      </w:r>
      <w:r w:rsidRPr="000C2920">
        <w:rPr>
          <w:rFonts w:asciiTheme="minorBidi" w:eastAsia="Calibri" w:hAnsiTheme="minorBidi" w:cstheme="minorBidi"/>
          <w:bCs/>
          <w:color w:val="auto"/>
          <w:szCs w:val="24"/>
        </w:rPr>
        <w:t>with the approval of the Governor as provided in Article 8</w:t>
      </w:r>
      <w:r w:rsidR="006314D3">
        <w:rPr>
          <w:rFonts w:asciiTheme="minorBidi" w:eastAsia="Calibri" w:hAnsiTheme="minorBidi" w:cstheme="minorBidi"/>
          <w:bCs/>
          <w:color w:val="auto"/>
          <w:szCs w:val="24"/>
        </w:rPr>
        <w:t>7</w:t>
      </w:r>
      <w:r w:rsidRPr="000C2920">
        <w:rPr>
          <w:rFonts w:asciiTheme="minorBidi" w:eastAsia="Calibri" w:hAnsiTheme="minorBidi" w:cstheme="minorBidi"/>
          <w:bCs/>
          <w:color w:val="auto"/>
          <w:szCs w:val="24"/>
        </w:rPr>
        <w:t>(3)</w:t>
      </w:r>
      <w:r w:rsidR="00D93713">
        <w:rPr>
          <w:rFonts w:asciiTheme="minorBidi" w:eastAsia="Calibri" w:hAnsiTheme="minorBidi" w:cstheme="minorBidi"/>
          <w:bCs/>
          <w:color w:val="auto"/>
          <w:szCs w:val="24"/>
        </w:rPr>
        <w:t>,</w:t>
      </w:r>
      <w:r w:rsidRPr="000C2920">
        <w:rPr>
          <w:rFonts w:asciiTheme="minorBidi" w:eastAsia="Calibri" w:hAnsiTheme="minorBidi" w:cstheme="minorBidi"/>
          <w:bCs/>
          <w:color w:val="auto"/>
          <w:szCs w:val="24"/>
        </w:rPr>
        <w:t xml:space="preserve"> read with Article 127</w:t>
      </w:r>
      <w:r w:rsidR="00D93713">
        <w:rPr>
          <w:rFonts w:asciiTheme="minorBidi" w:eastAsia="Calibri" w:hAnsiTheme="minorBidi" w:cstheme="minorBidi"/>
          <w:bCs/>
          <w:color w:val="auto"/>
          <w:szCs w:val="24"/>
        </w:rPr>
        <w:t>,</w:t>
      </w:r>
      <w:r w:rsidRPr="000C2920">
        <w:rPr>
          <w:rFonts w:asciiTheme="minorBidi" w:eastAsia="Calibri" w:hAnsiTheme="minorBidi" w:cstheme="minorBidi"/>
          <w:bCs/>
          <w:color w:val="auto"/>
          <w:szCs w:val="24"/>
        </w:rPr>
        <w:t xml:space="preserve"> of the Constitution.</w:t>
      </w:r>
    </w:p>
    <w:p w:rsidR="00E81480" w:rsidRDefault="00E81480" w:rsidP="008C4619">
      <w:pPr>
        <w:pStyle w:val="ListParagraph"/>
        <w:spacing w:after="0" w:line="240" w:lineRule="auto"/>
        <w:ind w:left="0"/>
        <w:rPr>
          <w:rFonts w:asciiTheme="minorBidi" w:eastAsia="Calibri" w:hAnsiTheme="minorBidi" w:cstheme="minorBidi"/>
          <w:bCs/>
          <w:color w:val="auto"/>
          <w:szCs w:val="24"/>
        </w:rPr>
      </w:pPr>
      <w:r w:rsidRPr="000C2920">
        <w:rPr>
          <w:rFonts w:asciiTheme="minorBidi" w:eastAsia="Calibri" w:hAnsiTheme="minorBidi" w:cstheme="minorBidi"/>
          <w:bCs/>
          <w:color w:val="auto"/>
          <w:szCs w:val="24"/>
        </w:rPr>
        <w:t xml:space="preserve">The objective of this Bill is to fulfill the requirements of </w:t>
      </w:r>
      <w:r w:rsidR="008C4619">
        <w:rPr>
          <w:rFonts w:asciiTheme="minorBidi" w:eastAsia="Calibri" w:hAnsiTheme="minorBidi" w:cstheme="minorBidi"/>
          <w:bCs/>
          <w:color w:val="auto"/>
          <w:szCs w:val="24"/>
        </w:rPr>
        <w:t>the said provisions of</w:t>
      </w:r>
      <w:r w:rsidRPr="000C2920">
        <w:rPr>
          <w:rFonts w:asciiTheme="minorBidi" w:eastAsia="Calibri" w:hAnsiTheme="minorBidi" w:cstheme="minorBidi"/>
          <w:bCs/>
          <w:color w:val="auto"/>
          <w:szCs w:val="24"/>
        </w:rPr>
        <w:t xml:space="preserve"> the Constitution.</w:t>
      </w:r>
      <w:r w:rsidR="001E1A45">
        <w:rPr>
          <w:rFonts w:asciiTheme="minorBidi" w:eastAsia="Calibri" w:hAnsiTheme="minorBidi" w:cstheme="minorBidi"/>
          <w:bCs/>
          <w:color w:val="auto"/>
          <w:szCs w:val="24"/>
        </w:rPr>
        <w:t xml:space="preserve"> It is pertinent to mention that the Senate and National Assembly of Pakistan have already enacted their respective laws in the years 2017 and 2018.</w:t>
      </w:r>
    </w:p>
    <w:p w:rsidR="001E1A45" w:rsidRDefault="001E1A45" w:rsidP="008C4619">
      <w:pPr>
        <w:pStyle w:val="ListParagraph"/>
        <w:spacing w:after="0" w:line="240" w:lineRule="auto"/>
        <w:ind w:left="0"/>
        <w:rPr>
          <w:rFonts w:asciiTheme="minorBidi" w:eastAsia="Calibri" w:hAnsiTheme="minorBidi" w:cstheme="minorBidi"/>
          <w:bCs/>
          <w:color w:val="auto"/>
          <w:szCs w:val="24"/>
        </w:rPr>
      </w:pPr>
      <w:proofErr w:type="gramStart"/>
      <w:r>
        <w:rPr>
          <w:rFonts w:asciiTheme="minorBidi" w:eastAsia="Calibri" w:hAnsiTheme="minorBidi" w:cstheme="minorBidi"/>
          <w:bCs/>
          <w:color w:val="auto"/>
          <w:szCs w:val="24"/>
        </w:rPr>
        <w:t>Hence this Bill</w:t>
      </w:r>
      <w:r w:rsidR="002C3855">
        <w:rPr>
          <w:rFonts w:asciiTheme="minorBidi" w:eastAsia="Calibri" w:hAnsiTheme="minorBidi" w:cstheme="minorBidi"/>
          <w:bCs/>
          <w:color w:val="auto"/>
          <w:szCs w:val="24"/>
        </w:rPr>
        <w:t>.</w:t>
      </w:r>
      <w:proofErr w:type="gramEnd"/>
    </w:p>
    <w:p w:rsidR="009E2003" w:rsidRPr="009E2003" w:rsidRDefault="009E2003" w:rsidP="009E2003">
      <w:pPr>
        <w:spacing w:after="0" w:line="240" w:lineRule="auto"/>
        <w:ind w:left="10" w:right="29" w:hanging="10"/>
        <w:jc w:val="both"/>
        <w:rPr>
          <w:rFonts w:ascii="Arial" w:eastAsia="Verdana" w:hAnsi="Arial" w:cs="Arial"/>
          <w:color w:val="000000"/>
          <w:sz w:val="24"/>
          <w:szCs w:val="24"/>
          <w:lang w:val="en-GB"/>
        </w:rPr>
      </w:pPr>
    </w:p>
    <w:p w:rsidR="009E2003" w:rsidRPr="009E2003" w:rsidRDefault="009E2003" w:rsidP="009E2003">
      <w:pPr>
        <w:spacing w:after="0" w:line="240" w:lineRule="auto"/>
        <w:ind w:left="10" w:right="29" w:hanging="10"/>
        <w:jc w:val="both"/>
        <w:rPr>
          <w:rFonts w:ascii="Arial" w:eastAsia="Verdana" w:hAnsi="Arial" w:cs="Arial"/>
          <w:color w:val="000000"/>
          <w:sz w:val="24"/>
          <w:szCs w:val="24"/>
          <w:lang w:val="en-GB"/>
        </w:rPr>
      </w:pPr>
    </w:p>
    <w:p w:rsidR="009E2003" w:rsidRPr="009E2003" w:rsidRDefault="009E2003" w:rsidP="009E2003">
      <w:pPr>
        <w:spacing w:after="0" w:line="240" w:lineRule="auto"/>
        <w:ind w:left="10" w:right="29" w:hanging="10"/>
        <w:jc w:val="both"/>
        <w:rPr>
          <w:rFonts w:ascii="Arial" w:eastAsia="Verdana" w:hAnsi="Arial" w:cs="Arial"/>
          <w:color w:val="000000"/>
          <w:sz w:val="24"/>
          <w:szCs w:val="24"/>
          <w:lang w:val="en-GB"/>
        </w:rPr>
      </w:pPr>
    </w:p>
    <w:p w:rsidR="009E2003" w:rsidRPr="009E2003" w:rsidRDefault="009E2003" w:rsidP="009E2003">
      <w:pPr>
        <w:tabs>
          <w:tab w:val="center" w:pos="6720"/>
        </w:tabs>
        <w:spacing w:after="0" w:line="240" w:lineRule="auto"/>
        <w:ind w:left="10" w:right="29" w:hanging="10"/>
        <w:jc w:val="both"/>
        <w:rPr>
          <w:rFonts w:ascii="Arial" w:eastAsia="Verdana" w:hAnsi="Arial" w:cs="Arial"/>
          <w:b/>
          <w:bCs/>
          <w:smallCaps/>
          <w:color w:val="000000"/>
          <w:sz w:val="24"/>
          <w:szCs w:val="24"/>
          <w:lang w:val="en-GB"/>
        </w:rPr>
      </w:pPr>
      <w:r w:rsidRPr="009E2003">
        <w:rPr>
          <w:rFonts w:ascii="Arial" w:eastAsia="Verdana" w:hAnsi="Arial" w:cs="Arial"/>
          <w:b/>
          <w:bCs/>
          <w:smallCaps/>
          <w:color w:val="000000"/>
          <w:sz w:val="24"/>
          <w:szCs w:val="24"/>
          <w:lang w:val="en-GB"/>
        </w:rPr>
        <w:tab/>
      </w:r>
      <w:r w:rsidRPr="009E2003">
        <w:rPr>
          <w:rFonts w:ascii="Arial" w:eastAsia="Verdana" w:hAnsi="Arial" w:cs="Arial"/>
          <w:b/>
          <w:bCs/>
          <w:smallCaps/>
          <w:color w:val="000000"/>
          <w:sz w:val="24"/>
          <w:szCs w:val="24"/>
          <w:lang w:val="en-GB"/>
        </w:rPr>
        <w:tab/>
        <w:t>MINISTER INCHARGE</w:t>
      </w:r>
    </w:p>
    <w:p w:rsidR="009E2003" w:rsidRPr="009E2003" w:rsidRDefault="009E2003" w:rsidP="009E2003">
      <w:pPr>
        <w:tabs>
          <w:tab w:val="center" w:pos="6720"/>
        </w:tabs>
        <w:spacing w:after="0" w:line="240" w:lineRule="auto"/>
        <w:ind w:left="10" w:right="29" w:hanging="10"/>
        <w:jc w:val="both"/>
        <w:rPr>
          <w:rFonts w:ascii="Arial" w:eastAsia="Verdana" w:hAnsi="Arial" w:cs="Arial"/>
          <w:color w:val="000000"/>
          <w:sz w:val="24"/>
          <w:szCs w:val="24"/>
          <w:lang w:val="en-GB"/>
        </w:rPr>
      </w:pPr>
    </w:p>
    <w:p w:rsidR="009E2003" w:rsidRPr="009E2003" w:rsidRDefault="009E2003" w:rsidP="009E2003">
      <w:pPr>
        <w:pBdr>
          <w:top w:val="single" w:sz="4" w:space="1" w:color="auto"/>
        </w:pBdr>
        <w:tabs>
          <w:tab w:val="center" w:pos="6720"/>
        </w:tabs>
        <w:spacing w:after="0" w:line="240" w:lineRule="auto"/>
        <w:ind w:left="10" w:right="29" w:hanging="10"/>
        <w:jc w:val="both"/>
        <w:rPr>
          <w:rFonts w:ascii="Arial" w:eastAsia="Verdana" w:hAnsi="Arial" w:cs="Arial"/>
          <w:b/>
          <w:color w:val="000000"/>
          <w:sz w:val="24"/>
          <w:szCs w:val="24"/>
          <w:lang w:val="en-GB"/>
        </w:rPr>
      </w:pPr>
      <w:r w:rsidRPr="009E2003">
        <w:rPr>
          <w:rFonts w:ascii="Arial" w:eastAsia="Verdana" w:hAnsi="Arial" w:cs="Arial"/>
          <w:b/>
          <w:color w:val="000000"/>
          <w:sz w:val="24"/>
          <w:szCs w:val="24"/>
          <w:lang w:val="en-GB"/>
        </w:rPr>
        <w:t>Lahore:</w:t>
      </w:r>
      <w:r w:rsidRPr="009E2003">
        <w:rPr>
          <w:rFonts w:ascii="Arial" w:eastAsia="Verdana" w:hAnsi="Arial" w:cs="Arial"/>
          <w:b/>
          <w:color w:val="000000"/>
          <w:sz w:val="24"/>
          <w:szCs w:val="24"/>
          <w:lang w:val="en-GB"/>
        </w:rPr>
        <w:tab/>
        <w:t xml:space="preserve">MUHAMMAD KHAN BHATTI </w:t>
      </w:r>
    </w:p>
    <w:p w:rsidR="009E2003" w:rsidRPr="009E2003" w:rsidRDefault="009E2003" w:rsidP="009E2003">
      <w:pPr>
        <w:pBdr>
          <w:top w:val="single" w:sz="4" w:space="1" w:color="auto"/>
        </w:pBdr>
        <w:tabs>
          <w:tab w:val="center" w:pos="6750"/>
        </w:tabs>
        <w:spacing w:after="0" w:line="240" w:lineRule="auto"/>
        <w:ind w:left="10" w:right="29" w:hanging="10"/>
        <w:jc w:val="both"/>
        <w:rPr>
          <w:rFonts w:ascii="Arial" w:eastAsia="Calibri" w:hAnsi="Arial" w:cs="Arial"/>
          <w:bCs/>
          <w:sz w:val="24"/>
          <w:szCs w:val="24"/>
        </w:rPr>
      </w:pPr>
      <w:r w:rsidRPr="009E2003">
        <w:rPr>
          <w:rFonts w:ascii="Arial" w:eastAsia="Verdana" w:hAnsi="Arial" w:cs="Arial"/>
          <w:b/>
          <w:color w:val="000000"/>
          <w:sz w:val="24"/>
          <w:szCs w:val="24"/>
          <w:lang w:val="en-GB"/>
        </w:rPr>
        <w:t>20 February 2019</w:t>
      </w:r>
      <w:r w:rsidRPr="009E2003">
        <w:rPr>
          <w:rFonts w:ascii="Arial" w:eastAsia="Verdana" w:hAnsi="Arial" w:cs="Arial"/>
          <w:b/>
          <w:color w:val="000000"/>
          <w:sz w:val="24"/>
          <w:szCs w:val="24"/>
          <w:lang w:val="en-GB"/>
        </w:rPr>
        <w:tab/>
        <w:t>Secretary</w:t>
      </w:r>
    </w:p>
    <w:p w:rsidR="007808C2" w:rsidRPr="000C2920" w:rsidRDefault="007808C2" w:rsidP="009E2003">
      <w:pPr>
        <w:pStyle w:val="ListParagraph"/>
        <w:spacing w:after="0" w:line="240" w:lineRule="auto"/>
        <w:ind w:left="0"/>
        <w:rPr>
          <w:rFonts w:asciiTheme="minorBidi" w:eastAsia="Calibri" w:hAnsiTheme="minorBidi" w:cstheme="minorBidi"/>
          <w:bCs/>
          <w:color w:val="auto"/>
          <w:szCs w:val="24"/>
        </w:rPr>
      </w:pPr>
    </w:p>
    <w:sectPr w:rsidR="007808C2" w:rsidRPr="000C2920" w:rsidSect="007B19B4">
      <w:headerReference w:type="default" r:id="rId8"/>
      <w:pgSz w:w="11909" w:h="16834" w:code="9"/>
      <w:pgMar w:top="720" w:right="1440" w:bottom="720" w:left="1440" w:header="44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44" w:rsidRDefault="00754244" w:rsidP="00F95D10">
      <w:pPr>
        <w:spacing w:after="0" w:line="240" w:lineRule="auto"/>
      </w:pPr>
      <w:r>
        <w:separator/>
      </w:r>
    </w:p>
  </w:endnote>
  <w:endnote w:type="continuationSeparator" w:id="0">
    <w:p w:rsidR="00754244" w:rsidRDefault="00754244" w:rsidP="00F95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44" w:rsidRDefault="00754244" w:rsidP="00F95D10">
      <w:pPr>
        <w:spacing w:after="0" w:line="240" w:lineRule="auto"/>
      </w:pPr>
      <w:r>
        <w:separator/>
      </w:r>
    </w:p>
  </w:footnote>
  <w:footnote w:type="continuationSeparator" w:id="0">
    <w:p w:rsidR="00754244" w:rsidRDefault="00754244" w:rsidP="00F95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409595"/>
      <w:docPartObj>
        <w:docPartGallery w:val="Page Numbers (Top of Page)"/>
        <w:docPartUnique/>
      </w:docPartObj>
    </w:sdtPr>
    <w:sdtEndPr>
      <w:rPr>
        <w:noProof/>
      </w:rPr>
    </w:sdtEndPr>
    <w:sdtContent>
      <w:p w:rsidR="00D44235" w:rsidRDefault="00D44235">
        <w:pPr>
          <w:pStyle w:val="Header"/>
          <w:jc w:val="center"/>
        </w:pPr>
        <w:r>
          <w:fldChar w:fldCharType="begin"/>
        </w:r>
        <w:r>
          <w:instrText xml:space="preserve"> PAGE   \* MERGEFORMAT </w:instrText>
        </w:r>
        <w:r>
          <w:fldChar w:fldCharType="separate"/>
        </w:r>
        <w:r w:rsidR="00F4549B">
          <w:rPr>
            <w:noProof/>
          </w:rPr>
          <w:t>8</w:t>
        </w:r>
        <w:r>
          <w:rPr>
            <w:noProof/>
          </w:rPr>
          <w:fldChar w:fldCharType="end"/>
        </w:r>
      </w:p>
    </w:sdtContent>
  </w:sdt>
  <w:p w:rsidR="00D44235" w:rsidRDefault="00D44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E78"/>
    <w:multiLevelType w:val="hybridMultilevel"/>
    <w:tmpl w:val="C7663D0A"/>
    <w:lvl w:ilvl="0" w:tplc="3300F344">
      <w:start w:val="1"/>
      <w:numFmt w:val="lowerLetter"/>
      <w:lvlText w:val="(%1)"/>
      <w:lvlJc w:val="left"/>
      <w:pPr>
        <w:ind w:left="2237"/>
      </w:pPr>
      <w:rPr>
        <w:rFonts w:asciiTheme="minorBidi" w:eastAsia="Times New Roman" w:hAnsiTheme="minorBidi" w:cstheme="minorBidi" w:hint="default"/>
        <w:b w:val="0"/>
        <w:i w:val="0"/>
        <w:strike w:val="0"/>
        <w:dstrike w:val="0"/>
        <w:color w:val="000000"/>
        <w:sz w:val="26"/>
        <w:szCs w:val="26"/>
        <w:u w:val="none" w:color="000000"/>
        <w:bdr w:val="none" w:sz="0" w:space="0" w:color="auto"/>
        <w:shd w:val="clear" w:color="auto" w:fill="auto"/>
        <w:vertAlign w:val="baseline"/>
      </w:rPr>
    </w:lvl>
    <w:lvl w:ilvl="1" w:tplc="3F04050E">
      <w:start w:val="1"/>
      <w:numFmt w:val="lowerLetter"/>
      <w:lvlText w:val="%2"/>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AECB5A">
      <w:start w:val="1"/>
      <w:numFmt w:val="lowerRoman"/>
      <w:lvlText w:val="%3"/>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104880">
      <w:start w:val="1"/>
      <w:numFmt w:val="decimal"/>
      <w:lvlText w:val="%4"/>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DCAF44">
      <w:start w:val="1"/>
      <w:numFmt w:val="lowerLetter"/>
      <w:lvlText w:val="%5"/>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B46D34">
      <w:start w:val="1"/>
      <w:numFmt w:val="lowerRoman"/>
      <w:lvlText w:val="%6"/>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A4E3A2">
      <w:start w:val="1"/>
      <w:numFmt w:val="decimal"/>
      <w:lvlText w:val="%7"/>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C014C4">
      <w:start w:val="1"/>
      <w:numFmt w:val="lowerLetter"/>
      <w:lvlText w:val="%8"/>
      <w:lvlJc w:val="left"/>
      <w:pPr>
        <w:ind w:left="6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CCDCE6">
      <w:start w:val="1"/>
      <w:numFmt w:val="lowerRoman"/>
      <w:lvlText w:val="%9"/>
      <w:lvlJc w:val="left"/>
      <w:pPr>
        <w:ind w:left="75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26A486F"/>
    <w:multiLevelType w:val="hybridMultilevel"/>
    <w:tmpl w:val="036EFB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F316F3"/>
    <w:multiLevelType w:val="hybridMultilevel"/>
    <w:tmpl w:val="5238C95C"/>
    <w:lvl w:ilvl="0" w:tplc="65A4D0B8">
      <w:start w:val="13"/>
      <w:numFmt w:val="lowerLetter"/>
      <w:lvlText w:val="(%1)"/>
      <w:lvlJc w:val="left"/>
      <w:pPr>
        <w:ind w:left="2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F08460">
      <w:start w:val="21"/>
      <w:numFmt w:val="lowerLetter"/>
      <w:lvlText w:val="(%2)"/>
      <w:lvlJc w:val="left"/>
      <w:pPr>
        <w:ind w:left="2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8BF8E">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480EE">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CD194">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E7774">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2EDA48">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141A6C">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9EE484">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A0F609D"/>
    <w:multiLevelType w:val="hybridMultilevel"/>
    <w:tmpl w:val="584610E0"/>
    <w:lvl w:ilvl="0" w:tplc="B3BEF888">
      <w:start w:val="2"/>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B46D00">
      <w:start w:val="1"/>
      <w:numFmt w:val="lowerLetter"/>
      <w:lvlText w:val="%2"/>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80902">
      <w:start w:val="1"/>
      <w:numFmt w:val="lowerRoman"/>
      <w:lvlText w:val="%3"/>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CA0D0">
      <w:start w:val="1"/>
      <w:numFmt w:val="decimal"/>
      <w:lvlText w:val="%4"/>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800882">
      <w:start w:val="1"/>
      <w:numFmt w:val="lowerLetter"/>
      <w:lvlText w:val="%5"/>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3ACE6C">
      <w:start w:val="1"/>
      <w:numFmt w:val="lowerRoman"/>
      <w:lvlText w:val="%6"/>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EC7EEA">
      <w:start w:val="1"/>
      <w:numFmt w:val="decimal"/>
      <w:lvlText w:val="%7"/>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B6F718">
      <w:start w:val="1"/>
      <w:numFmt w:val="lowerLetter"/>
      <w:lvlText w:val="%8"/>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86C158">
      <w:start w:val="1"/>
      <w:numFmt w:val="lowerRoman"/>
      <w:lvlText w:val="%9"/>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B9A291A"/>
    <w:multiLevelType w:val="hybridMultilevel"/>
    <w:tmpl w:val="1CC62D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D83E83"/>
    <w:multiLevelType w:val="hybridMultilevel"/>
    <w:tmpl w:val="F5241CF0"/>
    <w:lvl w:ilvl="0" w:tplc="A91AC892">
      <w:start w:val="2"/>
      <w:numFmt w:val="decimal"/>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E60DE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AA53B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2C87E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88177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986D2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2616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C03AA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34296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DA75767"/>
    <w:multiLevelType w:val="hybridMultilevel"/>
    <w:tmpl w:val="CBA2B36C"/>
    <w:lvl w:ilvl="0" w:tplc="A44C6226">
      <w:start w:val="21"/>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E81D1A">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189EDE">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38347A">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98C06C">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CF318">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A60D0">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FEB29C">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C3C44">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F856447"/>
    <w:multiLevelType w:val="hybridMultilevel"/>
    <w:tmpl w:val="7E1EA5AA"/>
    <w:lvl w:ilvl="0" w:tplc="12F0FB44">
      <w:start w:val="2"/>
      <w:numFmt w:val="decimal"/>
      <w:lvlText w:val="(%1)"/>
      <w:lvlJc w:val="left"/>
      <w:pPr>
        <w:ind w:left="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C6B800">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D06DAA">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4C6A7A">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E9CA0">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00D0E">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2D046">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494A6">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A1B2A">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08E1F49"/>
    <w:multiLevelType w:val="hybridMultilevel"/>
    <w:tmpl w:val="CD3AC64E"/>
    <w:lvl w:ilvl="0" w:tplc="560447F2">
      <w:start w:val="2"/>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EC5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886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0271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4B2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05D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2423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26CE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9C20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7BD49EF"/>
    <w:multiLevelType w:val="hybridMultilevel"/>
    <w:tmpl w:val="58D41CB4"/>
    <w:lvl w:ilvl="0" w:tplc="AC8E41E4">
      <w:start w:val="2"/>
      <w:numFmt w:val="decimal"/>
      <w:lvlText w:val="(%1)"/>
      <w:lvlJc w:val="left"/>
      <w:pPr>
        <w:ind w:left="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2848B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810E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2E353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EBB6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4CC4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AE8DA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A6CAB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685D3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2094F4B"/>
    <w:multiLevelType w:val="hybridMultilevel"/>
    <w:tmpl w:val="879E1FC0"/>
    <w:lvl w:ilvl="0" w:tplc="8DEAE2AA">
      <w:start w:val="3"/>
      <w:numFmt w:val="decimal"/>
      <w:lvlText w:val="%1."/>
      <w:lvlJc w:val="left"/>
      <w:pPr>
        <w:ind w:left="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8C4532">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44CEFA">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001B0C">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C64FA6">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0E7FF4">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4C4456">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167F54">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209E16">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31B49B0"/>
    <w:multiLevelType w:val="hybridMultilevel"/>
    <w:tmpl w:val="70D0480C"/>
    <w:lvl w:ilvl="0" w:tplc="57A61682">
      <w:start w:val="2"/>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9C7D7E">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BE1B88">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68B906">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ECA614">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4D064">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A82B36">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E4F444">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623F4">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11218BD"/>
    <w:multiLevelType w:val="hybridMultilevel"/>
    <w:tmpl w:val="B75834E2"/>
    <w:lvl w:ilvl="0" w:tplc="0CD6F414">
      <w:start w:val="1"/>
      <w:numFmt w:val="lowerLetter"/>
      <w:lvlText w:val="(%1)"/>
      <w:lvlJc w:val="left"/>
      <w:pPr>
        <w:ind w:left="1517"/>
      </w:pPr>
      <w:rPr>
        <w:rFonts w:asciiTheme="minorBidi" w:eastAsia="Times New Roman" w:hAnsiTheme="minorBidi" w:cstheme="minorBidi" w:hint="default"/>
        <w:b w:val="0"/>
        <w:i w:val="0"/>
        <w:strike w:val="0"/>
        <w:dstrike w:val="0"/>
        <w:color w:val="000000"/>
        <w:sz w:val="24"/>
        <w:szCs w:val="24"/>
        <w:u w:val="none" w:color="000000"/>
        <w:bdr w:val="none" w:sz="0" w:space="0" w:color="auto"/>
        <w:shd w:val="clear" w:color="auto" w:fill="auto"/>
        <w:vertAlign w:val="baseline"/>
      </w:rPr>
    </w:lvl>
    <w:lvl w:ilvl="1" w:tplc="9538292C">
      <w:start w:val="1"/>
      <w:numFmt w:val="lowerLetter"/>
      <w:lvlText w:val="%2"/>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4C70E">
      <w:start w:val="1"/>
      <w:numFmt w:val="lowerRoman"/>
      <w:lvlText w:val="%3"/>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267FB6">
      <w:start w:val="1"/>
      <w:numFmt w:val="decimal"/>
      <w:lvlText w:val="%4"/>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29FF8">
      <w:start w:val="1"/>
      <w:numFmt w:val="lowerLetter"/>
      <w:lvlText w:val="%5"/>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640190">
      <w:start w:val="1"/>
      <w:numFmt w:val="lowerRoman"/>
      <w:lvlText w:val="%6"/>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B6DBDC">
      <w:start w:val="1"/>
      <w:numFmt w:val="decimal"/>
      <w:lvlText w:val="%7"/>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06340C">
      <w:start w:val="1"/>
      <w:numFmt w:val="lowerLetter"/>
      <w:lvlText w:val="%8"/>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BA13E6">
      <w:start w:val="1"/>
      <w:numFmt w:val="lowerRoman"/>
      <w:lvlText w:val="%9"/>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5BE54D3"/>
    <w:multiLevelType w:val="hybridMultilevel"/>
    <w:tmpl w:val="F3965E96"/>
    <w:lvl w:ilvl="0" w:tplc="1E52AF06">
      <w:start w:val="28"/>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D80F0C">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FAE9A2">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12FB2C">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CC1616">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E48232">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1C41D2">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DC340A">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AAAE4C">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88D10E3"/>
    <w:multiLevelType w:val="hybridMultilevel"/>
    <w:tmpl w:val="13CA96A8"/>
    <w:lvl w:ilvl="0" w:tplc="425AE9AE">
      <w:start w:val="2"/>
      <w:numFmt w:val="decimal"/>
      <w:lvlText w:val="(%1)"/>
      <w:lvlJc w:val="left"/>
      <w:pPr>
        <w:ind w:left="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86D0D0">
      <w:start w:val="1"/>
      <w:numFmt w:val="lowerLetter"/>
      <w:lvlText w:val="(%2)"/>
      <w:lvlJc w:val="left"/>
      <w:pPr>
        <w:ind w:left="2246"/>
      </w:pPr>
      <w:rPr>
        <w:rFonts w:asciiTheme="minorBidi" w:eastAsia="Times New Roman" w:hAnsiTheme="minorBidi" w:cstheme="minorBidi" w:hint="default"/>
        <w:b w:val="0"/>
        <w:i w:val="0"/>
        <w:strike w:val="0"/>
        <w:dstrike w:val="0"/>
        <w:color w:val="000000"/>
        <w:sz w:val="24"/>
        <w:szCs w:val="24"/>
        <w:u w:val="none" w:color="000000"/>
        <w:bdr w:val="none" w:sz="0" w:space="0" w:color="auto"/>
        <w:shd w:val="clear" w:color="auto" w:fill="auto"/>
        <w:vertAlign w:val="baseline"/>
      </w:rPr>
    </w:lvl>
    <w:lvl w:ilvl="2" w:tplc="415253F6">
      <w:start w:val="1"/>
      <w:numFmt w:val="lowerRoman"/>
      <w:lvlText w:val="%3"/>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69240">
      <w:start w:val="1"/>
      <w:numFmt w:val="decimal"/>
      <w:lvlText w:val="%4"/>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0CC752">
      <w:start w:val="1"/>
      <w:numFmt w:val="lowerLetter"/>
      <w:lvlText w:val="%5"/>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EBF9C">
      <w:start w:val="1"/>
      <w:numFmt w:val="lowerRoman"/>
      <w:lvlText w:val="%6"/>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F645BE">
      <w:start w:val="1"/>
      <w:numFmt w:val="decimal"/>
      <w:lvlText w:val="%7"/>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F020FE">
      <w:start w:val="1"/>
      <w:numFmt w:val="lowerLetter"/>
      <w:lvlText w:val="%8"/>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4C4E5C">
      <w:start w:val="1"/>
      <w:numFmt w:val="lowerRoman"/>
      <w:lvlText w:val="%9"/>
      <w:lvlJc w:val="left"/>
      <w:pPr>
        <w:ind w:left="6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A6F3B80"/>
    <w:multiLevelType w:val="hybridMultilevel"/>
    <w:tmpl w:val="50703370"/>
    <w:lvl w:ilvl="0" w:tplc="975AE028">
      <w:start w:val="1"/>
      <w:numFmt w:val="lowerLetter"/>
      <w:lvlText w:val="(%1)"/>
      <w:lvlJc w:val="left"/>
      <w:pPr>
        <w:ind w:left="1440" w:hanging="360"/>
      </w:pPr>
      <w:rPr>
        <w:rFonts w:asciiTheme="minorBidi" w:eastAsia="Times New Roman" w:hAnsiTheme="minorBidi" w:cstheme="minorBidi"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913A81"/>
    <w:multiLevelType w:val="hybridMultilevel"/>
    <w:tmpl w:val="2F042836"/>
    <w:lvl w:ilvl="0" w:tplc="FB98856C">
      <w:start w:val="18"/>
      <w:numFmt w:val="decimal"/>
      <w:lvlText w:val="%1."/>
      <w:lvlJc w:val="left"/>
      <w:pPr>
        <w:ind w:left="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81E4C84">
      <w:start w:val="1"/>
      <w:numFmt w:val="lowerLetter"/>
      <w:lvlText w:val="%2"/>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A4FBBC">
      <w:start w:val="1"/>
      <w:numFmt w:val="lowerRoman"/>
      <w:lvlText w:val="%3"/>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FE8124">
      <w:start w:val="1"/>
      <w:numFmt w:val="decimal"/>
      <w:lvlText w:val="%4"/>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8CD5AA">
      <w:start w:val="1"/>
      <w:numFmt w:val="lowerLetter"/>
      <w:lvlText w:val="%5"/>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061816">
      <w:start w:val="1"/>
      <w:numFmt w:val="lowerRoman"/>
      <w:lvlText w:val="%6"/>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04BB8E">
      <w:start w:val="1"/>
      <w:numFmt w:val="decimal"/>
      <w:lvlText w:val="%7"/>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3D4EC9E">
      <w:start w:val="1"/>
      <w:numFmt w:val="lowerLetter"/>
      <w:lvlText w:val="%8"/>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D38EFDA">
      <w:start w:val="1"/>
      <w:numFmt w:val="lowerRoman"/>
      <w:lvlText w:val="%9"/>
      <w:lvlJc w:val="left"/>
      <w:pPr>
        <w:ind w:left="6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50C2699F"/>
    <w:multiLevelType w:val="hybridMultilevel"/>
    <w:tmpl w:val="9BE64676"/>
    <w:lvl w:ilvl="0" w:tplc="802C90B0">
      <w:start w:val="16"/>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9A5418">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F02BBE">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26864">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0E8B72">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A23A46">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64F6A">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945E52">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92B3C2">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21D5DE7"/>
    <w:multiLevelType w:val="hybridMultilevel"/>
    <w:tmpl w:val="3FD8CC68"/>
    <w:lvl w:ilvl="0" w:tplc="5314789E">
      <w:start w:val="2"/>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F4B6C8">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4594E">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183EF2">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909494">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4FDB8">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404AA">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8DA80">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E8CE8">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58E721D"/>
    <w:multiLevelType w:val="hybridMultilevel"/>
    <w:tmpl w:val="12407E9A"/>
    <w:lvl w:ilvl="0" w:tplc="691E105E">
      <w:start w:val="6"/>
      <w:numFmt w:val="lowerLetter"/>
      <w:lvlText w:val="(%1)"/>
      <w:lvlJc w:val="left"/>
      <w:pPr>
        <w:ind w:left="23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E2C9900">
      <w:start w:val="1"/>
      <w:numFmt w:val="lowerLetter"/>
      <w:lvlText w:val="(%2)"/>
      <w:lvlJc w:val="left"/>
      <w:pPr>
        <w:ind w:left="3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2ED0BE">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4E6CD8">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BC323E">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ACA3B0">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20F45A">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BEF98A">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44AC4A">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85A1CEF"/>
    <w:multiLevelType w:val="hybridMultilevel"/>
    <w:tmpl w:val="6CC68778"/>
    <w:lvl w:ilvl="0" w:tplc="75943F0A">
      <w:start w:val="1"/>
      <w:numFmt w:val="lowerLetter"/>
      <w:lvlText w:val="(%1)"/>
      <w:lvlJc w:val="left"/>
      <w:pPr>
        <w:ind w:left="23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B64CF0">
      <w:start w:val="1"/>
      <w:numFmt w:val="lowerLetter"/>
      <w:lvlText w:val="%2"/>
      <w:lvlJc w:val="left"/>
      <w:pPr>
        <w:ind w:left="2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C86CBA">
      <w:start w:val="1"/>
      <w:numFmt w:val="lowerRoman"/>
      <w:lvlText w:val="%3"/>
      <w:lvlJc w:val="left"/>
      <w:pPr>
        <w:ind w:left="3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4EB47A">
      <w:start w:val="1"/>
      <w:numFmt w:val="decimal"/>
      <w:lvlText w:val="%4"/>
      <w:lvlJc w:val="left"/>
      <w:pPr>
        <w:ind w:left="3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06CD36">
      <w:start w:val="1"/>
      <w:numFmt w:val="lowerLetter"/>
      <w:lvlText w:val="%5"/>
      <w:lvlJc w:val="left"/>
      <w:pPr>
        <w:ind w:left="4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1602CA">
      <w:start w:val="1"/>
      <w:numFmt w:val="lowerRoman"/>
      <w:lvlText w:val="%6"/>
      <w:lvlJc w:val="left"/>
      <w:pPr>
        <w:ind w:left="5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14D39C">
      <w:start w:val="1"/>
      <w:numFmt w:val="decimal"/>
      <w:lvlText w:val="%7"/>
      <w:lvlJc w:val="left"/>
      <w:pPr>
        <w:ind w:left="6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CCDD40">
      <w:start w:val="1"/>
      <w:numFmt w:val="lowerLetter"/>
      <w:lvlText w:val="%8"/>
      <w:lvlJc w:val="left"/>
      <w:pPr>
        <w:ind w:left="6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041BFA">
      <w:start w:val="1"/>
      <w:numFmt w:val="lowerRoman"/>
      <w:lvlText w:val="%9"/>
      <w:lvlJc w:val="left"/>
      <w:pPr>
        <w:ind w:left="7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69287033"/>
    <w:multiLevelType w:val="hybridMultilevel"/>
    <w:tmpl w:val="3ADEB96A"/>
    <w:lvl w:ilvl="0" w:tplc="929A9114">
      <w:start w:val="2"/>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98E7B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030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56E0C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181F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BA537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CC72F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4E5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DE7E7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B392FAE"/>
    <w:multiLevelType w:val="hybridMultilevel"/>
    <w:tmpl w:val="A41688E0"/>
    <w:lvl w:ilvl="0" w:tplc="88129758">
      <w:start w:val="1"/>
      <w:numFmt w:val="lowerLetter"/>
      <w:lvlText w:val="(%1)"/>
      <w:lvlJc w:val="left"/>
      <w:pPr>
        <w:ind w:left="1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AADAD8">
      <w:start w:val="1"/>
      <w:numFmt w:val="lowerRoman"/>
      <w:lvlText w:val="(%2)"/>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B8BE8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6807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E6EB9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AF7C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E062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82CCC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B230E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39A22FF"/>
    <w:multiLevelType w:val="hybridMultilevel"/>
    <w:tmpl w:val="96B644CE"/>
    <w:lvl w:ilvl="0" w:tplc="18CC88F6">
      <w:start w:val="2"/>
      <w:numFmt w:val="decimal"/>
      <w:lvlText w:val="(%1)"/>
      <w:lvlJc w:val="left"/>
      <w:pPr>
        <w:ind w:left="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36861E">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E6E6D8">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2EBF2">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E48F3A">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7C0EDE">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EAB7E8">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B2C792">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A4E06">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7560160"/>
    <w:multiLevelType w:val="hybridMultilevel"/>
    <w:tmpl w:val="FED6E4FE"/>
    <w:lvl w:ilvl="0" w:tplc="C430FC3A">
      <w:start w:val="12"/>
      <w:numFmt w:val="decimal"/>
      <w:lvlText w:val="%1."/>
      <w:lvlJc w:val="left"/>
      <w:pPr>
        <w:ind w:left="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7563D30">
      <w:start w:val="1"/>
      <w:numFmt w:val="lowerLetter"/>
      <w:lvlText w:val="(%2)"/>
      <w:lvlJc w:val="left"/>
      <w:pPr>
        <w:ind w:left="2256"/>
      </w:pPr>
      <w:rPr>
        <w:rFonts w:asciiTheme="minorBidi" w:eastAsia="Times New Roman" w:hAnsiTheme="minorBidi" w:cstheme="minorBidi" w:hint="default"/>
        <w:b w:val="0"/>
        <w:i w:val="0"/>
        <w:strike w:val="0"/>
        <w:dstrike w:val="0"/>
        <w:color w:val="000000"/>
        <w:sz w:val="24"/>
        <w:szCs w:val="24"/>
        <w:u w:val="none" w:color="000000"/>
        <w:bdr w:val="none" w:sz="0" w:space="0" w:color="auto"/>
        <w:shd w:val="clear" w:color="auto" w:fill="auto"/>
        <w:vertAlign w:val="baseline"/>
      </w:rPr>
    </w:lvl>
    <w:lvl w:ilvl="2" w:tplc="E9DC553A">
      <w:start w:val="1"/>
      <w:numFmt w:val="lowerRoman"/>
      <w:lvlText w:val="%3"/>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5C94B8">
      <w:start w:val="1"/>
      <w:numFmt w:val="decimal"/>
      <w:lvlText w:val="%4"/>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508672">
      <w:start w:val="1"/>
      <w:numFmt w:val="lowerLetter"/>
      <w:lvlText w:val="%5"/>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24FC1E">
      <w:start w:val="1"/>
      <w:numFmt w:val="lowerRoman"/>
      <w:lvlText w:val="%6"/>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208D8">
      <w:start w:val="1"/>
      <w:numFmt w:val="decimal"/>
      <w:lvlText w:val="%7"/>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3ED756">
      <w:start w:val="1"/>
      <w:numFmt w:val="lowerLetter"/>
      <w:lvlText w:val="%8"/>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B0412E">
      <w:start w:val="1"/>
      <w:numFmt w:val="lowerRoman"/>
      <w:lvlText w:val="%9"/>
      <w:lvlJc w:val="left"/>
      <w:pPr>
        <w:ind w:left="6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E236494"/>
    <w:multiLevelType w:val="hybridMultilevel"/>
    <w:tmpl w:val="9D66CE2E"/>
    <w:lvl w:ilvl="0" w:tplc="4D46ED24">
      <w:start w:val="2"/>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CBDEA">
      <w:start w:val="1"/>
      <w:numFmt w:val="lowerLetter"/>
      <w:lvlText w:val="(%2)"/>
      <w:lvlJc w:val="left"/>
      <w:pPr>
        <w:ind w:left="2026"/>
      </w:pPr>
      <w:rPr>
        <w:rFonts w:asciiTheme="minorBidi" w:eastAsia="Times New Roman" w:hAnsiTheme="minorBidi" w:cstheme="minorBidi" w:hint="default"/>
        <w:b w:val="0"/>
        <w:i w:val="0"/>
        <w:strike w:val="0"/>
        <w:dstrike w:val="0"/>
        <w:color w:val="000000"/>
        <w:sz w:val="24"/>
        <w:szCs w:val="24"/>
        <w:u w:val="none" w:color="000000"/>
        <w:bdr w:val="none" w:sz="0" w:space="0" w:color="auto"/>
        <w:shd w:val="clear" w:color="auto" w:fill="auto"/>
        <w:vertAlign w:val="baseline"/>
      </w:rPr>
    </w:lvl>
    <w:lvl w:ilvl="2" w:tplc="AA840A50">
      <w:start w:val="1"/>
      <w:numFmt w:val="lowerRoman"/>
      <w:lvlText w:val="%3"/>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54E3DC">
      <w:start w:val="1"/>
      <w:numFmt w:val="decimal"/>
      <w:lvlText w:val="%4"/>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068F42">
      <w:start w:val="1"/>
      <w:numFmt w:val="lowerLetter"/>
      <w:lvlText w:val="%5"/>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4EDC1C">
      <w:start w:val="1"/>
      <w:numFmt w:val="lowerRoman"/>
      <w:lvlText w:val="%6"/>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9E6AD6">
      <w:start w:val="1"/>
      <w:numFmt w:val="decimal"/>
      <w:lvlText w:val="%7"/>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640AFC">
      <w:start w:val="1"/>
      <w:numFmt w:val="lowerLetter"/>
      <w:lvlText w:val="%8"/>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E0B9A4">
      <w:start w:val="1"/>
      <w:numFmt w:val="lowerRoman"/>
      <w:lvlText w:val="%9"/>
      <w:lvlJc w:val="left"/>
      <w:pPr>
        <w:ind w:left="6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0"/>
  </w:num>
  <w:num w:numId="3">
    <w:abstractNumId w:val="19"/>
  </w:num>
  <w:num w:numId="4">
    <w:abstractNumId w:val="2"/>
  </w:num>
  <w:num w:numId="5">
    <w:abstractNumId w:val="7"/>
  </w:num>
  <w:num w:numId="6">
    <w:abstractNumId w:val="10"/>
  </w:num>
  <w:num w:numId="7">
    <w:abstractNumId w:val="9"/>
  </w:num>
  <w:num w:numId="8">
    <w:abstractNumId w:val="21"/>
  </w:num>
  <w:num w:numId="9">
    <w:abstractNumId w:val="22"/>
  </w:num>
  <w:num w:numId="10">
    <w:abstractNumId w:val="3"/>
  </w:num>
  <w:num w:numId="11">
    <w:abstractNumId w:val="25"/>
  </w:num>
  <w:num w:numId="12">
    <w:abstractNumId w:val="11"/>
  </w:num>
  <w:num w:numId="13">
    <w:abstractNumId w:val="18"/>
  </w:num>
  <w:num w:numId="14">
    <w:abstractNumId w:val="0"/>
  </w:num>
  <w:num w:numId="15">
    <w:abstractNumId w:val="24"/>
  </w:num>
  <w:num w:numId="16">
    <w:abstractNumId w:val="23"/>
  </w:num>
  <w:num w:numId="17">
    <w:abstractNumId w:val="14"/>
  </w:num>
  <w:num w:numId="18">
    <w:abstractNumId w:val="12"/>
  </w:num>
  <w:num w:numId="19">
    <w:abstractNumId w:val="17"/>
  </w:num>
  <w:num w:numId="20">
    <w:abstractNumId w:val="16"/>
  </w:num>
  <w:num w:numId="21">
    <w:abstractNumId w:val="6"/>
  </w:num>
  <w:num w:numId="22">
    <w:abstractNumId w:val="13"/>
  </w:num>
  <w:num w:numId="23">
    <w:abstractNumId w:val="8"/>
  </w:num>
  <w:num w:numId="24">
    <w:abstractNumId w:val="1"/>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80"/>
    <w:rsid w:val="000050D7"/>
    <w:rsid w:val="00045BE9"/>
    <w:rsid w:val="000633F9"/>
    <w:rsid w:val="000834C0"/>
    <w:rsid w:val="000C2920"/>
    <w:rsid w:val="000E26AD"/>
    <w:rsid w:val="000F51EC"/>
    <w:rsid w:val="00100998"/>
    <w:rsid w:val="00104D59"/>
    <w:rsid w:val="00113B84"/>
    <w:rsid w:val="00162B00"/>
    <w:rsid w:val="001B1FE8"/>
    <w:rsid w:val="001E1A45"/>
    <w:rsid w:val="001E5030"/>
    <w:rsid w:val="001F6E6B"/>
    <w:rsid w:val="002011FB"/>
    <w:rsid w:val="00222499"/>
    <w:rsid w:val="00231FFF"/>
    <w:rsid w:val="00250797"/>
    <w:rsid w:val="00255A47"/>
    <w:rsid w:val="0026684A"/>
    <w:rsid w:val="00272263"/>
    <w:rsid w:val="00282CB3"/>
    <w:rsid w:val="002C3855"/>
    <w:rsid w:val="0031143C"/>
    <w:rsid w:val="003B2FC0"/>
    <w:rsid w:val="003B67C7"/>
    <w:rsid w:val="003C5C5F"/>
    <w:rsid w:val="003C5CFD"/>
    <w:rsid w:val="003E0F5D"/>
    <w:rsid w:val="004065D7"/>
    <w:rsid w:val="00434209"/>
    <w:rsid w:val="004420E8"/>
    <w:rsid w:val="00481DCA"/>
    <w:rsid w:val="0049082E"/>
    <w:rsid w:val="00496B0A"/>
    <w:rsid w:val="004B59B6"/>
    <w:rsid w:val="004C7AD9"/>
    <w:rsid w:val="004D75DB"/>
    <w:rsid w:val="004E1FF7"/>
    <w:rsid w:val="005005A4"/>
    <w:rsid w:val="005033E6"/>
    <w:rsid w:val="0051561F"/>
    <w:rsid w:val="00521775"/>
    <w:rsid w:val="005350D5"/>
    <w:rsid w:val="005760F7"/>
    <w:rsid w:val="005A13BF"/>
    <w:rsid w:val="005C280A"/>
    <w:rsid w:val="005F39C8"/>
    <w:rsid w:val="00601E8D"/>
    <w:rsid w:val="006314D3"/>
    <w:rsid w:val="006624C6"/>
    <w:rsid w:val="0066319A"/>
    <w:rsid w:val="00687949"/>
    <w:rsid w:val="006B2D1B"/>
    <w:rsid w:val="006D04A0"/>
    <w:rsid w:val="006D70B5"/>
    <w:rsid w:val="00745A7C"/>
    <w:rsid w:val="00754244"/>
    <w:rsid w:val="007808C2"/>
    <w:rsid w:val="007864E3"/>
    <w:rsid w:val="00787A62"/>
    <w:rsid w:val="007B18B4"/>
    <w:rsid w:val="007B19B4"/>
    <w:rsid w:val="007C42D3"/>
    <w:rsid w:val="00822B98"/>
    <w:rsid w:val="00826D48"/>
    <w:rsid w:val="008350E7"/>
    <w:rsid w:val="00880EA6"/>
    <w:rsid w:val="00882477"/>
    <w:rsid w:val="008A0E63"/>
    <w:rsid w:val="008C12E8"/>
    <w:rsid w:val="008C4619"/>
    <w:rsid w:val="00930A83"/>
    <w:rsid w:val="00962987"/>
    <w:rsid w:val="009C1428"/>
    <w:rsid w:val="009E2003"/>
    <w:rsid w:val="009E58CE"/>
    <w:rsid w:val="009E7950"/>
    <w:rsid w:val="00A37E91"/>
    <w:rsid w:val="00A559A0"/>
    <w:rsid w:val="00A827B4"/>
    <w:rsid w:val="00A94127"/>
    <w:rsid w:val="00AB310B"/>
    <w:rsid w:val="00AD260C"/>
    <w:rsid w:val="00AD2630"/>
    <w:rsid w:val="00AD6070"/>
    <w:rsid w:val="00AE3DF8"/>
    <w:rsid w:val="00B0109F"/>
    <w:rsid w:val="00B04314"/>
    <w:rsid w:val="00B1119E"/>
    <w:rsid w:val="00B131B8"/>
    <w:rsid w:val="00B51BEF"/>
    <w:rsid w:val="00B97E65"/>
    <w:rsid w:val="00BA50DC"/>
    <w:rsid w:val="00BB1740"/>
    <w:rsid w:val="00BB2C3C"/>
    <w:rsid w:val="00BC7C60"/>
    <w:rsid w:val="00BF251C"/>
    <w:rsid w:val="00C06639"/>
    <w:rsid w:val="00C357EE"/>
    <w:rsid w:val="00CA324E"/>
    <w:rsid w:val="00CD1D20"/>
    <w:rsid w:val="00CD27F6"/>
    <w:rsid w:val="00D1614C"/>
    <w:rsid w:val="00D44235"/>
    <w:rsid w:val="00D44B2A"/>
    <w:rsid w:val="00D54393"/>
    <w:rsid w:val="00D57643"/>
    <w:rsid w:val="00D814F0"/>
    <w:rsid w:val="00D81954"/>
    <w:rsid w:val="00D93713"/>
    <w:rsid w:val="00E37864"/>
    <w:rsid w:val="00E61C71"/>
    <w:rsid w:val="00E81480"/>
    <w:rsid w:val="00E910AF"/>
    <w:rsid w:val="00EA5634"/>
    <w:rsid w:val="00EB2AC2"/>
    <w:rsid w:val="00ED2599"/>
    <w:rsid w:val="00EF103A"/>
    <w:rsid w:val="00EF7196"/>
    <w:rsid w:val="00F4549B"/>
    <w:rsid w:val="00F95D10"/>
    <w:rsid w:val="00F963FD"/>
    <w:rsid w:val="00FB37B9"/>
    <w:rsid w:val="00FD7382"/>
    <w:rsid w:val="00FE6033"/>
    <w:rsid w:val="00FE77BA"/>
    <w:rsid w:val="00FE7E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E81480"/>
    <w:pPr>
      <w:keepNext/>
      <w:keepLines/>
      <w:spacing w:after="189" w:line="259" w:lineRule="auto"/>
      <w:ind w:right="19"/>
      <w:jc w:val="center"/>
      <w:outlineLvl w:val="0"/>
    </w:pPr>
    <w:rPr>
      <w:rFonts w:ascii="Times New Roman" w:eastAsia="Times New Roman" w:hAnsi="Times New Roman" w:cs="Times New Roman"/>
      <w:color w:val="000000"/>
      <w:sz w:val="34"/>
    </w:rPr>
  </w:style>
  <w:style w:type="paragraph" w:styleId="Heading2">
    <w:name w:val="heading 2"/>
    <w:next w:val="Normal"/>
    <w:link w:val="Heading2Char"/>
    <w:uiPriority w:val="9"/>
    <w:unhideWhenUsed/>
    <w:qFormat/>
    <w:rsid w:val="00E81480"/>
    <w:pPr>
      <w:keepNext/>
      <w:keepLines/>
      <w:spacing w:after="333" w:line="259" w:lineRule="auto"/>
      <w:ind w:left="116" w:hanging="10"/>
      <w:jc w:val="center"/>
      <w:outlineLvl w:val="1"/>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480"/>
    <w:rPr>
      <w:rFonts w:ascii="Times New Roman" w:eastAsia="Times New Roman" w:hAnsi="Times New Roman" w:cs="Times New Roman"/>
      <w:color w:val="000000"/>
      <w:sz w:val="34"/>
    </w:rPr>
  </w:style>
  <w:style w:type="character" w:customStyle="1" w:styleId="Heading2Char">
    <w:name w:val="Heading 2 Char"/>
    <w:basedOn w:val="DefaultParagraphFont"/>
    <w:link w:val="Heading2"/>
    <w:rsid w:val="00E81480"/>
    <w:rPr>
      <w:rFonts w:ascii="Times New Roman" w:eastAsia="Times New Roman" w:hAnsi="Times New Roman" w:cs="Times New Roman"/>
      <w:color w:val="000000"/>
      <w:sz w:val="26"/>
    </w:rPr>
  </w:style>
  <w:style w:type="paragraph" w:styleId="ListParagraph">
    <w:name w:val="List Paragraph"/>
    <w:basedOn w:val="Normal"/>
    <w:uiPriority w:val="34"/>
    <w:qFormat/>
    <w:rsid w:val="00E81480"/>
    <w:pPr>
      <w:spacing w:after="323" w:line="264" w:lineRule="auto"/>
      <w:ind w:left="720" w:firstLine="720"/>
      <w:contextualSpacing/>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E81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480"/>
    <w:rPr>
      <w:rFonts w:ascii="Tahoma" w:hAnsi="Tahoma" w:cs="Tahoma"/>
      <w:sz w:val="16"/>
      <w:szCs w:val="16"/>
    </w:rPr>
  </w:style>
  <w:style w:type="paragraph" w:styleId="Header">
    <w:name w:val="header"/>
    <w:basedOn w:val="Normal"/>
    <w:link w:val="HeaderChar"/>
    <w:uiPriority w:val="99"/>
    <w:unhideWhenUsed/>
    <w:rsid w:val="00F95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D10"/>
  </w:style>
  <w:style w:type="paragraph" w:styleId="Footer">
    <w:name w:val="footer"/>
    <w:basedOn w:val="Normal"/>
    <w:link w:val="FooterChar"/>
    <w:uiPriority w:val="99"/>
    <w:unhideWhenUsed/>
    <w:rsid w:val="00F95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E81480"/>
    <w:pPr>
      <w:keepNext/>
      <w:keepLines/>
      <w:spacing w:after="189" w:line="259" w:lineRule="auto"/>
      <w:ind w:right="19"/>
      <w:jc w:val="center"/>
      <w:outlineLvl w:val="0"/>
    </w:pPr>
    <w:rPr>
      <w:rFonts w:ascii="Times New Roman" w:eastAsia="Times New Roman" w:hAnsi="Times New Roman" w:cs="Times New Roman"/>
      <w:color w:val="000000"/>
      <w:sz w:val="34"/>
    </w:rPr>
  </w:style>
  <w:style w:type="paragraph" w:styleId="Heading2">
    <w:name w:val="heading 2"/>
    <w:next w:val="Normal"/>
    <w:link w:val="Heading2Char"/>
    <w:uiPriority w:val="9"/>
    <w:unhideWhenUsed/>
    <w:qFormat/>
    <w:rsid w:val="00E81480"/>
    <w:pPr>
      <w:keepNext/>
      <w:keepLines/>
      <w:spacing w:after="333" w:line="259" w:lineRule="auto"/>
      <w:ind w:left="116" w:hanging="10"/>
      <w:jc w:val="center"/>
      <w:outlineLvl w:val="1"/>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480"/>
    <w:rPr>
      <w:rFonts w:ascii="Times New Roman" w:eastAsia="Times New Roman" w:hAnsi="Times New Roman" w:cs="Times New Roman"/>
      <w:color w:val="000000"/>
      <w:sz w:val="34"/>
    </w:rPr>
  </w:style>
  <w:style w:type="character" w:customStyle="1" w:styleId="Heading2Char">
    <w:name w:val="Heading 2 Char"/>
    <w:basedOn w:val="DefaultParagraphFont"/>
    <w:link w:val="Heading2"/>
    <w:rsid w:val="00E81480"/>
    <w:rPr>
      <w:rFonts w:ascii="Times New Roman" w:eastAsia="Times New Roman" w:hAnsi="Times New Roman" w:cs="Times New Roman"/>
      <w:color w:val="000000"/>
      <w:sz w:val="26"/>
    </w:rPr>
  </w:style>
  <w:style w:type="paragraph" w:styleId="ListParagraph">
    <w:name w:val="List Paragraph"/>
    <w:basedOn w:val="Normal"/>
    <w:uiPriority w:val="34"/>
    <w:qFormat/>
    <w:rsid w:val="00E81480"/>
    <w:pPr>
      <w:spacing w:after="323" w:line="264" w:lineRule="auto"/>
      <w:ind w:left="720" w:firstLine="720"/>
      <w:contextualSpacing/>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E81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480"/>
    <w:rPr>
      <w:rFonts w:ascii="Tahoma" w:hAnsi="Tahoma" w:cs="Tahoma"/>
      <w:sz w:val="16"/>
      <w:szCs w:val="16"/>
    </w:rPr>
  </w:style>
  <w:style w:type="paragraph" w:styleId="Header">
    <w:name w:val="header"/>
    <w:basedOn w:val="Normal"/>
    <w:link w:val="HeaderChar"/>
    <w:uiPriority w:val="99"/>
    <w:unhideWhenUsed/>
    <w:rsid w:val="00F95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D10"/>
  </w:style>
  <w:style w:type="paragraph" w:styleId="Footer">
    <w:name w:val="footer"/>
    <w:basedOn w:val="Normal"/>
    <w:link w:val="FooterChar"/>
    <w:uiPriority w:val="99"/>
    <w:unhideWhenUsed/>
    <w:rsid w:val="00F95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3408</Words>
  <Characters>19431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Punjab Assembly</Company>
  <LinksUpToDate>false</LinksUpToDate>
  <CharactersWithSpaces>22794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Mahmood</dc:creator>
  <cp:lastModifiedBy>Sohail Zeeshan</cp:lastModifiedBy>
  <cp:revision>4</cp:revision>
  <cp:lastPrinted>2019-02-20T13:18:00Z</cp:lastPrinted>
  <dcterms:created xsi:type="dcterms:W3CDTF">2019-02-20T12:17:00Z</dcterms:created>
  <dcterms:modified xsi:type="dcterms:W3CDTF">2019-02-20T13:30:00Z</dcterms:modified>
</cp:coreProperties>
</file>