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D8E" w:rsidRPr="0086766D" w:rsidRDefault="007E4D8E" w:rsidP="007E4D8E">
      <w:pPr>
        <w:spacing w:after="0" w:line="240" w:lineRule="auto"/>
        <w:ind w:left="10" w:right="29" w:hanging="10"/>
        <w:jc w:val="center"/>
        <w:rPr>
          <w:rFonts w:ascii="Arial" w:eastAsia="Verdana" w:hAnsi="Arial" w:cs="Arial"/>
          <w:b/>
          <w:color w:val="000000"/>
          <w:sz w:val="40"/>
          <w:szCs w:val="28"/>
          <w:lang w:val="en-GB"/>
        </w:rPr>
      </w:pPr>
      <w:r w:rsidRPr="0086766D">
        <w:rPr>
          <w:rFonts w:ascii="Arial" w:eastAsia="Verdana" w:hAnsi="Arial" w:cs="Arial"/>
          <w:b/>
          <w:color w:val="000000"/>
          <w:sz w:val="40"/>
          <w:szCs w:val="28"/>
          <w:lang w:val="en-GB"/>
        </w:rPr>
        <w:t>PROVINCIAL ASSEMBLY OF THE PUNJAB</w:t>
      </w:r>
    </w:p>
    <w:p w:rsidR="00307F00" w:rsidRDefault="00307F00" w:rsidP="00307F00">
      <w:pPr>
        <w:spacing w:after="0" w:line="240" w:lineRule="auto"/>
        <w:ind w:left="10" w:right="29" w:hanging="10"/>
        <w:jc w:val="center"/>
        <w:rPr>
          <w:rFonts w:ascii="Arial" w:eastAsia="Verdana" w:hAnsi="Arial" w:cs="Arial"/>
          <w:b/>
          <w:color w:val="000000"/>
          <w:sz w:val="28"/>
          <w:szCs w:val="28"/>
          <w:lang w:val="en-GB"/>
        </w:rPr>
      </w:pPr>
    </w:p>
    <w:p w:rsidR="00307F00" w:rsidRPr="0086766D" w:rsidRDefault="00307F00" w:rsidP="00307F00">
      <w:pPr>
        <w:spacing w:after="0" w:line="240" w:lineRule="auto"/>
        <w:ind w:left="10" w:right="29" w:hanging="10"/>
        <w:jc w:val="center"/>
        <w:rPr>
          <w:rFonts w:ascii="Arial" w:eastAsia="Verdana" w:hAnsi="Arial" w:cs="Arial"/>
          <w:b/>
          <w:color w:val="000000"/>
          <w:sz w:val="28"/>
          <w:szCs w:val="28"/>
          <w:lang w:val="en-GB"/>
        </w:rPr>
      </w:pPr>
      <w:r w:rsidRPr="0086766D">
        <w:rPr>
          <w:rFonts w:ascii="Arial" w:eastAsia="Verdana" w:hAnsi="Arial" w:cs="Arial"/>
          <w:b/>
          <w:color w:val="000000"/>
          <w:sz w:val="28"/>
          <w:szCs w:val="28"/>
          <w:lang w:val="en-GB"/>
        </w:rPr>
        <w:t>Bill No. 3</w:t>
      </w:r>
      <w:r>
        <w:rPr>
          <w:rFonts w:ascii="Arial" w:eastAsia="Verdana" w:hAnsi="Arial" w:cs="Arial"/>
          <w:b/>
          <w:color w:val="000000"/>
          <w:sz w:val="28"/>
          <w:szCs w:val="28"/>
          <w:lang w:val="en-GB"/>
        </w:rPr>
        <w:t>3</w:t>
      </w:r>
      <w:r w:rsidRPr="0086766D">
        <w:rPr>
          <w:rFonts w:ascii="Arial" w:eastAsia="Verdana" w:hAnsi="Arial" w:cs="Arial"/>
          <w:b/>
          <w:color w:val="000000"/>
          <w:sz w:val="28"/>
          <w:szCs w:val="28"/>
          <w:lang w:val="en-GB"/>
        </w:rPr>
        <w:t xml:space="preserve"> of 2018</w:t>
      </w:r>
    </w:p>
    <w:p w:rsidR="007E4D8E" w:rsidRPr="0086766D" w:rsidRDefault="007E4D8E" w:rsidP="007E4D8E">
      <w:pPr>
        <w:spacing w:after="0" w:line="240" w:lineRule="auto"/>
        <w:ind w:left="10" w:right="29" w:hanging="10"/>
        <w:jc w:val="center"/>
        <w:rPr>
          <w:rFonts w:ascii="Arial" w:eastAsia="Verdana" w:hAnsi="Arial" w:cs="Arial"/>
          <w:b/>
          <w:color w:val="000000"/>
          <w:sz w:val="18"/>
          <w:szCs w:val="18"/>
          <w:lang w:val="en-GB"/>
        </w:rPr>
      </w:pPr>
    </w:p>
    <w:p w:rsidR="007E4D8E" w:rsidRPr="0086766D" w:rsidRDefault="007E4D8E" w:rsidP="007E4D8E">
      <w:pPr>
        <w:spacing w:after="0" w:line="240" w:lineRule="auto"/>
        <w:ind w:left="10" w:right="29" w:hanging="10"/>
        <w:jc w:val="center"/>
        <w:rPr>
          <w:rFonts w:ascii="Arial" w:eastAsia="Verdana" w:hAnsi="Arial" w:cs="Arial"/>
          <w:b/>
          <w:color w:val="000000"/>
          <w:sz w:val="28"/>
          <w:szCs w:val="28"/>
          <w:lang w:val="en-GB"/>
        </w:rPr>
      </w:pPr>
      <w:r w:rsidRPr="00725AD1">
        <w:rPr>
          <w:rFonts w:ascii="Arial" w:eastAsia="Verdana" w:hAnsi="Arial" w:cs="Arial"/>
          <w:b/>
          <w:color w:val="000000"/>
          <w:sz w:val="28"/>
          <w:szCs w:val="28"/>
          <w:lang w:val="en-GB"/>
        </w:rPr>
        <w:t xml:space="preserve">THE </w:t>
      </w:r>
      <w:r w:rsidRPr="007E4D8E">
        <w:rPr>
          <w:rFonts w:ascii="Arial" w:eastAsia="Verdana" w:hAnsi="Arial" w:cs="Arial"/>
          <w:b/>
          <w:color w:val="000000"/>
          <w:sz w:val="28"/>
          <w:szCs w:val="28"/>
          <w:lang w:val="en-GB"/>
        </w:rPr>
        <w:t xml:space="preserve">PUNJAB BOARD OF TECHNICAL EDUCATION (AMENDMENT) </w:t>
      </w:r>
      <w:r w:rsidRPr="00725AD1">
        <w:rPr>
          <w:rFonts w:ascii="Arial" w:eastAsia="Verdana" w:hAnsi="Arial" w:cs="Arial"/>
          <w:b/>
          <w:color w:val="000000"/>
          <w:sz w:val="28"/>
          <w:szCs w:val="28"/>
          <w:lang w:val="en-GB"/>
        </w:rPr>
        <w:t>BILL 2018</w:t>
      </w:r>
    </w:p>
    <w:p w:rsidR="007E4D8E" w:rsidRPr="0086766D" w:rsidRDefault="007E4D8E" w:rsidP="007E4D8E">
      <w:pPr>
        <w:spacing w:after="0" w:line="240" w:lineRule="auto"/>
        <w:ind w:left="10" w:right="29" w:hanging="10"/>
        <w:jc w:val="center"/>
        <w:rPr>
          <w:rFonts w:ascii="Arial" w:eastAsia="Verdana" w:hAnsi="Arial" w:cs="Arial"/>
          <w:b/>
          <w:color w:val="000000"/>
          <w:sz w:val="24"/>
          <w:szCs w:val="24"/>
          <w:lang w:val="en-GB"/>
        </w:rPr>
      </w:pPr>
      <w:bookmarkStart w:id="0" w:name="_GoBack"/>
      <w:bookmarkEnd w:id="0"/>
    </w:p>
    <w:p w:rsidR="007E4D8E" w:rsidRPr="0086766D" w:rsidRDefault="007E4D8E" w:rsidP="007E4D8E">
      <w:pPr>
        <w:spacing w:after="0" w:line="240" w:lineRule="auto"/>
        <w:ind w:left="10" w:right="29" w:hanging="10"/>
        <w:jc w:val="center"/>
        <w:rPr>
          <w:rFonts w:ascii="Arial" w:eastAsia="Arial" w:hAnsi="Arial" w:cs="Arial"/>
          <w:iCs/>
          <w:color w:val="000000"/>
          <w:sz w:val="24"/>
          <w:szCs w:val="24"/>
        </w:rPr>
      </w:pPr>
      <w:r w:rsidRPr="0086766D">
        <w:rPr>
          <w:rFonts w:ascii="Arial" w:eastAsia="Arial" w:hAnsi="Arial" w:cs="Arial"/>
          <w:iCs/>
          <w:color w:val="000000"/>
          <w:sz w:val="24"/>
          <w:szCs w:val="24"/>
        </w:rPr>
        <w:t>A</w:t>
      </w:r>
    </w:p>
    <w:p w:rsidR="007E4D8E" w:rsidRPr="0086766D" w:rsidRDefault="007E4D8E" w:rsidP="007E4D8E">
      <w:pPr>
        <w:spacing w:after="0" w:line="240" w:lineRule="auto"/>
        <w:ind w:left="10" w:right="29" w:hanging="10"/>
        <w:jc w:val="center"/>
        <w:rPr>
          <w:rFonts w:ascii="Arial" w:eastAsia="Arial" w:hAnsi="Arial" w:cs="Arial"/>
          <w:iCs/>
          <w:color w:val="000000"/>
          <w:sz w:val="24"/>
          <w:szCs w:val="24"/>
        </w:rPr>
      </w:pPr>
      <w:r w:rsidRPr="0086766D">
        <w:rPr>
          <w:rFonts w:ascii="Arial" w:eastAsia="Arial" w:hAnsi="Arial" w:cs="Arial"/>
          <w:iCs/>
          <w:color w:val="000000"/>
          <w:sz w:val="24"/>
          <w:szCs w:val="24"/>
        </w:rPr>
        <w:t>BILL</w:t>
      </w:r>
    </w:p>
    <w:p w:rsidR="00B76F8A" w:rsidRPr="007E35C8" w:rsidRDefault="00B76F8A" w:rsidP="007E35C8">
      <w:pPr>
        <w:spacing w:before="120" w:after="120" w:line="240" w:lineRule="auto"/>
        <w:jc w:val="center"/>
        <w:rPr>
          <w:rFonts w:asciiTheme="minorBidi" w:eastAsia="Arial" w:hAnsiTheme="minorBidi"/>
          <w:sz w:val="24"/>
          <w:szCs w:val="24"/>
        </w:rPr>
      </w:pPr>
      <w:proofErr w:type="gramStart"/>
      <w:r w:rsidRPr="007E35C8">
        <w:rPr>
          <w:rFonts w:asciiTheme="minorBidi" w:eastAsia="Arial" w:hAnsiTheme="minorBidi"/>
          <w:i/>
          <w:sz w:val="24"/>
          <w:szCs w:val="24"/>
        </w:rPr>
        <w:t>to</w:t>
      </w:r>
      <w:proofErr w:type="gramEnd"/>
      <w:r w:rsidRPr="007E35C8">
        <w:rPr>
          <w:rFonts w:asciiTheme="minorBidi" w:eastAsia="Arial" w:hAnsiTheme="minorBidi"/>
          <w:i/>
          <w:sz w:val="24"/>
          <w:szCs w:val="24"/>
        </w:rPr>
        <w:t xml:space="preserve"> amend the Punjab Board of Technical Education </w:t>
      </w:r>
      <w:r w:rsidRPr="007E35C8">
        <w:rPr>
          <w:rFonts w:asciiTheme="minorBidi" w:eastAsia="Arial" w:hAnsiTheme="minorBidi"/>
          <w:sz w:val="24"/>
          <w:szCs w:val="24"/>
        </w:rPr>
        <w:t>Ordinance</w:t>
      </w:r>
      <w:r w:rsidR="003B6034" w:rsidRPr="007E35C8">
        <w:rPr>
          <w:rFonts w:asciiTheme="minorBidi" w:eastAsia="Arial" w:hAnsiTheme="minorBidi"/>
          <w:sz w:val="24"/>
          <w:szCs w:val="24"/>
        </w:rPr>
        <w:t>, 1962</w:t>
      </w:r>
    </w:p>
    <w:p w:rsidR="00B76F8A" w:rsidRPr="007E35C8" w:rsidRDefault="00B76F8A" w:rsidP="007E35C8">
      <w:pPr>
        <w:spacing w:after="0" w:line="240" w:lineRule="auto"/>
        <w:jc w:val="both"/>
        <w:rPr>
          <w:rFonts w:asciiTheme="minorBidi" w:eastAsia="Arial" w:hAnsiTheme="minorBidi"/>
          <w:sz w:val="24"/>
          <w:szCs w:val="24"/>
        </w:rPr>
      </w:pPr>
      <w:r w:rsidRPr="007E35C8">
        <w:rPr>
          <w:rFonts w:asciiTheme="minorBidi" w:eastAsia="Arial" w:hAnsiTheme="minorBidi"/>
          <w:sz w:val="24"/>
          <w:szCs w:val="24"/>
        </w:rPr>
        <w:t>It is necessary further to amend the Punjab Board of Technical Education Ordinance</w:t>
      </w:r>
      <w:r w:rsidR="00F56B66" w:rsidRPr="007E35C8">
        <w:rPr>
          <w:rFonts w:asciiTheme="minorBidi" w:eastAsia="Arial" w:hAnsiTheme="minorBidi"/>
          <w:sz w:val="24"/>
          <w:szCs w:val="24"/>
        </w:rPr>
        <w:t>,</w:t>
      </w:r>
      <w:r w:rsidRPr="007E35C8">
        <w:rPr>
          <w:rFonts w:asciiTheme="minorBidi" w:eastAsia="Arial" w:hAnsiTheme="minorBidi"/>
          <w:sz w:val="24"/>
          <w:szCs w:val="24"/>
        </w:rPr>
        <w:t xml:space="preserve"> 1962 </w:t>
      </w:r>
      <w:r w:rsidRPr="007E35C8">
        <w:rPr>
          <w:rFonts w:asciiTheme="minorBidi" w:eastAsia="Arial" w:hAnsiTheme="minorBidi"/>
          <w:i/>
          <w:sz w:val="24"/>
          <w:szCs w:val="24"/>
        </w:rPr>
        <w:t>(XXXIX of 1962)</w:t>
      </w:r>
      <w:r w:rsidRPr="007E35C8">
        <w:rPr>
          <w:rFonts w:asciiTheme="minorBidi" w:eastAsia="Arial" w:hAnsiTheme="minorBidi"/>
          <w:sz w:val="24"/>
          <w:szCs w:val="24"/>
        </w:rPr>
        <w:t xml:space="preserve"> to give effect to the regulatory, administra</w:t>
      </w:r>
      <w:r w:rsidR="00F56B66" w:rsidRPr="007E35C8">
        <w:rPr>
          <w:rFonts w:asciiTheme="minorBidi" w:eastAsia="Arial" w:hAnsiTheme="minorBidi"/>
          <w:sz w:val="24"/>
          <w:szCs w:val="24"/>
        </w:rPr>
        <w:t>tive and operational autonomy to</w:t>
      </w:r>
      <w:r w:rsidRPr="007E35C8">
        <w:rPr>
          <w:rFonts w:asciiTheme="minorBidi" w:eastAsia="Arial" w:hAnsiTheme="minorBidi"/>
          <w:sz w:val="24"/>
          <w:szCs w:val="24"/>
        </w:rPr>
        <w:t xml:space="preserve"> the Punjab Skills Development Authority.</w:t>
      </w:r>
    </w:p>
    <w:p w:rsidR="00B76F8A" w:rsidRPr="007E35C8" w:rsidRDefault="00B76F8A" w:rsidP="007E35C8">
      <w:pPr>
        <w:spacing w:before="120" w:after="120" w:line="240" w:lineRule="auto"/>
        <w:rPr>
          <w:rFonts w:asciiTheme="minorBidi" w:eastAsia="Arial" w:hAnsiTheme="minorBidi"/>
          <w:sz w:val="24"/>
          <w:szCs w:val="24"/>
        </w:rPr>
      </w:pPr>
      <w:r w:rsidRPr="007E35C8">
        <w:rPr>
          <w:rFonts w:asciiTheme="minorBidi" w:eastAsia="Arial" w:hAnsiTheme="minorBidi"/>
          <w:sz w:val="24"/>
          <w:szCs w:val="24"/>
        </w:rPr>
        <w:t>Be it enacted by Provincial Assembly of the Punjab as follows:</w:t>
      </w:r>
    </w:p>
    <w:p w:rsidR="00B76F8A" w:rsidRPr="007E35C8" w:rsidRDefault="007E35C8" w:rsidP="00F42CE3">
      <w:pPr>
        <w:tabs>
          <w:tab w:val="left" w:pos="850"/>
        </w:tabs>
        <w:spacing w:after="0" w:line="240" w:lineRule="auto"/>
        <w:jc w:val="both"/>
        <w:rPr>
          <w:rFonts w:asciiTheme="minorBidi" w:eastAsia="Arial" w:hAnsiTheme="minorBidi"/>
          <w:b/>
          <w:sz w:val="24"/>
          <w:szCs w:val="24"/>
        </w:rPr>
      </w:pPr>
      <w:r>
        <w:rPr>
          <w:rFonts w:asciiTheme="minorBidi" w:eastAsia="Arial" w:hAnsiTheme="minorBidi"/>
          <w:b/>
          <w:sz w:val="24"/>
          <w:szCs w:val="24"/>
        </w:rPr>
        <w:t>1.</w:t>
      </w:r>
      <w:r>
        <w:rPr>
          <w:rFonts w:asciiTheme="minorBidi" w:eastAsia="Arial" w:hAnsiTheme="minorBidi"/>
          <w:b/>
          <w:sz w:val="24"/>
          <w:szCs w:val="24"/>
        </w:rPr>
        <w:tab/>
      </w:r>
      <w:r w:rsidR="00B76F8A" w:rsidRPr="007E35C8">
        <w:rPr>
          <w:rFonts w:asciiTheme="minorBidi" w:eastAsia="Arial" w:hAnsiTheme="minorBidi"/>
          <w:b/>
          <w:sz w:val="24"/>
          <w:szCs w:val="24"/>
        </w:rPr>
        <w:t>Short title and commencement</w:t>
      </w:r>
      <w:proofErr w:type="gramStart"/>
      <w:r w:rsidR="00B76F8A" w:rsidRPr="007E35C8">
        <w:rPr>
          <w:rFonts w:asciiTheme="minorBidi" w:hAnsiTheme="minorBidi"/>
          <w:sz w:val="24"/>
          <w:szCs w:val="24"/>
        </w:rPr>
        <w:t>.–</w:t>
      </w:r>
      <w:proofErr w:type="gramEnd"/>
      <w:r w:rsidR="00B76F8A" w:rsidRPr="007E35C8">
        <w:rPr>
          <w:rFonts w:asciiTheme="minorBidi" w:eastAsia="Arial" w:hAnsiTheme="minorBidi"/>
          <w:sz w:val="24"/>
          <w:szCs w:val="24"/>
        </w:rPr>
        <w:t xml:space="preserve"> (1) This Act may be cited as the Punjab Board of Technical Education (Amendment) Act 2018.</w:t>
      </w:r>
    </w:p>
    <w:p w:rsidR="00B76F8A" w:rsidRPr="007E35C8" w:rsidRDefault="007E35C8" w:rsidP="007E35C8">
      <w:pPr>
        <w:spacing w:after="0" w:line="240" w:lineRule="auto"/>
        <w:rPr>
          <w:rFonts w:asciiTheme="minorBidi" w:eastAsia="Arial" w:hAnsiTheme="minorBidi"/>
          <w:sz w:val="24"/>
          <w:szCs w:val="24"/>
        </w:rPr>
      </w:pPr>
      <w:r>
        <w:rPr>
          <w:rFonts w:asciiTheme="minorBidi" w:eastAsia="Arial" w:hAnsiTheme="minorBidi"/>
          <w:sz w:val="24"/>
          <w:szCs w:val="24"/>
        </w:rPr>
        <w:tab/>
        <w:t>(2)</w:t>
      </w:r>
      <w:r>
        <w:rPr>
          <w:rFonts w:asciiTheme="minorBidi" w:eastAsia="Arial" w:hAnsiTheme="minorBidi"/>
          <w:sz w:val="24"/>
          <w:szCs w:val="24"/>
        </w:rPr>
        <w:tab/>
      </w:r>
      <w:r w:rsidR="00B76F8A" w:rsidRPr="007E35C8">
        <w:rPr>
          <w:rFonts w:asciiTheme="minorBidi" w:eastAsia="Arial" w:hAnsiTheme="minorBidi"/>
          <w:sz w:val="24"/>
          <w:szCs w:val="24"/>
        </w:rPr>
        <w:t>It shall come into force at once.</w:t>
      </w:r>
    </w:p>
    <w:p w:rsidR="007E35C8" w:rsidRDefault="007E35C8" w:rsidP="007E35C8">
      <w:pPr>
        <w:tabs>
          <w:tab w:val="left" w:pos="850"/>
        </w:tabs>
        <w:spacing w:after="0" w:line="240" w:lineRule="auto"/>
        <w:jc w:val="both"/>
        <w:rPr>
          <w:rFonts w:asciiTheme="minorBidi" w:eastAsia="Arial" w:hAnsiTheme="minorBidi"/>
          <w:b/>
          <w:sz w:val="24"/>
          <w:szCs w:val="24"/>
        </w:rPr>
      </w:pPr>
    </w:p>
    <w:p w:rsidR="00B76F8A" w:rsidRPr="007E35C8" w:rsidRDefault="00B76F8A" w:rsidP="007E35C8">
      <w:pPr>
        <w:tabs>
          <w:tab w:val="left" w:pos="850"/>
        </w:tabs>
        <w:spacing w:after="0" w:line="240" w:lineRule="auto"/>
        <w:jc w:val="both"/>
        <w:rPr>
          <w:rFonts w:asciiTheme="minorBidi" w:eastAsia="Arial" w:hAnsiTheme="minorBidi"/>
          <w:b/>
          <w:sz w:val="24"/>
          <w:szCs w:val="24"/>
        </w:rPr>
      </w:pPr>
      <w:r w:rsidRPr="007E35C8">
        <w:rPr>
          <w:rFonts w:asciiTheme="minorBidi" w:eastAsia="Arial" w:hAnsiTheme="minorBidi"/>
          <w:b/>
          <w:sz w:val="24"/>
          <w:szCs w:val="24"/>
        </w:rPr>
        <w:t>2.</w:t>
      </w:r>
      <w:r w:rsidRPr="007E35C8">
        <w:rPr>
          <w:rFonts w:asciiTheme="minorBidi" w:eastAsia="Arial" w:hAnsiTheme="minorBidi"/>
          <w:b/>
          <w:sz w:val="24"/>
          <w:szCs w:val="24"/>
        </w:rPr>
        <w:tab/>
        <w:t>Amendment in section 4 of Ordinance XXXIX of 1962</w:t>
      </w:r>
      <w:r w:rsidRPr="007E35C8">
        <w:rPr>
          <w:rFonts w:asciiTheme="minorBidi" w:eastAsia="Arial" w:hAnsiTheme="minorBidi"/>
          <w:sz w:val="24"/>
          <w:szCs w:val="24"/>
        </w:rPr>
        <w:t>.</w:t>
      </w:r>
      <w:r w:rsidRPr="007E35C8">
        <w:rPr>
          <w:rFonts w:asciiTheme="minorBidi" w:hAnsiTheme="minorBidi"/>
          <w:sz w:val="24"/>
          <w:szCs w:val="24"/>
        </w:rPr>
        <w:t>–</w:t>
      </w:r>
      <w:r w:rsidRPr="007E35C8">
        <w:rPr>
          <w:rFonts w:asciiTheme="minorBidi" w:eastAsia="Arial" w:hAnsiTheme="minorBidi"/>
          <w:sz w:val="24"/>
          <w:szCs w:val="24"/>
        </w:rPr>
        <w:t xml:space="preserve"> In the Punjab Board of Technical</w:t>
      </w:r>
      <w:r w:rsidRPr="007E35C8">
        <w:rPr>
          <w:rFonts w:asciiTheme="minorBidi" w:eastAsia="Arial" w:hAnsiTheme="minorBidi"/>
          <w:b/>
          <w:sz w:val="24"/>
          <w:szCs w:val="24"/>
        </w:rPr>
        <w:t xml:space="preserve"> </w:t>
      </w:r>
      <w:r w:rsidRPr="007E35C8">
        <w:rPr>
          <w:rFonts w:asciiTheme="minorBidi" w:eastAsia="Arial" w:hAnsiTheme="minorBidi"/>
          <w:sz w:val="24"/>
          <w:szCs w:val="24"/>
        </w:rPr>
        <w:t>Education Ordinance</w:t>
      </w:r>
      <w:r w:rsidR="00F56B66" w:rsidRPr="007E35C8">
        <w:rPr>
          <w:rFonts w:asciiTheme="minorBidi" w:eastAsia="Arial" w:hAnsiTheme="minorBidi"/>
          <w:sz w:val="24"/>
          <w:szCs w:val="24"/>
        </w:rPr>
        <w:t>,</w:t>
      </w:r>
      <w:r w:rsidRPr="007E35C8">
        <w:rPr>
          <w:rFonts w:asciiTheme="minorBidi" w:eastAsia="Arial" w:hAnsiTheme="minorBidi"/>
          <w:sz w:val="24"/>
          <w:szCs w:val="24"/>
        </w:rPr>
        <w:t xml:space="preserve"> 1962 </w:t>
      </w:r>
      <w:r w:rsidRPr="007E35C8">
        <w:rPr>
          <w:rFonts w:asciiTheme="minorBidi" w:eastAsia="Arial" w:hAnsiTheme="minorBidi"/>
          <w:i/>
          <w:sz w:val="24"/>
          <w:szCs w:val="24"/>
        </w:rPr>
        <w:t>(XXXIX of 1962)</w:t>
      </w:r>
      <w:r w:rsidRPr="007E35C8">
        <w:rPr>
          <w:rFonts w:asciiTheme="minorBidi" w:eastAsia="Arial" w:hAnsiTheme="minorBidi"/>
          <w:sz w:val="24"/>
          <w:szCs w:val="24"/>
        </w:rPr>
        <w:t xml:space="preserve">, </w:t>
      </w:r>
      <w:r w:rsidR="004E704B" w:rsidRPr="007E35C8">
        <w:rPr>
          <w:rFonts w:asciiTheme="minorBidi" w:eastAsia="Arial" w:hAnsiTheme="minorBidi"/>
          <w:sz w:val="24"/>
          <w:szCs w:val="24"/>
        </w:rPr>
        <w:t>hereinafter</w:t>
      </w:r>
      <w:r w:rsidRPr="007E35C8">
        <w:rPr>
          <w:rFonts w:asciiTheme="minorBidi" w:eastAsia="Arial" w:hAnsiTheme="minorBidi"/>
          <w:sz w:val="24"/>
          <w:szCs w:val="24"/>
        </w:rPr>
        <w:t xml:space="preserve"> referred to as the Ordinance, for section 4, the following shall be substitute:</w:t>
      </w:r>
    </w:p>
    <w:p w:rsidR="00E926BB" w:rsidRPr="007E35C8" w:rsidRDefault="00B76F8A" w:rsidP="007E35C8">
      <w:pPr>
        <w:autoSpaceDE w:val="0"/>
        <w:autoSpaceDN w:val="0"/>
        <w:adjustRightInd w:val="0"/>
        <w:spacing w:after="0" w:line="240" w:lineRule="auto"/>
        <w:ind w:left="1440" w:right="677" w:hanging="731"/>
        <w:jc w:val="both"/>
        <w:rPr>
          <w:rFonts w:asciiTheme="minorBidi" w:hAnsiTheme="minorBidi"/>
          <w:sz w:val="24"/>
          <w:szCs w:val="24"/>
        </w:rPr>
      </w:pPr>
      <w:r w:rsidRPr="007E35C8">
        <w:rPr>
          <w:rFonts w:asciiTheme="minorBidi" w:eastAsia="Arial" w:hAnsiTheme="minorBidi"/>
          <w:b/>
          <w:sz w:val="24"/>
          <w:szCs w:val="24"/>
        </w:rPr>
        <w:tab/>
      </w:r>
      <w:r w:rsidRPr="007E35C8">
        <w:rPr>
          <w:rFonts w:asciiTheme="minorBidi" w:eastAsia="Arial" w:hAnsiTheme="minorBidi"/>
          <w:sz w:val="24"/>
          <w:szCs w:val="24"/>
        </w:rPr>
        <w:t>“</w:t>
      </w:r>
      <w:r w:rsidRPr="007E35C8">
        <w:rPr>
          <w:rFonts w:asciiTheme="minorBidi" w:eastAsia="Arial" w:hAnsiTheme="minorBidi"/>
          <w:b/>
          <w:sz w:val="24"/>
          <w:szCs w:val="24"/>
        </w:rPr>
        <w:t>4.</w:t>
      </w:r>
      <w:r w:rsidRPr="007E35C8">
        <w:rPr>
          <w:rFonts w:asciiTheme="minorBidi" w:eastAsia="Arial" w:hAnsiTheme="minorBidi"/>
          <w:b/>
          <w:sz w:val="24"/>
          <w:szCs w:val="24"/>
        </w:rPr>
        <w:tab/>
      </w:r>
      <w:r w:rsidR="00AF2D2E" w:rsidRPr="007E35C8">
        <w:rPr>
          <w:rFonts w:asciiTheme="minorBidi" w:eastAsia="Arial" w:hAnsiTheme="minorBidi"/>
          <w:b/>
          <w:sz w:val="24"/>
          <w:szCs w:val="24"/>
        </w:rPr>
        <w:t>T</w:t>
      </w:r>
      <w:r w:rsidRPr="007E35C8">
        <w:rPr>
          <w:rFonts w:asciiTheme="minorBidi" w:eastAsia="Arial" w:hAnsiTheme="minorBidi"/>
          <w:b/>
          <w:sz w:val="24"/>
          <w:szCs w:val="24"/>
        </w:rPr>
        <w:t>he Board</w:t>
      </w:r>
      <w:r w:rsidRPr="007E35C8">
        <w:rPr>
          <w:rFonts w:asciiTheme="minorBidi" w:eastAsia="Arial" w:hAnsiTheme="minorBidi"/>
          <w:sz w:val="24"/>
          <w:szCs w:val="24"/>
        </w:rPr>
        <w:t>.</w:t>
      </w:r>
      <w:r w:rsidRPr="007E35C8">
        <w:rPr>
          <w:rFonts w:asciiTheme="minorBidi" w:hAnsiTheme="minorBidi"/>
          <w:sz w:val="24"/>
          <w:szCs w:val="24"/>
        </w:rPr>
        <w:t>–</w:t>
      </w:r>
      <w:r w:rsidRPr="007E35C8">
        <w:rPr>
          <w:rFonts w:asciiTheme="minorBidi" w:eastAsia="Arial" w:hAnsiTheme="minorBidi"/>
          <w:sz w:val="24"/>
          <w:szCs w:val="24"/>
        </w:rPr>
        <w:t xml:space="preserve"> </w:t>
      </w:r>
      <w:r w:rsidR="002B0CB4" w:rsidRPr="007E35C8">
        <w:rPr>
          <w:rFonts w:asciiTheme="minorBidi" w:hAnsiTheme="minorBidi"/>
          <w:sz w:val="24"/>
          <w:szCs w:val="24"/>
        </w:rPr>
        <w:t>(1) The Board shall consist of the Chair</w:t>
      </w:r>
      <w:r w:rsidR="00E926BB" w:rsidRPr="007E35C8">
        <w:rPr>
          <w:rFonts w:asciiTheme="minorBidi" w:hAnsiTheme="minorBidi"/>
          <w:sz w:val="24"/>
          <w:szCs w:val="24"/>
        </w:rPr>
        <w:t>man</w:t>
      </w:r>
      <w:r w:rsidR="002B0CB4" w:rsidRPr="007E35C8">
        <w:rPr>
          <w:rFonts w:asciiTheme="minorBidi" w:hAnsiTheme="minorBidi"/>
          <w:sz w:val="24"/>
          <w:szCs w:val="24"/>
        </w:rPr>
        <w:t xml:space="preserve"> and not less than seven but not more than eleven members, including at least three female members</w:t>
      </w:r>
      <w:r w:rsidR="00E926BB" w:rsidRPr="007E35C8">
        <w:rPr>
          <w:rFonts w:asciiTheme="minorBidi" w:hAnsiTheme="minorBidi"/>
          <w:b/>
          <w:sz w:val="24"/>
          <w:szCs w:val="24"/>
        </w:rPr>
        <w:t xml:space="preserve"> </w:t>
      </w:r>
      <w:r w:rsidR="00E926BB" w:rsidRPr="007E35C8">
        <w:rPr>
          <w:rFonts w:asciiTheme="minorBidi" w:hAnsiTheme="minorBidi"/>
          <w:sz w:val="24"/>
          <w:szCs w:val="24"/>
        </w:rPr>
        <w:t xml:space="preserve">to be appointed by the Chief Minister on such terms and conditions as may be prescribed and until so prescribed as the Government may determine.  </w:t>
      </w:r>
    </w:p>
    <w:p w:rsidR="00E926BB" w:rsidRPr="007E35C8" w:rsidRDefault="00E926BB" w:rsidP="007E35C8">
      <w:pPr>
        <w:autoSpaceDE w:val="0"/>
        <w:autoSpaceDN w:val="0"/>
        <w:adjustRightInd w:val="0"/>
        <w:spacing w:after="0" w:line="240" w:lineRule="auto"/>
        <w:ind w:left="1440" w:right="677" w:hanging="731"/>
        <w:jc w:val="both"/>
        <w:rPr>
          <w:rFonts w:asciiTheme="minorBidi" w:hAnsiTheme="minorBidi"/>
          <w:sz w:val="24"/>
          <w:szCs w:val="24"/>
        </w:rPr>
      </w:pPr>
      <w:r w:rsidRPr="007E35C8">
        <w:rPr>
          <w:rFonts w:asciiTheme="minorBidi" w:hAnsiTheme="minorBidi"/>
          <w:sz w:val="24"/>
          <w:szCs w:val="24"/>
        </w:rPr>
        <w:tab/>
      </w:r>
      <w:r w:rsidRPr="007E35C8">
        <w:rPr>
          <w:rFonts w:asciiTheme="minorBidi" w:hAnsiTheme="minorBidi"/>
          <w:sz w:val="24"/>
          <w:szCs w:val="24"/>
        </w:rPr>
        <w:tab/>
        <w:t>(2)</w:t>
      </w:r>
      <w:r w:rsidRPr="007E35C8">
        <w:rPr>
          <w:rFonts w:asciiTheme="minorBidi" w:hAnsiTheme="minorBidi"/>
          <w:sz w:val="24"/>
          <w:szCs w:val="24"/>
        </w:rPr>
        <w:tab/>
        <w:t>The Chairman</w:t>
      </w:r>
      <w:r w:rsidRPr="007E35C8">
        <w:rPr>
          <w:rFonts w:asciiTheme="minorBidi" w:hAnsiTheme="minorBidi"/>
          <w:b/>
          <w:sz w:val="24"/>
          <w:szCs w:val="24"/>
        </w:rPr>
        <w:t xml:space="preserve"> </w:t>
      </w:r>
      <w:r w:rsidRPr="007E35C8">
        <w:rPr>
          <w:rFonts w:asciiTheme="minorBidi" w:hAnsiTheme="minorBidi"/>
          <w:sz w:val="24"/>
          <w:szCs w:val="24"/>
        </w:rPr>
        <w:t>s</w:t>
      </w:r>
      <w:r w:rsidRPr="007E35C8">
        <w:rPr>
          <w:rFonts w:asciiTheme="minorBidi" w:hAnsiTheme="minorBidi"/>
          <w:color w:val="212121"/>
          <w:sz w:val="24"/>
          <w:szCs w:val="24"/>
        </w:rPr>
        <w:t xml:space="preserve">hall be a person of eminence from technical education and vocational training sector, and the members shall be </w:t>
      </w:r>
      <w:r w:rsidR="004E704B" w:rsidRPr="007E35C8">
        <w:rPr>
          <w:rFonts w:asciiTheme="minorBidi" w:hAnsiTheme="minorBidi"/>
          <w:color w:val="212121"/>
          <w:sz w:val="24"/>
          <w:szCs w:val="24"/>
        </w:rPr>
        <w:t xml:space="preserve">the </w:t>
      </w:r>
      <w:r w:rsidRPr="007E35C8">
        <w:rPr>
          <w:rFonts w:asciiTheme="minorBidi" w:hAnsiTheme="minorBidi"/>
          <w:color w:val="212121"/>
          <w:sz w:val="24"/>
          <w:szCs w:val="24"/>
        </w:rPr>
        <w:t>eminent persons from industrial, agricultural, services and technical education and vocational training sectors.</w:t>
      </w:r>
    </w:p>
    <w:p w:rsidR="002B0CB4" w:rsidRPr="007E35C8" w:rsidRDefault="002B0CB4" w:rsidP="007E35C8">
      <w:pPr>
        <w:pStyle w:val="Heading2"/>
        <w:spacing w:before="0" w:line="240" w:lineRule="auto"/>
        <w:ind w:left="1440" w:right="677" w:hanging="11"/>
        <w:jc w:val="both"/>
        <w:rPr>
          <w:rFonts w:asciiTheme="minorBidi" w:hAnsiTheme="minorBidi" w:cstheme="minorBidi"/>
          <w:b w:val="0"/>
          <w:color w:val="auto"/>
          <w:sz w:val="24"/>
          <w:szCs w:val="24"/>
        </w:rPr>
      </w:pPr>
      <w:r w:rsidRPr="007E35C8">
        <w:rPr>
          <w:rFonts w:asciiTheme="minorBidi" w:hAnsiTheme="minorBidi" w:cstheme="minorBidi"/>
          <w:b w:val="0"/>
          <w:color w:val="auto"/>
          <w:sz w:val="24"/>
          <w:szCs w:val="24"/>
        </w:rPr>
        <w:t xml:space="preserve"> </w:t>
      </w:r>
      <w:r w:rsidR="004E704B" w:rsidRPr="007E35C8">
        <w:rPr>
          <w:rFonts w:asciiTheme="minorBidi" w:hAnsiTheme="minorBidi" w:cstheme="minorBidi"/>
          <w:b w:val="0"/>
          <w:color w:val="auto"/>
          <w:sz w:val="24"/>
          <w:szCs w:val="24"/>
        </w:rPr>
        <w:tab/>
      </w:r>
      <w:r w:rsidR="00E926BB" w:rsidRPr="007E35C8">
        <w:rPr>
          <w:rFonts w:asciiTheme="minorBidi" w:hAnsiTheme="minorBidi" w:cstheme="minorBidi"/>
          <w:b w:val="0"/>
          <w:color w:val="auto"/>
          <w:sz w:val="24"/>
          <w:szCs w:val="24"/>
        </w:rPr>
        <w:t>(3)</w:t>
      </w:r>
      <w:r w:rsidR="00E926BB" w:rsidRPr="007E35C8">
        <w:rPr>
          <w:rFonts w:asciiTheme="minorBidi" w:hAnsiTheme="minorBidi" w:cstheme="minorBidi"/>
          <w:b w:val="0"/>
          <w:color w:val="auto"/>
          <w:sz w:val="24"/>
          <w:szCs w:val="24"/>
        </w:rPr>
        <w:tab/>
      </w:r>
      <w:r w:rsidRPr="007E35C8">
        <w:rPr>
          <w:rFonts w:asciiTheme="minorBidi" w:hAnsiTheme="minorBidi" w:cstheme="minorBidi"/>
          <w:b w:val="0"/>
          <w:color w:val="auto"/>
          <w:sz w:val="24"/>
          <w:szCs w:val="24"/>
        </w:rPr>
        <w:t>Secretary to the Government, Industr</w:t>
      </w:r>
      <w:r w:rsidR="004E704B" w:rsidRPr="007E35C8">
        <w:rPr>
          <w:rFonts w:asciiTheme="minorBidi" w:hAnsiTheme="minorBidi" w:cstheme="minorBidi"/>
          <w:b w:val="0"/>
          <w:color w:val="auto"/>
          <w:sz w:val="24"/>
          <w:szCs w:val="24"/>
        </w:rPr>
        <w:t>ies</w:t>
      </w:r>
      <w:r w:rsidRPr="007E35C8">
        <w:rPr>
          <w:rFonts w:asciiTheme="minorBidi" w:hAnsiTheme="minorBidi" w:cstheme="minorBidi"/>
          <w:b w:val="0"/>
          <w:color w:val="auto"/>
          <w:sz w:val="24"/>
          <w:szCs w:val="24"/>
        </w:rPr>
        <w:t xml:space="preserve">, Commerce and Investment Department shall be </w:t>
      </w:r>
      <w:r w:rsidRPr="007E35C8">
        <w:rPr>
          <w:rFonts w:asciiTheme="minorBidi" w:hAnsiTheme="minorBidi" w:cstheme="minorBidi"/>
          <w:b w:val="0"/>
          <w:i/>
          <w:color w:val="auto"/>
          <w:sz w:val="24"/>
          <w:szCs w:val="24"/>
        </w:rPr>
        <w:t>ex officio</w:t>
      </w:r>
      <w:r w:rsidRPr="007E35C8">
        <w:rPr>
          <w:rFonts w:asciiTheme="minorBidi" w:hAnsiTheme="minorBidi" w:cstheme="minorBidi"/>
          <w:b w:val="0"/>
          <w:color w:val="auto"/>
          <w:sz w:val="24"/>
          <w:szCs w:val="24"/>
        </w:rPr>
        <w:t xml:space="preserve"> member of the</w:t>
      </w:r>
      <w:r w:rsidR="00687E65" w:rsidRPr="007E35C8">
        <w:rPr>
          <w:rFonts w:asciiTheme="minorBidi" w:hAnsiTheme="minorBidi" w:cstheme="minorBidi"/>
          <w:b w:val="0"/>
          <w:color w:val="auto"/>
          <w:sz w:val="24"/>
          <w:szCs w:val="24"/>
        </w:rPr>
        <w:t xml:space="preserve"> Board</w:t>
      </w:r>
      <w:r w:rsidRPr="007E35C8">
        <w:rPr>
          <w:rFonts w:asciiTheme="minorBidi" w:hAnsiTheme="minorBidi" w:cstheme="minorBidi"/>
          <w:b w:val="0"/>
          <w:color w:val="auto"/>
          <w:sz w:val="24"/>
          <w:szCs w:val="24"/>
        </w:rPr>
        <w:t>.</w:t>
      </w:r>
    </w:p>
    <w:p w:rsidR="002B0CB4" w:rsidRPr="007E35C8" w:rsidRDefault="002B0CB4" w:rsidP="007E35C8">
      <w:pPr>
        <w:keepNext/>
        <w:keepLines/>
        <w:spacing w:after="0" w:line="240" w:lineRule="auto"/>
        <w:ind w:left="1440" w:right="677" w:hanging="1440"/>
        <w:jc w:val="both"/>
        <w:outlineLvl w:val="1"/>
        <w:rPr>
          <w:rFonts w:asciiTheme="minorBidi" w:eastAsiaTheme="majorEastAsia" w:hAnsiTheme="minorBidi"/>
          <w:bCs/>
          <w:sz w:val="24"/>
          <w:szCs w:val="24"/>
        </w:rPr>
      </w:pPr>
      <w:r w:rsidRPr="007E35C8">
        <w:rPr>
          <w:rFonts w:asciiTheme="minorBidi" w:eastAsiaTheme="majorEastAsia" w:hAnsiTheme="minorBidi"/>
          <w:bCs/>
          <w:sz w:val="24"/>
          <w:szCs w:val="24"/>
        </w:rPr>
        <w:tab/>
      </w:r>
      <w:r w:rsidR="00E926BB" w:rsidRPr="007E35C8">
        <w:rPr>
          <w:rFonts w:asciiTheme="minorBidi" w:eastAsiaTheme="majorEastAsia" w:hAnsiTheme="minorBidi"/>
          <w:bCs/>
          <w:sz w:val="24"/>
          <w:szCs w:val="24"/>
        </w:rPr>
        <w:tab/>
      </w:r>
      <w:r w:rsidRPr="007E35C8">
        <w:rPr>
          <w:rFonts w:asciiTheme="minorBidi" w:eastAsiaTheme="majorEastAsia" w:hAnsiTheme="minorBidi"/>
          <w:bCs/>
          <w:sz w:val="24"/>
          <w:szCs w:val="24"/>
        </w:rPr>
        <w:t>(</w:t>
      </w:r>
      <w:r w:rsidR="004E704B" w:rsidRPr="007E35C8">
        <w:rPr>
          <w:rFonts w:asciiTheme="minorBidi" w:eastAsiaTheme="majorEastAsia" w:hAnsiTheme="minorBidi"/>
          <w:bCs/>
          <w:sz w:val="24"/>
          <w:szCs w:val="24"/>
        </w:rPr>
        <w:t>4</w:t>
      </w:r>
      <w:r w:rsidRPr="007E35C8">
        <w:rPr>
          <w:rFonts w:asciiTheme="minorBidi" w:eastAsiaTheme="majorEastAsia" w:hAnsiTheme="minorBidi"/>
          <w:bCs/>
          <w:sz w:val="24"/>
          <w:szCs w:val="24"/>
        </w:rPr>
        <w:t>)</w:t>
      </w:r>
      <w:r w:rsidRPr="007E35C8">
        <w:rPr>
          <w:rFonts w:asciiTheme="minorBidi" w:eastAsiaTheme="majorEastAsia" w:hAnsiTheme="minorBidi"/>
          <w:bCs/>
          <w:sz w:val="24"/>
          <w:szCs w:val="24"/>
        </w:rPr>
        <w:tab/>
      </w:r>
      <w:r w:rsidR="00E926BB" w:rsidRPr="007E35C8">
        <w:rPr>
          <w:rFonts w:asciiTheme="minorBidi" w:eastAsiaTheme="majorEastAsia" w:hAnsiTheme="minorBidi"/>
          <w:bCs/>
          <w:sz w:val="24"/>
          <w:szCs w:val="24"/>
        </w:rPr>
        <w:t>Subject to subsection (5),</w:t>
      </w:r>
      <w:r w:rsidRPr="007E35C8">
        <w:rPr>
          <w:rFonts w:asciiTheme="minorBidi" w:eastAsiaTheme="majorEastAsia" w:hAnsiTheme="minorBidi"/>
          <w:bCs/>
          <w:sz w:val="24"/>
          <w:szCs w:val="24"/>
        </w:rPr>
        <w:t xml:space="preserve"> the term of the Chair</w:t>
      </w:r>
      <w:r w:rsidR="004E704B" w:rsidRPr="007E35C8">
        <w:rPr>
          <w:rFonts w:asciiTheme="minorBidi" w:eastAsiaTheme="majorEastAsia" w:hAnsiTheme="minorBidi"/>
          <w:bCs/>
          <w:sz w:val="24"/>
          <w:szCs w:val="24"/>
        </w:rPr>
        <w:t>man</w:t>
      </w:r>
      <w:r w:rsidRPr="007E35C8">
        <w:rPr>
          <w:rFonts w:asciiTheme="minorBidi" w:eastAsiaTheme="majorEastAsia" w:hAnsiTheme="minorBidi"/>
          <w:bCs/>
          <w:sz w:val="24"/>
          <w:szCs w:val="24"/>
        </w:rPr>
        <w:t xml:space="preserve"> and members, other than </w:t>
      </w:r>
      <w:r w:rsidRPr="007E35C8">
        <w:rPr>
          <w:rFonts w:asciiTheme="minorBidi" w:eastAsiaTheme="majorEastAsia" w:hAnsiTheme="minorBidi"/>
          <w:bCs/>
          <w:i/>
          <w:sz w:val="24"/>
          <w:szCs w:val="24"/>
        </w:rPr>
        <w:t>ex officio</w:t>
      </w:r>
      <w:r w:rsidRPr="007E35C8">
        <w:rPr>
          <w:rFonts w:asciiTheme="minorBidi" w:eastAsiaTheme="majorEastAsia" w:hAnsiTheme="minorBidi"/>
          <w:bCs/>
          <w:sz w:val="24"/>
          <w:szCs w:val="24"/>
        </w:rPr>
        <w:t xml:space="preserve"> member, shall </w:t>
      </w:r>
      <w:r w:rsidR="004E704B" w:rsidRPr="007E35C8">
        <w:rPr>
          <w:rFonts w:asciiTheme="minorBidi" w:eastAsiaTheme="majorEastAsia" w:hAnsiTheme="minorBidi"/>
          <w:bCs/>
          <w:sz w:val="24"/>
          <w:szCs w:val="24"/>
        </w:rPr>
        <w:t xml:space="preserve">be </w:t>
      </w:r>
      <w:r w:rsidRPr="007E35C8">
        <w:rPr>
          <w:rFonts w:asciiTheme="minorBidi" w:eastAsiaTheme="majorEastAsia" w:hAnsiTheme="minorBidi"/>
          <w:bCs/>
          <w:sz w:val="24"/>
          <w:szCs w:val="24"/>
        </w:rPr>
        <w:t>three years but any of them may, subject to satisfactory performance, be appointed for a second term but no one shall be appointed for more than two consecutive terms.</w:t>
      </w:r>
    </w:p>
    <w:p w:rsidR="002B0CB4" w:rsidRPr="007E35C8" w:rsidRDefault="002B0CB4" w:rsidP="007E35C8">
      <w:pPr>
        <w:spacing w:after="0" w:line="240" w:lineRule="auto"/>
        <w:ind w:left="1440" w:right="677" w:hanging="1440"/>
        <w:jc w:val="both"/>
        <w:rPr>
          <w:rFonts w:asciiTheme="minorBidi" w:hAnsiTheme="minorBidi"/>
          <w:sz w:val="24"/>
          <w:szCs w:val="24"/>
        </w:rPr>
      </w:pPr>
      <w:r w:rsidRPr="007E35C8">
        <w:rPr>
          <w:rFonts w:asciiTheme="minorBidi" w:hAnsiTheme="minorBidi"/>
          <w:sz w:val="24"/>
          <w:szCs w:val="24"/>
        </w:rPr>
        <w:tab/>
      </w:r>
      <w:r w:rsidR="004E704B" w:rsidRPr="007E35C8">
        <w:rPr>
          <w:rFonts w:asciiTheme="minorBidi" w:hAnsiTheme="minorBidi"/>
          <w:sz w:val="24"/>
          <w:szCs w:val="24"/>
        </w:rPr>
        <w:tab/>
      </w:r>
      <w:r w:rsidRPr="007E35C8">
        <w:rPr>
          <w:rFonts w:asciiTheme="minorBidi" w:hAnsiTheme="minorBidi"/>
          <w:sz w:val="24"/>
          <w:szCs w:val="24"/>
        </w:rPr>
        <w:t>(</w:t>
      </w:r>
      <w:r w:rsidR="004E704B" w:rsidRPr="007E35C8">
        <w:rPr>
          <w:rFonts w:asciiTheme="minorBidi" w:hAnsiTheme="minorBidi"/>
          <w:sz w:val="24"/>
          <w:szCs w:val="24"/>
        </w:rPr>
        <w:t>5</w:t>
      </w:r>
      <w:r w:rsidRPr="007E35C8">
        <w:rPr>
          <w:rFonts w:asciiTheme="minorBidi" w:hAnsiTheme="minorBidi"/>
          <w:sz w:val="24"/>
          <w:szCs w:val="24"/>
        </w:rPr>
        <w:t xml:space="preserve">) </w:t>
      </w:r>
      <w:r w:rsidRPr="007E35C8">
        <w:rPr>
          <w:rFonts w:asciiTheme="minorBidi" w:hAnsiTheme="minorBidi"/>
          <w:sz w:val="24"/>
          <w:szCs w:val="24"/>
        </w:rPr>
        <w:tab/>
      </w:r>
      <w:r w:rsidR="00F56B66" w:rsidRPr="007E35C8">
        <w:rPr>
          <w:rFonts w:asciiTheme="minorBidi" w:hAnsiTheme="minorBidi"/>
          <w:sz w:val="24"/>
          <w:szCs w:val="24"/>
        </w:rPr>
        <w:t>The Chairman</w:t>
      </w:r>
      <w:r w:rsidRPr="007E35C8">
        <w:rPr>
          <w:rFonts w:asciiTheme="minorBidi" w:hAnsiTheme="minorBidi"/>
          <w:sz w:val="24"/>
          <w:szCs w:val="24"/>
        </w:rPr>
        <w:t xml:space="preserve"> and the members, other than </w:t>
      </w:r>
      <w:r w:rsidR="00F56B66" w:rsidRPr="007E35C8">
        <w:rPr>
          <w:rFonts w:asciiTheme="minorBidi" w:hAnsiTheme="minorBidi"/>
          <w:i/>
          <w:sz w:val="24"/>
          <w:szCs w:val="24"/>
        </w:rPr>
        <w:t xml:space="preserve">ex </w:t>
      </w:r>
      <w:r w:rsidRPr="007E35C8">
        <w:rPr>
          <w:rFonts w:asciiTheme="minorBidi" w:hAnsiTheme="minorBidi"/>
          <w:i/>
          <w:sz w:val="24"/>
          <w:szCs w:val="24"/>
        </w:rPr>
        <w:t>officio</w:t>
      </w:r>
      <w:r w:rsidRPr="007E35C8">
        <w:rPr>
          <w:rFonts w:asciiTheme="minorBidi" w:hAnsiTheme="minorBidi"/>
          <w:sz w:val="24"/>
          <w:szCs w:val="24"/>
        </w:rPr>
        <w:t xml:space="preserve"> member</w:t>
      </w:r>
      <w:r w:rsidR="00960C3D" w:rsidRPr="007E35C8">
        <w:rPr>
          <w:rFonts w:asciiTheme="minorBidi" w:hAnsiTheme="minorBidi"/>
          <w:sz w:val="24"/>
          <w:szCs w:val="24"/>
        </w:rPr>
        <w:t>s</w:t>
      </w:r>
      <w:r w:rsidRPr="007E35C8">
        <w:rPr>
          <w:rFonts w:asciiTheme="minorBidi" w:hAnsiTheme="minorBidi"/>
          <w:sz w:val="24"/>
          <w:szCs w:val="24"/>
        </w:rPr>
        <w:t xml:space="preserve">, shall serve during the pleasure of the Government and the Government may, at any time, appoint another person as the Chairperson or, as the case may be, the member for the remaining </w:t>
      </w:r>
      <w:r w:rsidR="00F56B66" w:rsidRPr="007E35C8">
        <w:rPr>
          <w:rFonts w:asciiTheme="minorBidi" w:hAnsiTheme="minorBidi"/>
          <w:sz w:val="24"/>
          <w:szCs w:val="24"/>
        </w:rPr>
        <w:t>term of the outgoing Chairman</w:t>
      </w:r>
      <w:r w:rsidRPr="007E35C8">
        <w:rPr>
          <w:rFonts w:asciiTheme="minorBidi" w:hAnsiTheme="minorBidi"/>
          <w:sz w:val="24"/>
          <w:szCs w:val="24"/>
        </w:rPr>
        <w:t xml:space="preserve"> or the member.</w:t>
      </w:r>
    </w:p>
    <w:p w:rsidR="002B0CB4" w:rsidRPr="007E35C8" w:rsidRDefault="002B0CB4" w:rsidP="007E35C8">
      <w:pPr>
        <w:spacing w:after="0" w:line="240" w:lineRule="auto"/>
        <w:ind w:left="1440" w:right="675" w:hanging="1440"/>
        <w:jc w:val="both"/>
        <w:rPr>
          <w:rFonts w:asciiTheme="minorBidi" w:hAnsiTheme="minorBidi"/>
          <w:sz w:val="24"/>
          <w:szCs w:val="24"/>
        </w:rPr>
      </w:pPr>
      <w:r w:rsidRPr="007E35C8">
        <w:rPr>
          <w:rFonts w:asciiTheme="minorBidi" w:hAnsiTheme="minorBidi"/>
          <w:sz w:val="24"/>
          <w:szCs w:val="24"/>
        </w:rPr>
        <w:tab/>
      </w:r>
      <w:r w:rsidR="004E704B" w:rsidRPr="007E35C8">
        <w:rPr>
          <w:rFonts w:asciiTheme="minorBidi" w:hAnsiTheme="minorBidi"/>
          <w:sz w:val="24"/>
          <w:szCs w:val="24"/>
        </w:rPr>
        <w:tab/>
      </w:r>
      <w:r w:rsidRPr="007E35C8">
        <w:rPr>
          <w:rFonts w:asciiTheme="minorBidi" w:hAnsiTheme="minorBidi"/>
          <w:sz w:val="24"/>
          <w:szCs w:val="24"/>
        </w:rPr>
        <w:t>(</w:t>
      </w:r>
      <w:r w:rsidR="004E704B" w:rsidRPr="007E35C8">
        <w:rPr>
          <w:rFonts w:asciiTheme="minorBidi" w:hAnsiTheme="minorBidi"/>
          <w:sz w:val="24"/>
          <w:szCs w:val="24"/>
        </w:rPr>
        <w:t>6</w:t>
      </w:r>
      <w:r w:rsidRPr="007E35C8">
        <w:rPr>
          <w:rFonts w:asciiTheme="minorBidi" w:hAnsiTheme="minorBidi"/>
          <w:sz w:val="24"/>
          <w:szCs w:val="24"/>
        </w:rPr>
        <w:t>)</w:t>
      </w:r>
      <w:r w:rsidRPr="007E35C8">
        <w:rPr>
          <w:rFonts w:asciiTheme="minorBidi" w:hAnsiTheme="minorBidi"/>
          <w:sz w:val="24"/>
          <w:szCs w:val="24"/>
        </w:rPr>
        <w:tab/>
        <w:t>In case, the office of the Chair</w:t>
      </w:r>
      <w:r w:rsidR="004E704B" w:rsidRPr="007E35C8">
        <w:rPr>
          <w:rFonts w:asciiTheme="minorBidi" w:hAnsiTheme="minorBidi"/>
          <w:sz w:val="24"/>
          <w:szCs w:val="24"/>
        </w:rPr>
        <w:t>man</w:t>
      </w:r>
      <w:r w:rsidRPr="007E35C8">
        <w:rPr>
          <w:rFonts w:asciiTheme="minorBidi" w:hAnsiTheme="minorBidi"/>
          <w:sz w:val="24"/>
          <w:szCs w:val="24"/>
        </w:rPr>
        <w:t xml:space="preserve"> is vacant temporarily or otherwise, by reason of leave, illness, or any other cause for a period not exceeding three months, the Government shall make such arrangement for the performance of the duties of the office of the Chair</w:t>
      </w:r>
      <w:r w:rsidR="004E704B" w:rsidRPr="007E35C8">
        <w:rPr>
          <w:rFonts w:asciiTheme="minorBidi" w:hAnsiTheme="minorBidi"/>
          <w:sz w:val="24"/>
          <w:szCs w:val="24"/>
        </w:rPr>
        <w:t>man</w:t>
      </w:r>
      <w:r w:rsidRPr="007E35C8">
        <w:rPr>
          <w:rFonts w:asciiTheme="minorBidi" w:hAnsiTheme="minorBidi"/>
          <w:sz w:val="24"/>
          <w:szCs w:val="24"/>
        </w:rPr>
        <w:t xml:space="preserve"> as it may deem appropriate</w:t>
      </w:r>
      <w:r w:rsidRPr="007E35C8">
        <w:rPr>
          <w:rFonts w:asciiTheme="minorBidi" w:eastAsia="Times New Roman" w:hAnsiTheme="minorBidi"/>
          <w:sz w:val="24"/>
          <w:szCs w:val="24"/>
        </w:rPr>
        <w:t>.</w:t>
      </w:r>
    </w:p>
    <w:p w:rsidR="002B0CB4" w:rsidRPr="007E35C8" w:rsidRDefault="002B0CB4" w:rsidP="007E35C8">
      <w:pPr>
        <w:spacing w:after="0" w:line="240" w:lineRule="auto"/>
        <w:ind w:left="1440" w:right="675" w:firstLine="720"/>
        <w:jc w:val="both"/>
        <w:rPr>
          <w:rFonts w:asciiTheme="minorBidi" w:hAnsiTheme="minorBidi"/>
          <w:sz w:val="24"/>
          <w:szCs w:val="24"/>
        </w:rPr>
      </w:pPr>
      <w:r w:rsidRPr="007E35C8">
        <w:rPr>
          <w:rFonts w:asciiTheme="minorBidi" w:hAnsiTheme="minorBidi"/>
          <w:sz w:val="24"/>
          <w:szCs w:val="24"/>
        </w:rPr>
        <w:lastRenderedPageBreak/>
        <w:t>(</w:t>
      </w:r>
      <w:r w:rsidR="004E704B" w:rsidRPr="007E35C8">
        <w:rPr>
          <w:rFonts w:asciiTheme="minorBidi" w:hAnsiTheme="minorBidi"/>
          <w:sz w:val="24"/>
          <w:szCs w:val="24"/>
        </w:rPr>
        <w:t>7</w:t>
      </w:r>
      <w:r w:rsidRPr="007E35C8">
        <w:rPr>
          <w:rFonts w:asciiTheme="minorBidi" w:hAnsiTheme="minorBidi"/>
          <w:sz w:val="24"/>
          <w:szCs w:val="24"/>
        </w:rPr>
        <w:t>)</w:t>
      </w:r>
      <w:r w:rsidRPr="007E35C8">
        <w:rPr>
          <w:rFonts w:asciiTheme="minorBidi" w:hAnsiTheme="minorBidi"/>
          <w:sz w:val="24"/>
          <w:szCs w:val="24"/>
        </w:rPr>
        <w:tab/>
        <w:t>A non-official member may resign by writing under his hand and the Government may, in the prescribed manner, appoint an eligible person for the remaining term of such member.</w:t>
      </w:r>
    </w:p>
    <w:p w:rsidR="002B0CB4" w:rsidRPr="007E35C8" w:rsidRDefault="002B0CB4" w:rsidP="007E35C8">
      <w:pPr>
        <w:spacing w:after="0" w:line="240" w:lineRule="auto"/>
        <w:ind w:left="1440" w:right="675" w:firstLine="720"/>
        <w:jc w:val="both"/>
        <w:rPr>
          <w:rFonts w:asciiTheme="minorBidi" w:hAnsiTheme="minorBidi"/>
          <w:sz w:val="24"/>
          <w:szCs w:val="24"/>
        </w:rPr>
      </w:pPr>
      <w:r w:rsidRPr="007E35C8">
        <w:rPr>
          <w:rFonts w:asciiTheme="minorBidi" w:hAnsiTheme="minorBidi"/>
          <w:sz w:val="24"/>
          <w:szCs w:val="24"/>
        </w:rPr>
        <w:t>(</w:t>
      </w:r>
      <w:r w:rsidR="004E704B" w:rsidRPr="007E35C8">
        <w:rPr>
          <w:rFonts w:asciiTheme="minorBidi" w:hAnsiTheme="minorBidi"/>
          <w:sz w:val="24"/>
          <w:szCs w:val="24"/>
        </w:rPr>
        <w:t>8</w:t>
      </w:r>
      <w:r w:rsidRPr="007E35C8">
        <w:rPr>
          <w:rFonts w:asciiTheme="minorBidi" w:hAnsiTheme="minorBidi"/>
          <w:sz w:val="24"/>
          <w:szCs w:val="24"/>
        </w:rPr>
        <w:t>)</w:t>
      </w:r>
      <w:r w:rsidRPr="007E35C8">
        <w:rPr>
          <w:rFonts w:asciiTheme="minorBidi" w:hAnsiTheme="minorBidi"/>
          <w:sz w:val="24"/>
          <w:szCs w:val="24"/>
        </w:rPr>
        <w:tab/>
        <w:t xml:space="preserve">No act or proceedings of the </w:t>
      </w:r>
      <w:r w:rsidR="004E704B" w:rsidRPr="007E35C8">
        <w:rPr>
          <w:rFonts w:asciiTheme="minorBidi" w:hAnsiTheme="minorBidi"/>
          <w:sz w:val="24"/>
          <w:szCs w:val="24"/>
        </w:rPr>
        <w:t>Board</w:t>
      </w:r>
      <w:r w:rsidRPr="007E35C8">
        <w:rPr>
          <w:rFonts w:asciiTheme="minorBidi" w:hAnsiTheme="minorBidi"/>
          <w:sz w:val="24"/>
          <w:szCs w:val="24"/>
        </w:rPr>
        <w:t xml:space="preserve"> shall be invalid merely by reason of any vacancy or defect in the constitution of the </w:t>
      </w:r>
      <w:r w:rsidR="004E704B" w:rsidRPr="007E35C8">
        <w:rPr>
          <w:rFonts w:asciiTheme="minorBidi" w:hAnsiTheme="minorBidi"/>
          <w:sz w:val="24"/>
          <w:szCs w:val="24"/>
        </w:rPr>
        <w:t>Board</w:t>
      </w:r>
      <w:r w:rsidRPr="007E35C8">
        <w:rPr>
          <w:rFonts w:asciiTheme="minorBidi" w:hAnsiTheme="minorBidi"/>
          <w:sz w:val="24"/>
          <w:szCs w:val="24"/>
        </w:rPr>
        <w:t>.</w:t>
      </w:r>
    </w:p>
    <w:p w:rsidR="00B76F8A" w:rsidRPr="007E35C8" w:rsidRDefault="00DF7867" w:rsidP="007E35C8">
      <w:pPr>
        <w:pStyle w:val="xmsolistparagraph"/>
        <w:shd w:val="clear" w:color="auto" w:fill="FFFFFF"/>
        <w:spacing w:before="0" w:beforeAutospacing="0" w:after="0" w:afterAutospacing="0"/>
        <w:ind w:left="1440" w:right="675" w:firstLine="720"/>
        <w:jc w:val="both"/>
        <w:rPr>
          <w:rFonts w:asciiTheme="minorBidi" w:hAnsiTheme="minorBidi" w:cstheme="minorBidi"/>
          <w:color w:val="212121"/>
        </w:rPr>
      </w:pPr>
      <w:r w:rsidRPr="007E35C8">
        <w:rPr>
          <w:rFonts w:asciiTheme="minorBidi" w:hAnsiTheme="minorBidi" w:cstheme="minorBidi"/>
          <w:color w:val="212121"/>
        </w:rPr>
        <w:t>(</w:t>
      </w:r>
      <w:r w:rsidR="004E704B" w:rsidRPr="007E35C8">
        <w:rPr>
          <w:rFonts w:asciiTheme="minorBidi" w:hAnsiTheme="minorBidi" w:cstheme="minorBidi"/>
          <w:color w:val="212121"/>
        </w:rPr>
        <w:t>9</w:t>
      </w:r>
      <w:r w:rsidR="00B76F8A" w:rsidRPr="007E35C8">
        <w:rPr>
          <w:rFonts w:asciiTheme="minorBidi" w:hAnsiTheme="minorBidi" w:cstheme="minorBidi"/>
          <w:color w:val="212121"/>
        </w:rPr>
        <w:t>)</w:t>
      </w:r>
      <w:r w:rsidR="00B76F8A" w:rsidRPr="007E35C8">
        <w:rPr>
          <w:rFonts w:asciiTheme="minorBidi" w:hAnsiTheme="minorBidi" w:cstheme="minorBidi"/>
          <w:color w:val="212121"/>
        </w:rPr>
        <w:tab/>
      </w:r>
      <w:r w:rsidR="004E704B" w:rsidRPr="007E35C8">
        <w:rPr>
          <w:rFonts w:asciiTheme="minorBidi" w:hAnsiTheme="minorBidi" w:cstheme="minorBidi"/>
          <w:color w:val="212121"/>
        </w:rPr>
        <w:t>The Chairman or a</w:t>
      </w:r>
      <w:r w:rsidR="00B76F8A" w:rsidRPr="007E35C8">
        <w:rPr>
          <w:rFonts w:asciiTheme="minorBidi" w:hAnsiTheme="minorBidi" w:cstheme="minorBidi"/>
          <w:color w:val="212121"/>
        </w:rPr>
        <w:t xml:space="preserve"> member shall not, directly o</w:t>
      </w:r>
      <w:r w:rsidRPr="007E35C8">
        <w:rPr>
          <w:rFonts w:asciiTheme="minorBidi" w:hAnsiTheme="minorBidi" w:cstheme="minorBidi"/>
          <w:color w:val="212121"/>
        </w:rPr>
        <w:t>r indirectly, receive any sum or profit</w:t>
      </w:r>
      <w:r w:rsidR="00B76F8A" w:rsidRPr="007E35C8">
        <w:rPr>
          <w:rFonts w:asciiTheme="minorBidi" w:hAnsiTheme="minorBidi" w:cstheme="minorBidi"/>
          <w:color w:val="212121"/>
        </w:rPr>
        <w:t xml:space="preserve"> except </w:t>
      </w:r>
      <w:r w:rsidRPr="007E35C8">
        <w:rPr>
          <w:rFonts w:asciiTheme="minorBidi" w:hAnsiTheme="minorBidi" w:cstheme="minorBidi"/>
          <w:color w:val="212121"/>
        </w:rPr>
        <w:t>such honorarium, fee, allowance or any</w:t>
      </w:r>
      <w:r w:rsidR="00B76F8A" w:rsidRPr="007E35C8">
        <w:rPr>
          <w:rFonts w:asciiTheme="minorBidi" w:hAnsiTheme="minorBidi" w:cstheme="minorBidi"/>
          <w:color w:val="212121"/>
        </w:rPr>
        <w:t xml:space="preserve"> other expenses incurred </w:t>
      </w:r>
      <w:r w:rsidR="008F38E9" w:rsidRPr="007E35C8">
        <w:rPr>
          <w:rFonts w:asciiTheme="minorBidi" w:hAnsiTheme="minorBidi" w:cstheme="minorBidi"/>
          <w:color w:val="212121"/>
        </w:rPr>
        <w:t xml:space="preserve">in </w:t>
      </w:r>
      <w:r w:rsidRPr="007E35C8">
        <w:rPr>
          <w:rFonts w:asciiTheme="minorBidi" w:hAnsiTheme="minorBidi" w:cstheme="minorBidi"/>
          <w:color w:val="212121"/>
        </w:rPr>
        <w:t>performance of</w:t>
      </w:r>
      <w:r w:rsidR="00B76F8A" w:rsidRPr="007E35C8">
        <w:rPr>
          <w:rFonts w:asciiTheme="minorBidi" w:hAnsiTheme="minorBidi" w:cstheme="minorBidi"/>
          <w:color w:val="212121"/>
        </w:rPr>
        <w:t xml:space="preserve"> d</w:t>
      </w:r>
      <w:r w:rsidR="00F56B66" w:rsidRPr="007E35C8">
        <w:rPr>
          <w:rFonts w:asciiTheme="minorBidi" w:hAnsiTheme="minorBidi" w:cstheme="minorBidi"/>
          <w:color w:val="212121"/>
        </w:rPr>
        <w:t>uties under the</w:t>
      </w:r>
      <w:r w:rsidRPr="007E35C8">
        <w:rPr>
          <w:rFonts w:asciiTheme="minorBidi" w:hAnsiTheme="minorBidi" w:cstheme="minorBidi"/>
          <w:color w:val="212121"/>
        </w:rPr>
        <w:t xml:space="preserve"> Ordinance which shall be disbursed to such member</w:t>
      </w:r>
      <w:r w:rsidR="00F56B66" w:rsidRPr="007E35C8">
        <w:rPr>
          <w:rFonts w:asciiTheme="minorBidi" w:hAnsiTheme="minorBidi" w:cstheme="minorBidi"/>
          <w:color w:val="212121"/>
        </w:rPr>
        <w:t>s</w:t>
      </w:r>
      <w:r w:rsidRPr="007E35C8">
        <w:rPr>
          <w:rFonts w:asciiTheme="minorBidi" w:hAnsiTheme="minorBidi" w:cstheme="minorBidi"/>
          <w:color w:val="212121"/>
        </w:rPr>
        <w:t xml:space="preserve"> in the prescribed manner.</w:t>
      </w:r>
      <w:proofErr w:type="gramStart"/>
      <w:r w:rsidR="004E704B" w:rsidRPr="007E35C8">
        <w:rPr>
          <w:rFonts w:asciiTheme="minorBidi" w:hAnsiTheme="minorBidi" w:cstheme="minorBidi"/>
          <w:color w:val="212121"/>
        </w:rPr>
        <w:t>”</w:t>
      </w:r>
      <w:r w:rsidR="00F56B66" w:rsidRPr="007E35C8">
        <w:rPr>
          <w:rFonts w:asciiTheme="minorBidi" w:hAnsiTheme="minorBidi" w:cstheme="minorBidi"/>
          <w:color w:val="212121"/>
        </w:rPr>
        <w:t>.</w:t>
      </w:r>
      <w:proofErr w:type="gramEnd"/>
    </w:p>
    <w:p w:rsidR="00CB7D0A" w:rsidRDefault="00CB7D0A" w:rsidP="007E35C8">
      <w:pPr>
        <w:tabs>
          <w:tab w:val="left" w:pos="850"/>
        </w:tabs>
        <w:spacing w:after="0" w:line="240" w:lineRule="auto"/>
        <w:jc w:val="both"/>
        <w:rPr>
          <w:rFonts w:asciiTheme="minorBidi" w:eastAsia="Arial" w:hAnsiTheme="minorBidi"/>
          <w:b/>
          <w:sz w:val="24"/>
          <w:szCs w:val="24"/>
        </w:rPr>
      </w:pPr>
    </w:p>
    <w:p w:rsidR="00B76F8A" w:rsidRPr="007E35C8" w:rsidRDefault="00B76F8A" w:rsidP="007E35C8">
      <w:pPr>
        <w:tabs>
          <w:tab w:val="left" w:pos="850"/>
        </w:tabs>
        <w:spacing w:after="0" w:line="240" w:lineRule="auto"/>
        <w:jc w:val="both"/>
        <w:rPr>
          <w:rFonts w:asciiTheme="minorBidi" w:eastAsia="Arial" w:hAnsiTheme="minorBidi"/>
          <w:sz w:val="24"/>
          <w:szCs w:val="24"/>
        </w:rPr>
      </w:pPr>
      <w:r w:rsidRPr="007E35C8">
        <w:rPr>
          <w:rFonts w:asciiTheme="minorBidi" w:eastAsia="Arial" w:hAnsiTheme="minorBidi"/>
          <w:b/>
          <w:sz w:val="24"/>
          <w:szCs w:val="24"/>
        </w:rPr>
        <w:t>3.</w:t>
      </w:r>
      <w:r w:rsidRPr="007E35C8">
        <w:rPr>
          <w:rFonts w:asciiTheme="minorBidi" w:eastAsia="Arial" w:hAnsiTheme="minorBidi"/>
          <w:b/>
          <w:sz w:val="24"/>
          <w:szCs w:val="24"/>
        </w:rPr>
        <w:tab/>
        <w:t>Amendment in section 10 of Ordinance XXXIX of 1962</w:t>
      </w:r>
      <w:proofErr w:type="gramStart"/>
      <w:r w:rsidRPr="007E35C8">
        <w:rPr>
          <w:rFonts w:asciiTheme="minorBidi" w:eastAsia="Arial" w:hAnsiTheme="minorBidi"/>
          <w:sz w:val="24"/>
          <w:szCs w:val="24"/>
        </w:rPr>
        <w:t>.</w:t>
      </w:r>
      <w:r w:rsidRPr="007E35C8">
        <w:rPr>
          <w:rFonts w:asciiTheme="minorBidi" w:hAnsiTheme="minorBidi"/>
          <w:sz w:val="24"/>
          <w:szCs w:val="24"/>
        </w:rPr>
        <w:t>–</w:t>
      </w:r>
      <w:proofErr w:type="gramEnd"/>
      <w:r w:rsidRPr="007E35C8">
        <w:rPr>
          <w:rFonts w:asciiTheme="minorBidi" w:eastAsia="Arial" w:hAnsiTheme="minorBidi"/>
          <w:sz w:val="24"/>
          <w:szCs w:val="24"/>
        </w:rPr>
        <w:t xml:space="preserve"> In the Ordinance, for section 10:</w:t>
      </w:r>
    </w:p>
    <w:p w:rsidR="00B76F8A" w:rsidRPr="007E35C8" w:rsidRDefault="00B76F8A" w:rsidP="007E35C8">
      <w:pPr>
        <w:tabs>
          <w:tab w:val="left" w:pos="850"/>
        </w:tabs>
        <w:spacing w:after="0" w:line="240" w:lineRule="auto"/>
        <w:ind w:left="146"/>
        <w:jc w:val="both"/>
        <w:rPr>
          <w:rFonts w:asciiTheme="minorBidi" w:eastAsia="Arial" w:hAnsiTheme="minorBidi"/>
          <w:b/>
          <w:sz w:val="24"/>
          <w:szCs w:val="24"/>
        </w:rPr>
      </w:pPr>
      <w:r w:rsidRPr="007E35C8">
        <w:rPr>
          <w:rFonts w:asciiTheme="minorBidi" w:eastAsia="Arial" w:hAnsiTheme="minorBidi"/>
          <w:sz w:val="24"/>
          <w:szCs w:val="24"/>
        </w:rPr>
        <w:tab/>
        <w:t>(a)</w:t>
      </w:r>
      <w:r w:rsidRPr="007E35C8">
        <w:rPr>
          <w:rFonts w:asciiTheme="minorBidi" w:eastAsia="Arial" w:hAnsiTheme="minorBidi"/>
          <w:sz w:val="24"/>
          <w:szCs w:val="24"/>
        </w:rPr>
        <w:tab/>
      </w:r>
      <w:proofErr w:type="gramStart"/>
      <w:r w:rsidRPr="007E35C8">
        <w:rPr>
          <w:rFonts w:asciiTheme="minorBidi" w:eastAsia="Arial" w:hAnsiTheme="minorBidi"/>
          <w:sz w:val="24"/>
          <w:szCs w:val="24"/>
        </w:rPr>
        <w:t>for</w:t>
      </w:r>
      <w:proofErr w:type="gramEnd"/>
      <w:r w:rsidRPr="007E35C8">
        <w:rPr>
          <w:rFonts w:asciiTheme="minorBidi" w:eastAsia="Arial" w:hAnsiTheme="minorBidi"/>
          <w:sz w:val="24"/>
          <w:szCs w:val="24"/>
        </w:rPr>
        <w:t xml:space="preserve"> subsection (1), the following shall be substituted: </w:t>
      </w:r>
    </w:p>
    <w:p w:rsidR="00B76F8A" w:rsidRPr="007E35C8" w:rsidRDefault="004E704B" w:rsidP="007E35C8">
      <w:pPr>
        <w:tabs>
          <w:tab w:val="left" w:pos="850"/>
        </w:tabs>
        <w:spacing w:after="0" w:line="240" w:lineRule="auto"/>
        <w:ind w:left="1440" w:right="675" w:hanging="1294"/>
        <w:jc w:val="both"/>
        <w:rPr>
          <w:rFonts w:asciiTheme="minorBidi" w:hAnsiTheme="minorBidi"/>
          <w:color w:val="212121"/>
          <w:sz w:val="24"/>
          <w:szCs w:val="24"/>
        </w:rPr>
      </w:pPr>
      <w:r w:rsidRPr="007E35C8">
        <w:rPr>
          <w:rFonts w:asciiTheme="minorBidi" w:eastAsia="Arial" w:hAnsiTheme="minorBidi"/>
          <w:sz w:val="24"/>
          <w:szCs w:val="24"/>
        </w:rPr>
        <w:tab/>
      </w:r>
      <w:r w:rsidRPr="007E35C8">
        <w:rPr>
          <w:rFonts w:asciiTheme="minorBidi" w:eastAsia="Arial" w:hAnsiTheme="minorBidi"/>
          <w:sz w:val="24"/>
          <w:szCs w:val="24"/>
        </w:rPr>
        <w:tab/>
      </w:r>
      <w:r w:rsidRPr="007E35C8">
        <w:rPr>
          <w:rFonts w:asciiTheme="minorBidi" w:eastAsia="Arial" w:hAnsiTheme="minorBidi"/>
          <w:sz w:val="24"/>
          <w:szCs w:val="24"/>
        </w:rPr>
        <w:tab/>
      </w:r>
      <w:r w:rsidR="00B76F8A" w:rsidRPr="007E35C8">
        <w:rPr>
          <w:rFonts w:asciiTheme="minorBidi" w:eastAsia="Arial" w:hAnsiTheme="minorBidi"/>
          <w:sz w:val="24"/>
          <w:szCs w:val="24"/>
        </w:rPr>
        <w:t>“(1)</w:t>
      </w:r>
      <w:r w:rsidR="00B76F8A" w:rsidRPr="007E35C8">
        <w:rPr>
          <w:rFonts w:asciiTheme="minorBidi" w:eastAsia="Arial" w:hAnsiTheme="minorBidi"/>
          <w:sz w:val="24"/>
          <w:szCs w:val="24"/>
        </w:rPr>
        <w:tab/>
        <w:t xml:space="preserve">Subject to </w:t>
      </w:r>
      <w:r w:rsidRPr="007E35C8">
        <w:rPr>
          <w:rFonts w:asciiTheme="minorBidi" w:eastAsia="Arial" w:hAnsiTheme="minorBidi"/>
          <w:sz w:val="24"/>
          <w:szCs w:val="24"/>
        </w:rPr>
        <w:t xml:space="preserve">the </w:t>
      </w:r>
      <w:r w:rsidR="00B76F8A" w:rsidRPr="007E35C8">
        <w:rPr>
          <w:rFonts w:asciiTheme="minorBidi" w:eastAsia="Arial" w:hAnsiTheme="minorBidi"/>
          <w:sz w:val="24"/>
          <w:szCs w:val="24"/>
        </w:rPr>
        <w:t>Ordinance, the Board shall have powers to conduct exami</w:t>
      </w:r>
      <w:r w:rsidR="00F56B66" w:rsidRPr="007E35C8">
        <w:rPr>
          <w:rFonts w:asciiTheme="minorBidi" w:eastAsia="Arial" w:hAnsiTheme="minorBidi"/>
          <w:sz w:val="24"/>
          <w:szCs w:val="24"/>
        </w:rPr>
        <w:t>nations and issue certificates</w:t>
      </w:r>
      <w:r w:rsidR="00B76F8A" w:rsidRPr="007E35C8">
        <w:rPr>
          <w:rFonts w:asciiTheme="minorBidi" w:eastAsia="Arial" w:hAnsiTheme="minorBidi"/>
          <w:sz w:val="24"/>
          <w:szCs w:val="24"/>
        </w:rPr>
        <w:t xml:space="preserve"> of </w:t>
      </w:r>
      <w:r w:rsidR="00B204DA" w:rsidRPr="007E35C8">
        <w:rPr>
          <w:rFonts w:asciiTheme="minorBidi" w:eastAsia="Arial" w:hAnsiTheme="minorBidi"/>
          <w:sz w:val="24"/>
          <w:szCs w:val="24"/>
        </w:rPr>
        <w:t>t</w:t>
      </w:r>
      <w:r w:rsidR="00B76F8A" w:rsidRPr="007E35C8">
        <w:rPr>
          <w:rFonts w:asciiTheme="minorBidi" w:eastAsia="Arial" w:hAnsiTheme="minorBidi"/>
          <w:sz w:val="24"/>
          <w:szCs w:val="24"/>
        </w:rPr>
        <w:t xml:space="preserve">echnical, </w:t>
      </w:r>
      <w:r w:rsidR="00B204DA" w:rsidRPr="007E35C8">
        <w:rPr>
          <w:rFonts w:asciiTheme="minorBidi" w:eastAsia="Arial" w:hAnsiTheme="minorBidi"/>
          <w:sz w:val="24"/>
          <w:szCs w:val="24"/>
        </w:rPr>
        <w:t>v</w:t>
      </w:r>
      <w:r w:rsidR="00B76F8A" w:rsidRPr="007E35C8">
        <w:rPr>
          <w:rFonts w:asciiTheme="minorBidi" w:eastAsia="Arial" w:hAnsiTheme="minorBidi"/>
          <w:sz w:val="24"/>
          <w:szCs w:val="24"/>
        </w:rPr>
        <w:t xml:space="preserve">ocational, </w:t>
      </w:r>
      <w:r w:rsidR="00B204DA" w:rsidRPr="007E35C8">
        <w:rPr>
          <w:rFonts w:asciiTheme="minorBidi" w:eastAsia="Arial" w:hAnsiTheme="minorBidi"/>
          <w:sz w:val="24"/>
          <w:szCs w:val="24"/>
        </w:rPr>
        <w:t>i</w:t>
      </w:r>
      <w:r w:rsidR="00B76F8A" w:rsidRPr="007E35C8">
        <w:rPr>
          <w:rFonts w:asciiTheme="minorBidi" w:eastAsia="Arial" w:hAnsiTheme="minorBidi"/>
          <w:sz w:val="24"/>
          <w:szCs w:val="24"/>
        </w:rPr>
        <w:t xml:space="preserve">ndustrial and </w:t>
      </w:r>
      <w:r w:rsidR="00B204DA" w:rsidRPr="007E35C8">
        <w:rPr>
          <w:rFonts w:asciiTheme="minorBidi" w:eastAsia="Arial" w:hAnsiTheme="minorBidi"/>
          <w:sz w:val="24"/>
          <w:szCs w:val="24"/>
        </w:rPr>
        <w:t>c</w:t>
      </w:r>
      <w:r w:rsidR="00B76F8A" w:rsidRPr="007E35C8">
        <w:rPr>
          <w:rFonts w:asciiTheme="minorBidi" w:eastAsia="Arial" w:hAnsiTheme="minorBidi"/>
          <w:sz w:val="24"/>
          <w:szCs w:val="24"/>
        </w:rPr>
        <w:t xml:space="preserve">ommerce </w:t>
      </w:r>
      <w:r w:rsidR="00B204DA" w:rsidRPr="007E35C8">
        <w:rPr>
          <w:rFonts w:asciiTheme="minorBidi" w:eastAsia="Arial" w:hAnsiTheme="minorBidi"/>
          <w:sz w:val="24"/>
          <w:szCs w:val="24"/>
        </w:rPr>
        <w:t>e</w:t>
      </w:r>
      <w:r w:rsidR="00B76F8A" w:rsidRPr="007E35C8">
        <w:rPr>
          <w:rFonts w:asciiTheme="minorBidi" w:eastAsia="Arial" w:hAnsiTheme="minorBidi"/>
          <w:sz w:val="24"/>
          <w:szCs w:val="24"/>
        </w:rPr>
        <w:t>ducation.”</w:t>
      </w:r>
      <w:r w:rsidR="00B76F8A" w:rsidRPr="007E35C8">
        <w:rPr>
          <w:rFonts w:asciiTheme="minorBidi" w:hAnsiTheme="minorBidi"/>
          <w:color w:val="212121"/>
          <w:sz w:val="24"/>
          <w:szCs w:val="24"/>
        </w:rPr>
        <w:t>; and</w:t>
      </w:r>
    </w:p>
    <w:p w:rsidR="0053075E" w:rsidRPr="007E35C8" w:rsidRDefault="00CB7D0A" w:rsidP="00CB7D0A">
      <w:pPr>
        <w:tabs>
          <w:tab w:val="left" w:pos="850"/>
        </w:tabs>
        <w:spacing w:after="0" w:line="240" w:lineRule="auto"/>
        <w:ind w:left="146"/>
        <w:jc w:val="both"/>
        <w:rPr>
          <w:rFonts w:asciiTheme="minorBidi" w:eastAsia="Arial" w:hAnsiTheme="minorBidi"/>
          <w:sz w:val="24"/>
          <w:szCs w:val="24"/>
        </w:rPr>
      </w:pPr>
      <w:r>
        <w:rPr>
          <w:rFonts w:asciiTheme="minorBidi" w:eastAsia="Arial" w:hAnsiTheme="minorBidi"/>
          <w:sz w:val="24"/>
          <w:szCs w:val="24"/>
        </w:rPr>
        <w:tab/>
      </w:r>
      <w:r w:rsidR="00B76F8A" w:rsidRPr="00CB7D0A">
        <w:rPr>
          <w:rFonts w:asciiTheme="minorBidi" w:eastAsia="Arial" w:hAnsiTheme="minorBidi"/>
          <w:sz w:val="24"/>
          <w:szCs w:val="24"/>
        </w:rPr>
        <w:t>(b)</w:t>
      </w:r>
      <w:r w:rsidR="00B76F8A" w:rsidRPr="00CB7D0A">
        <w:rPr>
          <w:rFonts w:asciiTheme="minorBidi" w:eastAsia="Arial" w:hAnsiTheme="minorBidi"/>
          <w:sz w:val="24"/>
          <w:szCs w:val="24"/>
        </w:rPr>
        <w:tab/>
      </w:r>
      <w:proofErr w:type="gramStart"/>
      <w:r w:rsidR="00B76F8A" w:rsidRPr="00CB7D0A">
        <w:rPr>
          <w:rFonts w:asciiTheme="minorBidi" w:eastAsia="Arial" w:hAnsiTheme="minorBidi"/>
          <w:sz w:val="24"/>
          <w:szCs w:val="24"/>
        </w:rPr>
        <w:t>in</w:t>
      </w:r>
      <w:proofErr w:type="gramEnd"/>
      <w:r w:rsidR="00B76F8A" w:rsidRPr="00CB7D0A">
        <w:rPr>
          <w:rFonts w:asciiTheme="minorBidi" w:eastAsia="Arial" w:hAnsiTheme="minorBidi"/>
          <w:sz w:val="24"/>
          <w:szCs w:val="24"/>
        </w:rPr>
        <w:t xml:space="preserve"> subsection (2), clause (ii), </w:t>
      </w:r>
      <w:r w:rsidR="004E704B" w:rsidRPr="00CB7D0A">
        <w:rPr>
          <w:rFonts w:asciiTheme="minorBidi" w:eastAsia="Arial" w:hAnsiTheme="minorBidi"/>
          <w:sz w:val="24"/>
          <w:szCs w:val="24"/>
        </w:rPr>
        <w:t xml:space="preserve">clause </w:t>
      </w:r>
      <w:r w:rsidR="00B76F8A" w:rsidRPr="00CB7D0A">
        <w:rPr>
          <w:rFonts w:asciiTheme="minorBidi" w:eastAsia="Arial" w:hAnsiTheme="minorBidi"/>
          <w:sz w:val="24"/>
          <w:szCs w:val="24"/>
        </w:rPr>
        <w:t xml:space="preserve">(iii), </w:t>
      </w:r>
      <w:r w:rsidR="004E704B" w:rsidRPr="00CB7D0A">
        <w:rPr>
          <w:rFonts w:asciiTheme="minorBidi" w:eastAsia="Arial" w:hAnsiTheme="minorBidi"/>
          <w:sz w:val="24"/>
          <w:szCs w:val="24"/>
        </w:rPr>
        <w:t xml:space="preserve">clause </w:t>
      </w:r>
      <w:r w:rsidR="00B76F8A" w:rsidRPr="007E35C8">
        <w:rPr>
          <w:rFonts w:asciiTheme="minorBidi" w:eastAsia="Arial" w:hAnsiTheme="minorBidi"/>
          <w:sz w:val="24"/>
          <w:szCs w:val="24"/>
        </w:rPr>
        <w:t xml:space="preserve">(iv), </w:t>
      </w:r>
      <w:r w:rsidR="004E704B" w:rsidRPr="00CB7D0A">
        <w:rPr>
          <w:rFonts w:asciiTheme="minorBidi" w:eastAsia="Arial" w:hAnsiTheme="minorBidi"/>
          <w:sz w:val="24"/>
          <w:szCs w:val="24"/>
        </w:rPr>
        <w:t xml:space="preserve">clause </w:t>
      </w:r>
      <w:r w:rsidR="00B76F8A" w:rsidRPr="007E35C8">
        <w:rPr>
          <w:rFonts w:asciiTheme="minorBidi" w:eastAsia="Arial" w:hAnsiTheme="minorBidi"/>
          <w:sz w:val="24"/>
          <w:szCs w:val="24"/>
        </w:rPr>
        <w:t xml:space="preserve">(v), </w:t>
      </w:r>
      <w:r w:rsidR="004E704B" w:rsidRPr="00CB7D0A">
        <w:rPr>
          <w:rFonts w:asciiTheme="minorBidi" w:eastAsia="Arial" w:hAnsiTheme="minorBidi"/>
          <w:sz w:val="24"/>
          <w:szCs w:val="24"/>
        </w:rPr>
        <w:t xml:space="preserve">clause </w:t>
      </w:r>
      <w:r w:rsidR="00B76F8A" w:rsidRPr="007E35C8">
        <w:rPr>
          <w:rFonts w:asciiTheme="minorBidi" w:eastAsia="Arial" w:hAnsiTheme="minorBidi"/>
          <w:sz w:val="24"/>
          <w:szCs w:val="24"/>
        </w:rPr>
        <w:t xml:space="preserve">(ix) and </w:t>
      </w:r>
      <w:r w:rsidR="004E704B" w:rsidRPr="00CB7D0A">
        <w:rPr>
          <w:rFonts w:asciiTheme="minorBidi" w:eastAsia="Arial" w:hAnsiTheme="minorBidi"/>
          <w:sz w:val="24"/>
          <w:szCs w:val="24"/>
        </w:rPr>
        <w:t xml:space="preserve">clause </w:t>
      </w:r>
      <w:r w:rsidR="00B76F8A" w:rsidRPr="007E35C8">
        <w:rPr>
          <w:rFonts w:asciiTheme="minorBidi" w:eastAsia="Arial" w:hAnsiTheme="minorBidi"/>
          <w:sz w:val="24"/>
          <w:szCs w:val="24"/>
        </w:rPr>
        <w:t>(x)</w:t>
      </w:r>
      <w:r w:rsidR="00B76F8A" w:rsidRPr="00CB7D0A">
        <w:rPr>
          <w:rFonts w:asciiTheme="minorBidi" w:eastAsia="Arial" w:hAnsiTheme="minorBidi"/>
          <w:sz w:val="24"/>
          <w:szCs w:val="24"/>
        </w:rPr>
        <w:t xml:space="preserve"> </w:t>
      </w:r>
      <w:r w:rsidR="00B76F8A" w:rsidRPr="007E35C8">
        <w:rPr>
          <w:rFonts w:asciiTheme="minorBidi" w:eastAsia="Arial" w:hAnsiTheme="minorBidi"/>
          <w:sz w:val="24"/>
          <w:szCs w:val="24"/>
        </w:rPr>
        <w:t>shall be omitted.</w:t>
      </w:r>
    </w:p>
    <w:p w:rsidR="00CB7D0A" w:rsidRDefault="00CB7D0A" w:rsidP="007E35C8">
      <w:pPr>
        <w:tabs>
          <w:tab w:val="left" w:pos="850"/>
        </w:tabs>
        <w:spacing w:after="0" w:line="240" w:lineRule="auto"/>
        <w:jc w:val="both"/>
        <w:rPr>
          <w:rFonts w:asciiTheme="minorBidi" w:eastAsia="Arial" w:hAnsiTheme="minorBidi"/>
          <w:b/>
          <w:sz w:val="24"/>
          <w:szCs w:val="24"/>
        </w:rPr>
      </w:pPr>
    </w:p>
    <w:p w:rsidR="00B76F8A" w:rsidRPr="007E35C8" w:rsidRDefault="00B76F8A" w:rsidP="007E35C8">
      <w:pPr>
        <w:tabs>
          <w:tab w:val="left" w:pos="850"/>
        </w:tabs>
        <w:spacing w:after="0" w:line="240" w:lineRule="auto"/>
        <w:jc w:val="both"/>
        <w:rPr>
          <w:rFonts w:asciiTheme="minorBidi" w:eastAsia="Arial" w:hAnsiTheme="minorBidi"/>
          <w:b/>
          <w:sz w:val="24"/>
          <w:szCs w:val="24"/>
        </w:rPr>
      </w:pPr>
      <w:r w:rsidRPr="007E35C8">
        <w:rPr>
          <w:rFonts w:asciiTheme="minorBidi" w:eastAsia="Arial" w:hAnsiTheme="minorBidi"/>
          <w:b/>
          <w:sz w:val="24"/>
          <w:szCs w:val="24"/>
        </w:rPr>
        <w:t>4.</w:t>
      </w:r>
      <w:r w:rsidRPr="007E35C8">
        <w:rPr>
          <w:rFonts w:asciiTheme="minorBidi" w:eastAsia="Arial" w:hAnsiTheme="minorBidi"/>
          <w:b/>
          <w:sz w:val="24"/>
          <w:szCs w:val="24"/>
        </w:rPr>
        <w:tab/>
        <w:t>Amendment in section 19 of Ordinance XXXIX of 1962</w:t>
      </w:r>
      <w:proofErr w:type="gramStart"/>
      <w:r w:rsidRPr="007E35C8">
        <w:rPr>
          <w:rFonts w:asciiTheme="minorBidi" w:eastAsia="Arial" w:hAnsiTheme="minorBidi"/>
          <w:sz w:val="24"/>
          <w:szCs w:val="24"/>
        </w:rPr>
        <w:t>.</w:t>
      </w:r>
      <w:r w:rsidRPr="007E35C8">
        <w:rPr>
          <w:rFonts w:asciiTheme="minorBidi" w:hAnsiTheme="minorBidi"/>
          <w:sz w:val="24"/>
          <w:szCs w:val="24"/>
        </w:rPr>
        <w:t>–</w:t>
      </w:r>
      <w:proofErr w:type="gramEnd"/>
      <w:r w:rsidRPr="007E35C8">
        <w:rPr>
          <w:rFonts w:asciiTheme="minorBidi" w:eastAsia="Arial" w:hAnsiTheme="minorBidi"/>
          <w:sz w:val="24"/>
          <w:szCs w:val="24"/>
        </w:rPr>
        <w:t xml:space="preserve"> In the Ordinance, in section 19, subsection (e) and </w:t>
      </w:r>
      <w:r w:rsidR="004E704B" w:rsidRPr="007E35C8">
        <w:rPr>
          <w:rFonts w:asciiTheme="minorBidi" w:eastAsia="Arial" w:hAnsiTheme="minorBidi"/>
          <w:sz w:val="24"/>
          <w:szCs w:val="24"/>
        </w:rPr>
        <w:t xml:space="preserve">subsection </w:t>
      </w:r>
      <w:r w:rsidRPr="007E35C8">
        <w:rPr>
          <w:rFonts w:asciiTheme="minorBidi" w:eastAsia="Arial" w:hAnsiTheme="minorBidi"/>
          <w:sz w:val="24"/>
          <w:szCs w:val="24"/>
        </w:rPr>
        <w:t>(f) shall be omitted.</w:t>
      </w:r>
    </w:p>
    <w:p w:rsidR="00CB7D0A" w:rsidRDefault="00CB7D0A" w:rsidP="007E35C8">
      <w:pPr>
        <w:spacing w:after="0" w:line="240" w:lineRule="auto"/>
        <w:ind w:right="-139"/>
        <w:jc w:val="both"/>
        <w:rPr>
          <w:rFonts w:asciiTheme="minorBidi" w:eastAsia="Arial" w:hAnsiTheme="minorBidi"/>
          <w:b/>
          <w:sz w:val="24"/>
          <w:szCs w:val="24"/>
        </w:rPr>
      </w:pPr>
    </w:p>
    <w:p w:rsidR="00B76F8A" w:rsidRDefault="00B76F8A" w:rsidP="004440CE">
      <w:pPr>
        <w:spacing w:after="0" w:line="240" w:lineRule="auto"/>
        <w:ind w:right="-139"/>
        <w:jc w:val="both"/>
        <w:rPr>
          <w:rFonts w:asciiTheme="minorBidi" w:eastAsia="Arial" w:hAnsiTheme="minorBidi"/>
          <w:sz w:val="24"/>
          <w:szCs w:val="24"/>
        </w:rPr>
      </w:pPr>
      <w:r w:rsidRPr="007E35C8">
        <w:rPr>
          <w:rFonts w:asciiTheme="minorBidi" w:eastAsia="Arial" w:hAnsiTheme="minorBidi"/>
          <w:b/>
          <w:sz w:val="24"/>
          <w:szCs w:val="24"/>
        </w:rPr>
        <w:t>5.</w:t>
      </w:r>
      <w:r w:rsidRPr="007E35C8">
        <w:rPr>
          <w:rFonts w:asciiTheme="minorBidi" w:eastAsia="Arial" w:hAnsiTheme="minorBidi"/>
          <w:b/>
          <w:sz w:val="24"/>
          <w:szCs w:val="24"/>
        </w:rPr>
        <w:tab/>
        <w:t>Amendment in section 20 of Ordinance XXXIX of 1962</w:t>
      </w:r>
      <w:proofErr w:type="gramStart"/>
      <w:r w:rsidRPr="007E35C8">
        <w:rPr>
          <w:rFonts w:asciiTheme="minorBidi" w:eastAsia="Arial" w:hAnsiTheme="minorBidi"/>
          <w:sz w:val="24"/>
          <w:szCs w:val="24"/>
        </w:rPr>
        <w:t>.</w:t>
      </w:r>
      <w:r w:rsidRPr="007E35C8">
        <w:rPr>
          <w:rFonts w:asciiTheme="minorBidi" w:hAnsiTheme="minorBidi"/>
          <w:sz w:val="24"/>
          <w:szCs w:val="24"/>
        </w:rPr>
        <w:t>–</w:t>
      </w:r>
      <w:proofErr w:type="gramEnd"/>
      <w:r w:rsidRPr="007E35C8">
        <w:rPr>
          <w:rFonts w:asciiTheme="minorBidi" w:eastAsia="Arial" w:hAnsiTheme="minorBidi"/>
          <w:sz w:val="24"/>
          <w:szCs w:val="24"/>
        </w:rPr>
        <w:t xml:space="preserve"> In the Ordinance, in section 20, clause (i) shall be omitted</w:t>
      </w:r>
      <w:r w:rsidR="004E704B" w:rsidRPr="007E35C8">
        <w:rPr>
          <w:rFonts w:asciiTheme="minorBidi" w:eastAsia="Arial" w:hAnsiTheme="minorBidi"/>
          <w:sz w:val="24"/>
          <w:szCs w:val="24"/>
        </w:rPr>
        <w:t>.</w:t>
      </w:r>
    </w:p>
    <w:p w:rsidR="004440CE" w:rsidRPr="007E35C8" w:rsidRDefault="004440CE" w:rsidP="004440CE">
      <w:pPr>
        <w:spacing w:after="0" w:line="240" w:lineRule="auto"/>
        <w:ind w:right="-139"/>
        <w:jc w:val="both"/>
        <w:rPr>
          <w:rFonts w:asciiTheme="minorBidi" w:eastAsia="Arial" w:hAnsiTheme="minorBidi"/>
          <w:sz w:val="24"/>
          <w:szCs w:val="24"/>
        </w:rPr>
      </w:pPr>
    </w:p>
    <w:p w:rsidR="00B76F8A" w:rsidRDefault="00B76F8A" w:rsidP="007E35C8">
      <w:pPr>
        <w:spacing w:after="0" w:line="240" w:lineRule="auto"/>
        <w:ind w:right="-139"/>
        <w:jc w:val="center"/>
        <w:rPr>
          <w:rFonts w:asciiTheme="minorBidi" w:eastAsia="Arial" w:hAnsiTheme="minorBidi"/>
          <w:b/>
          <w:sz w:val="24"/>
          <w:szCs w:val="24"/>
        </w:rPr>
      </w:pPr>
      <w:r w:rsidRPr="007E35C8">
        <w:rPr>
          <w:rFonts w:asciiTheme="minorBidi" w:eastAsia="Arial" w:hAnsiTheme="minorBidi"/>
          <w:b/>
          <w:sz w:val="24"/>
          <w:szCs w:val="24"/>
        </w:rPr>
        <w:t>STATEMENT OF OBJECTS AND REASONS</w:t>
      </w:r>
    </w:p>
    <w:p w:rsidR="007B295D" w:rsidRPr="007E35C8" w:rsidRDefault="007B295D" w:rsidP="007E35C8">
      <w:pPr>
        <w:spacing w:after="0" w:line="240" w:lineRule="auto"/>
        <w:ind w:right="-139"/>
        <w:jc w:val="center"/>
        <w:rPr>
          <w:rFonts w:asciiTheme="minorBidi" w:eastAsia="Arial" w:hAnsiTheme="minorBidi"/>
          <w:b/>
          <w:sz w:val="24"/>
          <w:szCs w:val="24"/>
        </w:rPr>
      </w:pPr>
    </w:p>
    <w:p w:rsidR="00B76F8A" w:rsidRDefault="009D0A4C" w:rsidP="007E35C8">
      <w:pPr>
        <w:spacing w:after="0" w:line="240" w:lineRule="auto"/>
        <w:jc w:val="both"/>
        <w:rPr>
          <w:rFonts w:asciiTheme="minorBidi" w:eastAsia="Arial" w:hAnsiTheme="minorBidi"/>
          <w:sz w:val="24"/>
          <w:szCs w:val="24"/>
        </w:rPr>
      </w:pPr>
      <w:r w:rsidRPr="007E35C8">
        <w:rPr>
          <w:rFonts w:asciiTheme="minorBidi" w:hAnsiTheme="minorBidi"/>
          <w:sz w:val="24"/>
          <w:szCs w:val="24"/>
        </w:rPr>
        <w:t xml:space="preserve">It is essential to amend </w:t>
      </w:r>
      <w:r w:rsidRPr="007E35C8">
        <w:rPr>
          <w:rFonts w:asciiTheme="minorBidi" w:eastAsia="Arial" w:hAnsiTheme="minorBidi"/>
          <w:sz w:val="24"/>
          <w:szCs w:val="24"/>
        </w:rPr>
        <w:t xml:space="preserve">the Punjab Board of Technical Education Ordinance, 1962 </w:t>
      </w:r>
      <w:r w:rsidRPr="007E35C8">
        <w:rPr>
          <w:rFonts w:asciiTheme="minorBidi" w:eastAsia="Arial" w:hAnsiTheme="minorBidi"/>
          <w:i/>
          <w:sz w:val="24"/>
          <w:szCs w:val="24"/>
        </w:rPr>
        <w:t>(XXXIX of 1962)</w:t>
      </w:r>
      <w:r w:rsidRPr="007E35C8">
        <w:rPr>
          <w:rFonts w:asciiTheme="minorBidi" w:eastAsia="Arial" w:hAnsiTheme="minorBidi"/>
          <w:sz w:val="24"/>
          <w:szCs w:val="24"/>
        </w:rPr>
        <w:t xml:space="preserve"> to give effect to the regulatory, administrative and operational autonomy to the Punjab Skills Development Authority.</w:t>
      </w:r>
      <w:r w:rsidR="00F94BFC" w:rsidRPr="007E35C8">
        <w:rPr>
          <w:rFonts w:asciiTheme="minorBidi" w:eastAsia="Arial" w:hAnsiTheme="minorBidi"/>
          <w:sz w:val="24"/>
          <w:szCs w:val="24"/>
        </w:rPr>
        <w:t xml:space="preserve"> </w:t>
      </w:r>
      <w:proofErr w:type="gramStart"/>
      <w:r w:rsidR="00F94BFC" w:rsidRPr="007E35C8">
        <w:rPr>
          <w:rFonts w:asciiTheme="minorBidi" w:eastAsia="Arial" w:hAnsiTheme="minorBidi"/>
          <w:sz w:val="24"/>
          <w:szCs w:val="24"/>
        </w:rPr>
        <w:t>Hence the Bill.</w:t>
      </w:r>
      <w:proofErr w:type="gramEnd"/>
    </w:p>
    <w:p w:rsidR="00792DEE" w:rsidRPr="00CD14ED" w:rsidRDefault="00792DEE" w:rsidP="00792DEE">
      <w:pPr>
        <w:spacing w:after="0" w:line="240" w:lineRule="auto"/>
        <w:ind w:left="10" w:right="29" w:hanging="10"/>
        <w:jc w:val="both"/>
        <w:rPr>
          <w:rFonts w:ascii="Arial" w:eastAsia="Verdana" w:hAnsi="Arial" w:cs="Arial"/>
          <w:color w:val="000000"/>
          <w:sz w:val="24"/>
          <w:szCs w:val="24"/>
          <w:lang w:val="en-GB"/>
        </w:rPr>
      </w:pPr>
    </w:p>
    <w:p w:rsidR="00792DEE" w:rsidRPr="00CD14ED" w:rsidRDefault="00792DEE" w:rsidP="00792DEE">
      <w:pPr>
        <w:spacing w:after="0" w:line="240" w:lineRule="auto"/>
        <w:ind w:left="10" w:right="29" w:hanging="10"/>
        <w:jc w:val="both"/>
        <w:rPr>
          <w:rFonts w:ascii="Arial" w:eastAsia="Verdana" w:hAnsi="Arial" w:cs="Arial"/>
          <w:color w:val="000000"/>
          <w:sz w:val="24"/>
          <w:szCs w:val="24"/>
          <w:lang w:val="en-GB"/>
        </w:rPr>
      </w:pPr>
    </w:p>
    <w:p w:rsidR="00792DEE" w:rsidRPr="00CD14ED" w:rsidRDefault="00792DEE" w:rsidP="00792DEE">
      <w:pPr>
        <w:tabs>
          <w:tab w:val="center" w:pos="6720"/>
        </w:tabs>
        <w:spacing w:after="0" w:line="240" w:lineRule="auto"/>
        <w:ind w:left="10" w:right="29" w:hanging="10"/>
        <w:jc w:val="both"/>
        <w:rPr>
          <w:rFonts w:ascii="Arial" w:eastAsia="Verdana" w:hAnsi="Arial" w:cs="Arial"/>
          <w:b/>
          <w:bCs/>
          <w:smallCaps/>
          <w:color w:val="000000"/>
          <w:sz w:val="24"/>
          <w:szCs w:val="24"/>
          <w:lang w:val="en-GB"/>
        </w:rPr>
      </w:pPr>
      <w:r w:rsidRPr="00CD14ED">
        <w:rPr>
          <w:rFonts w:ascii="Arial" w:eastAsia="Verdana" w:hAnsi="Arial" w:cs="Arial"/>
          <w:b/>
          <w:bCs/>
          <w:smallCaps/>
          <w:color w:val="000000"/>
          <w:sz w:val="24"/>
          <w:szCs w:val="24"/>
          <w:lang w:val="en-GB"/>
        </w:rPr>
        <w:tab/>
      </w:r>
      <w:r w:rsidRPr="00CD14ED">
        <w:rPr>
          <w:rFonts w:ascii="Arial" w:eastAsia="Verdana" w:hAnsi="Arial" w:cs="Arial"/>
          <w:b/>
          <w:bCs/>
          <w:smallCaps/>
          <w:color w:val="000000"/>
          <w:sz w:val="24"/>
          <w:szCs w:val="24"/>
          <w:lang w:val="en-GB"/>
        </w:rPr>
        <w:tab/>
        <w:t xml:space="preserve">MINISTER </w:t>
      </w:r>
      <w:proofErr w:type="spellStart"/>
      <w:r w:rsidRPr="00CD14ED">
        <w:rPr>
          <w:rFonts w:ascii="Arial" w:eastAsia="Verdana" w:hAnsi="Arial" w:cs="Arial"/>
          <w:b/>
          <w:bCs/>
          <w:smallCaps/>
          <w:color w:val="000000"/>
          <w:sz w:val="24"/>
          <w:szCs w:val="24"/>
          <w:lang w:val="en-GB"/>
        </w:rPr>
        <w:t>INCHARGE</w:t>
      </w:r>
      <w:proofErr w:type="spellEnd"/>
    </w:p>
    <w:p w:rsidR="00792DEE" w:rsidRPr="00CD14ED" w:rsidRDefault="00792DEE" w:rsidP="00792DEE">
      <w:pPr>
        <w:tabs>
          <w:tab w:val="center" w:pos="6720"/>
        </w:tabs>
        <w:spacing w:after="0" w:line="240" w:lineRule="auto"/>
        <w:ind w:left="10" w:right="29" w:hanging="10"/>
        <w:jc w:val="both"/>
        <w:rPr>
          <w:rFonts w:ascii="Arial" w:eastAsia="Verdana" w:hAnsi="Arial" w:cs="Arial"/>
          <w:color w:val="000000"/>
          <w:sz w:val="24"/>
          <w:szCs w:val="24"/>
          <w:lang w:val="en-GB"/>
        </w:rPr>
      </w:pPr>
    </w:p>
    <w:p w:rsidR="00792DEE" w:rsidRPr="00CD14ED" w:rsidRDefault="00792DEE" w:rsidP="00792DEE">
      <w:pPr>
        <w:pBdr>
          <w:top w:val="single" w:sz="4" w:space="1" w:color="auto"/>
        </w:pBdr>
        <w:tabs>
          <w:tab w:val="center" w:pos="6720"/>
          <w:tab w:val="center" w:pos="7930"/>
        </w:tabs>
        <w:spacing w:after="0" w:line="240" w:lineRule="auto"/>
        <w:ind w:left="10" w:right="29" w:hanging="10"/>
        <w:jc w:val="both"/>
        <w:rPr>
          <w:rFonts w:ascii="Arial" w:eastAsia="Verdana" w:hAnsi="Arial" w:cs="Arial"/>
          <w:b/>
          <w:color w:val="000000"/>
          <w:sz w:val="24"/>
          <w:szCs w:val="24"/>
          <w:lang w:val="en-GB"/>
        </w:rPr>
      </w:pPr>
      <w:r w:rsidRPr="00CD14ED">
        <w:rPr>
          <w:rFonts w:ascii="Arial" w:eastAsia="Verdana" w:hAnsi="Arial" w:cs="Arial"/>
          <w:b/>
          <w:color w:val="000000"/>
          <w:sz w:val="24"/>
          <w:szCs w:val="24"/>
          <w:lang w:val="en-GB"/>
        </w:rPr>
        <w:t>Lahore:</w:t>
      </w:r>
      <w:r w:rsidRPr="00CD14ED">
        <w:rPr>
          <w:rFonts w:ascii="Arial" w:eastAsia="Verdana" w:hAnsi="Arial" w:cs="Arial"/>
          <w:b/>
          <w:color w:val="000000"/>
          <w:sz w:val="24"/>
          <w:szCs w:val="24"/>
          <w:lang w:val="en-GB"/>
        </w:rPr>
        <w:tab/>
        <w:t xml:space="preserve">MUHAMMAD KHAN BHATTI </w:t>
      </w:r>
    </w:p>
    <w:p w:rsidR="00792DEE" w:rsidRPr="00CD14ED" w:rsidRDefault="00792DEE" w:rsidP="00792DEE">
      <w:pPr>
        <w:pBdr>
          <w:top w:val="single" w:sz="4" w:space="1" w:color="auto"/>
        </w:pBdr>
        <w:tabs>
          <w:tab w:val="center" w:pos="6660"/>
        </w:tabs>
        <w:spacing w:after="0" w:line="240" w:lineRule="auto"/>
        <w:ind w:left="10" w:right="29" w:hanging="10"/>
        <w:jc w:val="both"/>
        <w:rPr>
          <w:rFonts w:ascii="Arial" w:eastAsia="Verdana" w:hAnsi="Arial" w:cs="Arial"/>
          <w:b/>
          <w:color w:val="000000"/>
          <w:sz w:val="24"/>
          <w:szCs w:val="24"/>
        </w:rPr>
      </w:pPr>
      <w:r w:rsidRPr="00CD14ED">
        <w:rPr>
          <w:rFonts w:ascii="Arial" w:eastAsia="Verdana" w:hAnsi="Arial" w:cs="Arial"/>
          <w:b/>
          <w:color w:val="000000"/>
          <w:sz w:val="24"/>
          <w:szCs w:val="24"/>
          <w:lang w:val="en-GB"/>
        </w:rPr>
        <w:t>12 December 2018</w:t>
      </w:r>
      <w:r w:rsidRPr="00CD14ED">
        <w:rPr>
          <w:rFonts w:ascii="Arial" w:eastAsia="Verdana" w:hAnsi="Arial" w:cs="Arial"/>
          <w:b/>
          <w:color w:val="000000"/>
          <w:sz w:val="24"/>
          <w:szCs w:val="24"/>
          <w:lang w:val="en-GB"/>
        </w:rPr>
        <w:tab/>
        <w:t>Secretary</w:t>
      </w:r>
    </w:p>
    <w:p w:rsidR="007065AF" w:rsidRPr="007E35C8" w:rsidRDefault="007065AF" w:rsidP="007E35C8">
      <w:pPr>
        <w:spacing w:after="0" w:line="240" w:lineRule="auto"/>
        <w:jc w:val="both"/>
        <w:rPr>
          <w:rFonts w:asciiTheme="minorBidi" w:eastAsia="Arial" w:hAnsiTheme="minorBidi"/>
          <w:b/>
          <w:sz w:val="24"/>
          <w:szCs w:val="24"/>
        </w:rPr>
      </w:pPr>
    </w:p>
    <w:sectPr w:rsidR="007065AF" w:rsidRPr="007E35C8" w:rsidSect="00F33FF6">
      <w:headerReference w:type="default" r:id="rId9"/>
      <w:pgSz w:w="11907" w:h="16839" w:code="9"/>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848" w:rsidRDefault="00960848" w:rsidP="003B6034">
      <w:pPr>
        <w:spacing w:after="0" w:line="240" w:lineRule="auto"/>
      </w:pPr>
      <w:r>
        <w:separator/>
      </w:r>
    </w:p>
  </w:endnote>
  <w:endnote w:type="continuationSeparator" w:id="0">
    <w:p w:rsidR="00960848" w:rsidRDefault="00960848" w:rsidP="003B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848" w:rsidRDefault="00960848" w:rsidP="003B6034">
      <w:pPr>
        <w:spacing w:after="0" w:line="240" w:lineRule="auto"/>
      </w:pPr>
      <w:r>
        <w:separator/>
      </w:r>
    </w:p>
  </w:footnote>
  <w:footnote w:type="continuationSeparator" w:id="0">
    <w:p w:rsidR="00960848" w:rsidRDefault="00960848" w:rsidP="003B6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936456"/>
      <w:docPartObj>
        <w:docPartGallery w:val="Page Numbers (Top of Page)"/>
        <w:docPartUnique/>
      </w:docPartObj>
    </w:sdtPr>
    <w:sdtEndPr>
      <w:rPr>
        <w:noProof/>
      </w:rPr>
    </w:sdtEndPr>
    <w:sdtContent>
      <w:p w:rsidR="00F33FF6" w:rsidRDefault="00F33FF6">
        <w:pPr>
          <w:pStyle w:val="Header"/>
          <w:jc w:val="center"/>
        </w:pPr>
        <w:r>
          <w:fldChar w:fldCharType="begin"/>
        </w:r>
        <w:r>
          <w:instrText xml:space="preserve"> PAGE   \* MERGEFORMAT </w:instrText>
        </w:r>
        <w:r>
          <w:fldChar w:fldCharType="separate"/>
        </w:r>
        <w:r w:rsidR="00307F00">
          <w:rPr>
            <w:noProof/>
          </w:rPr>
          <w:t>2</w:t>
        </w:r>
        <w:r>
          <w:rPr>
            <w:noProof/>
          </w:rPr>
          <w:fldChar w:fldCharType="end"/>
        </w:r>
      </w:p>
    </w:sdtContent>
  </w:sdt>
  <w:p w:rsidR="00F33FF6" w:rsidRDefault="00F33F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6334872"/>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363C4A2E"/>
    <w:multiLevelType w:val="hybridMultilevel"/>
    <w:tmpl w:val="4B568394"/>
    <w:lvl w:ilvl="0" w:tplc="2932E8DC">
      <w:start w:val="1"/>
      <w:numFmt w:val="lowerLetter"/>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AD9"/>
    <w:rsid w:val="00032338"/>
    <w:rsid w:val="000635CD"/>
    <w:rsid w:val="000938DF"/>
    <w:rsid w:val="000C3546"/>
    <w:rsid w:val="000D7169"/>
    <w:rsid w:val="00124665"/>
    <w:rsid w:val="0019096F"/>
    <w:rsid w:val="001B6CB7"/>
    <w:rsid w:val="00272145"/>
    <w:rsid w:val="002B0CB4"/>
    <w:rsid w:val="002C1E41"/>
    <w:rsid w:val="002F5598"/>
    <w:rsid w:val="00307F00"/>
    <w:rsid w:val="003219F6"/>
    <w:rsid w:val="00324A65"/>
    <w:rsid w:val="00385275"/>
    <w:rsid w:val="003B6034"/>
    <w:rsid w:val="004158B4"/>
    <w:rsid w:val="004440CE"/>
    <w:rsid w:val="004857D0"/>
    <w:rsid w:val="004C7AD9"/>
    <w:rsid w:val="004E704B"/>
    <w:rsid w:val="0053075E"/>
    <w:rsid w:val="00542486"/>
    <w:rsid w:val="0058055C"/>
    <w:rsid w:val="005D6D79"/>
    <w:rsid w:val="005E4DD9"/>
    <w:rsid w:val="00687E65"/>
    <w:rsid w:val="00690168"/>
    <w:rsid w:val="006A251F"/>
    <w:rsid w:val="007065AF"/>
    <w:rsid w:val="00792DEE"/>
    <w:rsid w:val="007B295D"/>
    <w:rsid w:val="007E35C8"/>
    <w:rsid w:val="007E4D8E"/>
    <w:rsid w:val="00870D6B"/>
    <w:rsid w:val="0088236B"/>
    <w:rsid w:val="008E4024"/>
    <w:rsid w:val="008F38E9"/>
    <w:rsid w:val="00934F69"/>
    <w:rsid w:val="00960848"/>
    <w:rsid w:val="00960C3D"/>
    <w:rsid w:val="009D0A4C"/>
    <w:rsid w:val="00A00BF4"/>
    <w:rsid w:val="00A5758B"/>
    <w:rsid w:val="00AF2D2E"/>
    <w:rsid w:val="00AF3528"/>
    <w:rsid w:val="00B204DA"/>
    <w:rsid w:val="00B76F8A"/>
    <w:rsid w:val="00BB5F0B"/>
    <w:rsid w:val="00BE00FE"/>
    <w:rsid w:val="00C12B77"/>
    <w:rsid w:val="00C300A4"/>
    <w:rsid w:val="00C5163A"/>
    <w:rsid w:val="00C830E3"/>
    <w:rsid w:val="00CB7D0A"/>
    <w:rsid w:val="00CC5684"/>
    <w:rsid w:val="00CD7129"/>
    <w:rsid w:val="00CE7B02"/>
    <w:rsid w:val="00DB4B34"/>
    <w:rsid w:val="00DF7867"/>
    <w:rsid w:val="00E0099A"/>
    <w:rsid w:val="00E50C01"/>
    <w:rsid w:val="00E55888"/>
    <w:rsid w:val="00E926BB"/>
    <w:rsid w:val="00EC069F"/>
    <w:rsid w:val="00EC1207"/>
    <w:rsid w:val="00EF100F"/>
    <w:rsid w:val="00F33FF6"/>
    <w:rsid w:val="00F42CE3"/>
    <w:rsid w:val="00F44927"/>
    <w:rsid w:val="00F56B66"/>
    <w:rsid w:val="00F6612B"/>
    <w:rsid w:val="00F94B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F8A"/>
  </w:style>
  <w:style w:type="paragraph" w:styleId="Heading2">
    <w:name w:val="heading 2"/>
    <w:basedOn w:val="Normal"/>
    <w:next w:val="Normal"/>
    <w:link w:val="Heading2Char"/>
    <w:uiPriority w:val="9"/>
    <w:unhideWhenUsed/>
    <w:qFormat/>
    <w:rsid w:val="002B0C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F8A"/>
    <w:pPr>
      <w:ind w:left="720"/>
      <w:contextualSpacing/>
    </w:pPr>
  </w:style>
  <w:style w:type="paragraph" w:customStyle="1" w:styleId="xmsolistparagraph">
    <w:name w:val="x_msolistparagraph"/>
    <w:basedOn w:val="Normal"/>
    <w:rsid w:val="00B76F8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6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034"/>
  </w:style>
  <w:style w:type="paragraph" w:styleId="Footer">
    <w:name w:val="footer"/>
    <w:basedOn w:val="Normal"/>
    <w:link w:val="FooterChar"/>
    <w:uiPriority w:val="99"/>
    <w:unhideWhenUsed/>
    <w:rsid w:val="003B6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034"/>
  </w:style>
  <w:style w:type="paragraph" w:styleId="BalloonText">
    <w:name w:val="Balloon Text"/>
    <w:basedOn w:val="Normal"/>
    <w:link w:val="BalloonTextChar"/>
    <w:uiPriority w:val="99"/>
    <w:semiHidden/>
    <w:unhideWhenUsed/>
    <w:rsid w:val="003B6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034"/>
    <w:rPr>
      <w:rFonts w:ascii="Tahoma" w:hAnsi="Tahoma" w:cs="Tahoma"/>
      <w:sz w:val="16"/>
      <w:szCs w:val="16"/>
    </w:rPr>
  </w:style>
  <w:style w:type="character" w:customStyle="1" w:styleId="Heading2Char">
    <w:name w:val="Heading 2 Char"/>
    <w:basedOn w:val="DefaultParagraphFont"/>
    <w:link w:val="Heading2"/>
    <w:uiPriority w:val="9"/>
    <w:rsid w:val="002B0CB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F8A"/>
  </w:style>
  <w:style w:type="paragraph" w:styleId="Heading2">
    <w:name w:val="heading 2"/>
    <w:basedOn w:val="Normal"/>
    <w:next w:val="Normal"/>
    <w:link w:val="Heading2Char"/>
    <w:uiPriority w:val="9"/>
    <w:unhideWhenUsed/>
    <w:qFormat/>
    <w:rsid w:val="002B0C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F8A"/>
    <w:pPr>
      <w:ind w:left="720"/>
      <w:contextualSpacing/>
    </w:pPr>
  </w:style>
  <w:style w:type="paragraph" w:customStyle="1" w:styleId="xmsolistparagraph">
    <w:name w:val="x_msolistparagraph"/>
    <w:basedOn w:val="Normal"/>
    <w:rsid w:val="00B76F8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6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034"/>
  </w:style>
  <w:style w:type="paragraph" w:styleId="Footer">
    <w:name w:val="footer"/>
    <w:basedOn w:val="Normal"/>
    <w:link w:val="FooterChar"/>
    <w:uiPriority w:val="99"/>
    <w:unhideWhenUsed/>
    <w:rsid w:val="003B6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034"/>
  </w:style>
  <w:style w:type="paragraph" w:styleId="BalloonText">
    <w:name w:val="Balloon Text"/>
    <w:basedOn w:val="Normal"/>
    <w:link w:val="BalloonTextChar"/>
    <w:uiPriority w:val="99"/>
    <w:semiHidden/>
    <w:unhideWhenUsed/>
    <w:rsid w:val="003B6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034"/>
    <w:rPr>
      <w:rFonts w:ascii="Tahoma" w:hAnsi="Tahoma" w:cs="Tahoma"/>
      <w:sz w:val="16"/>
      <w:szCs w:val="16"/>
    </w:rPr>
  </w:style>
  <w:style w:type="character" w:customStyle="1" w:styleId="Heading2Char">
    <w:name w:val="Heading 2 Char"/>
    <w:basedOn w:val="DefaultParagraphFont"/>
    <w:link w:val="Heading2"/>
    <w:uiPriority w:val="9"/>
    <w:rsid w:val="002B0CB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9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F29C2-DC82-43CC-B387-BBAA8B122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First Working Draft of the Punjab Board of Technical Education (Amendment) Bill 2018: 14.4.2018</vt:lpstr>
    </vt:vector>
  </TitlesOfParts>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vetted draft of the Punjab Board of Technical Education (Amendment) Bill 2018: 17.05.2018</dc:title>
  <dc:creator>Programmer</dc:creator>
  <cp:lastModifiedBy>User 2 Legislation</cp:lastModifiedBy>
  <cp:revision>3</cp:revision>
  <cp:lastPrinted>2018-12-12T10:03:00Z</cp:lastPrinted>
  <dcterms:created xsi:type="dcterms:W3CDTF">2018-12-12T11:41:00Z</dcterms:created>
  <dcterms:modified xsi:type="dcterms:W3CDTF">2018-12-12T11:41:00Z</dcterms:modified>
</cp:coreProperties>
</file>