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44" w:rsidRPr="002C6E8B" w:rsidRDefault="004B7544" w:rsidP="004B7544">
      <w:pPr>
        <w:spacing w:line="240" w:lineRule="auto"/>
        <w:jc w:val="center"/>
        <w:rPr>
          <w:rFonts w:ascii="Arial" w:eastAsia="Calibri" w:hAnsi="Arial" w:cs="Arial"/>
          <w:b/>
          <w:kern w:val="2"/>
          <w:sz w:val="40"/>
          <w:szCs w:val="40"/>
          <w:lang w:val="en-GB" w:eastAsia="en-GB"/>
          <w14:ligatures w14:val="standardContextual"/>
        </w:rPr>
      </w:pPr>
      <w:bookmarkStart w:id="0" w:name="_gjdgxs" w:colFirst="0" w:colLast="0"/>
      <w:bookmarkEnd w:id="0"/>
      <w:r w:rsidRPr="002C6E8B">
        <w:rPr>
          <w:rFonts w:ascii="Arial" w:eastAsia="Calibri" w:hAnsi="Arial" w:cs="Arial"/>
          <w:b/>
          <w:kern w:val="2"/>
          <w:sz w:val="40"/>
          <w:szCs w:val="40"/>
          <w:lang w:val="en-GB" w:eastAsia="en-GB"/>
          <w14:ligatures w14:val="standardContextual"/>
        </w:rPr>
        <w:t>PROVINCIAL ASSEMBLY OF THE PUNJAB</w:t>
      </w:r>
    </w:p>
    <w:p w:rsidR="00265B41" w:rsidRPr="002C6E8B" w:rsidRDefault="00265B41" w:rsidP="00265B41">
      <w:pPr>
        <w:spacing w:after="0"/>
        <w:ind w:left="14" w:right="29" w:hanging="14"/>
        <w:jc w:val="center"/>
        <w:rPr>
          <w:rFonts w:ascii="Arial" w:eastAsia="Verdana" w:hAnsi="Arial" w:cs="Arial"/>
          <w:b/>
          <w:sz w:val="28"/>
          <w:szCs w:val="28"/>
          <w:lang w:val="en-GB" w:eastAsia="en-GB"/>
        </w:rPr>
      </w:pPr>
      <w:r w:rsidRPr="002C6E8B">
        <w:rPr>
          <w:rFonts w:ascii="Arial" w:eastAsia="Verdana" w:hAnsi="Arial" w:cs="Arial"/>
          <w:b/>
          <w:sz w:val="28"/>
          <w:szCs w:val="28"/>
          <w:lang w:val="en-GB" w:eastAsia="en-GB"/>
        </w:rPr>
        <w:t>Bill No. 3</w:t>
      </w:r>
      <w:r>
        <w:rPr>
          <w:rFonts w:ascii="Arial" w:eastAsia="Verdana" w:hAnsi="Arial" w:cs="Arial"/>
          <w:b/>
          <w:sz w:val="28"/>
          <w:szCs w:val="28"/>
          <w:lang w:val="en-GB" w:eastAsia="en-GB"/>
        </w:rPr>
        <w:t>4</w:t>
      </w:r>
      <w:r w:rsidRPr="002C6E8B">
        <w:rPr>
          <w:rFonts w:ascii="Arial" w:eastAsia="Verdana" w:hAnsi="Arial" w:cs="Arial"/>
          <w:b/>
          <w:sz w:val="28"/>
          <w:szCs w:val="28"/>
          <w:lang w:val="en-GB" w:eastAsia="en-GB"/>
        </w:rPr>
        <w:t xml:space="preserve"> of 2025</w:t>
      </w:r>
    </w:p>
    <w:p w:rsidR="00265B41" w:rsidRDefault="00265B41" w:rsidP="006350FB">
      <w:pPr>
        <w:spacing w:after="0" w:line="240" w:lineRule="auto"/>
        <w:jc w:val="center"/>
        <w:rPr>
          <w:rFonts w:asciiTheme="minorBidi" w:hAnsiTheme="minorBidi" w:cstheme="minorBidi"/>
          <w:b/>
          <w:sz w:val="28"/>
          <w:szCs w:val="28"/>
        </w:rPr>
      </w:pPr>
    </w:p>
    <w:p w:rsidR="00593C8B" w:rsidRPr="004B461E" w:rsidRDefault="006350FB" w:rsidP="006350FB">
      <w:pPr>
        <w:spacing w:after="0" w:line="240" w:lineRule="auto"/>
        <w:jc w:val="center"/>
        <w:rPr>
          <w:rFonts w:asciiTheme="minorBidi" w:hAnsiTheme="minorBidi" w:cstheme="minorBidi"/>
          <w:b/>
          <w:sz w:val="28"/>
          <w:szCs w:val="28"/>
        </w:rPr>
      </w:pPr>
      <w:bookmarkStart w:id="1" w:name="_GoBack"/>
      <w:bookmarkEnd w:id="1"/>
      <w:r w:rsidRPr="004B461E">
        <w:rPr>
          <w:rFonts w:asciiTheme="minorBidi" w:hAnsiTheme="minorBidi" w:cstheme="minorBidi"/>
          <w:b/>
          <w:sz w:val="28"/>
          <w:szCs w:val="28"/>
        </w:rPr>
        <w:t>THE PUNJAB LETTER</w:t>
      </w:r>
      <w:r w:rsidR="0017509F" w:rsidRPr="004B461E">
        <w:rPr>
          <w:rFonts w:asciiTheme="minorBidi" w:hAnsiTheme="minorBidi" w:cstheme="minorBidi"/>
          <w:b/>
          <w:sz w:val="28"/>
          <w:szCs w:val="28"/>
        </w:rPr>
        <w:t>S</w:t>
      </w:r>
      <w:r w:rsidRPr="004B461E">
        <w:rPr>
          <w:rFonts w:asciiTheme="minorBidi" w:hAnsiTheme="minorBidi" w:cstheme="minorBidi"/>
          <w:b/>
          <w:sz w:val="28"/>
          <w:szCs w:val="28"/>
        </w:rPr>
        <w:t xml:space="preserve"> OF ADMINISTRATION AND SUCCESSION CERTIFICATE</w:t>
      </w:r>
      <w:r w:rsidR="0017509F" w:rsidRPr="004B461E">
        <w:rPr>
          <w:rFonts w:asciiTheme="minorBidi" w:hAnsiTheme="minorBidi" w:cstheme="minorBidi"/>
          <w:b/>
          <w:sz w:val="28"/>
          <w:szCs w:val="28"/>
        </w:rPr>
        <w:t>S</w:t>
      </w:r>
      <w:r w:rsidRPr="004B461E">
        <w:rPr>
          <w:rFonts w:asciiTheme="minorBidi" w:hAnsiTheme="minorBidi" w:cstheme="minorBidi"/>
          <w:b/>
          <w:sz w:val="28"/>
          <w:szCs w:val="28"/>
        </w:rPr>
        <w:t xml:space="preserve"> (AMENDMENT) BILL </w:t>
      </w:r>
      <w:r w:rsidR="00A35EBF" w:rsidRPr="004B461E">
        <w:rPr>
          <w:rFonts w:asciiTheme="minorBidi" w:hAnsiTheme="minorBidi" w:cstheme="minorBidi"/>
          <w:b/>
          <w:sz w:val="28"/>
          <w:szCs w:val="28"/>
          <w:cs/>
        </w:rPr>
        <w:t>‎</w:t>
      </w:r>
      <w:r w:rsidRPr="004B461E">
        <w:rPr>
          <w:rFonts w:asciiTheme="minorBidi" w:hAnsiTheme="minorBidi" w:cstheme="minorBidi"/>
          <w:b/>
          <w:sz w:val="28"/>
          <w:szCs w:val="28"/>
        </w:rPr>
        <w:t>2025</w:t>
      </w:r>
    </w:p>
    <w:p w:rsidR="00BA3FBB" w:rsidRDefault="00BA3FBB" w:rsidP="00BA3FBB">
      <w:pPr>
        <w:spacing w:after="0" w:line="240" w:lineRule="auto"/>
        <w:jc w:val="center"/>
        <w:rPr>
          <w:rFonts w:asciiTheme="minorBidi" w:hAnsiTheme="minorBidi" w:cstheme="minorBidi"/>
          <w:b/>
          <w:sz w:val="24"/>
          <w:szCs w:val="24"/>
        </w:rPr>
      </w:pPr>
    </w:p>
    <w:p w:rsidR="004B7544" w:rsidRPr="004B461E" w:rsidRDefault="004B7544" w:rsidP="00BA3FBB">
      <w:pPr>
        <w:spacing w:after="0" w:line="240" w:lineRule="auto"/>
        <w:jc w:val="center"/>
        <w:rPr>
          <w:rFonts w:asciiTheme="minorBidi" w:hAnsiTheme="minorBidi" w:cstheme="minorBidi"/>
          <w:b/>
          <w:sz w:val="24"/>
          <w:szCs w:val="24"/>
        </w:rPr>
      </w:pPr>
    </w:p>
    <w:p w:rsidR="00593C8B" w:rsidRPr="004B461E" w:rsidRDefault="00593C8B" w:rsidP="00121126">
      <w:pPr>
        <w:spacing w:before="120" w:after="120" w:line="240" w:lineRule="auto"/>
        <w:jc w:val="center"/>
        <w:rPr>
          <w:rFonts w:asciiTheme="minorBidi" w:hAnsiTheme="minorBidi" w:cstheme="minorBidi"/>
          <w:sz w:val="24"/>
          <w:szCs w:val="24"/>
        </w:rPr>
      </w:pPr>
      <w:r w:rsidRPr="004B461E">
        <w:rPr>
          <w:rFonts w:asciiTheme="minorBidi" w:hAnsiTheme="minorBidi" w:cstheme="minorBidi"/>
          <w:sz w:val="24"/>
          <w:szCs w:val="24"/>
        </w:rPr>
        <w:t>A</w:t>
      </w:r>
    </w:p>
    <w:p w:rsidR="00593C8B" w:rsidRPr="004B461E" w:rsidRDefault="00593C8B" w:rsidP="00121126">
      <w:pPr>
        <w:spacing w:before="120" w:after="120" w:line="240" w:lineRule="auto"/>
        <w:jc w:val="center"/>
        <w:rPr>
          <w:rFonts w:asciiTheme="minorBidi" w:hAnsiTheme="minorBidi" w:cstheme="minorBidi"/>
          <w:sz w:val="24"/>
          <w:szCs w:val="24"/>
        </w:rPr>
      </w:pPr>
      <w:r w:rsidRPr="004B461E">
        <w:rPr>
          <w:rFonts w:asciiTheme="minorBidi" w:hAnsiTheme="minorBidi" w:cstheme="minorBidi"/>
          <w:sz w:val="24"/>
          <w:szCs w:val="24"/>
        </w:rPr>
        <w:t>Bill</w:t>
      </w:r>
    </w:p>
    <w:p w:rsidR="006950F0" w:rsidRPr="004B461E" w:rsidRDefault="006950F0" w:rsidP="008B4D72">
      <w:pPr>
        <w:tabs>
          <w:tab w:val="center" w:pos="6480"/>
        </w:tabs>
        <w:spacing w:before="120" w:after="120" w:line="240" w:lineRule="auto"/>
        <w:jc w:val="center"/>
        <w:rPr>
          <w:rFonts w:asciiTheme="minorBidi" w:hAnsiTheme="minorBidi" w:cstheme="minorBidi"/>
          <w:i/>
          <w:iCs/>
          <w:sz w:val="24"/>
          <w:szCs w:val="24"/>
          <w:lang w:eastAsia="ja-JP"/>
        </w:rPr>
      </w:pPr>
      <w:proofErr w:type="gramStart"/>
      <w:r w:rsidRPr="004B461E">
        <w:rPr>
          <w:rFonts w:asciiTheme="minorBidi" w:hAnsiTheme="minorBidi" w:cstheme="minorBidi"/>
          <w:i/>
          <w:iCs/>
          <w:sz w:val="24"/>
          <w:szCs w:val="24"/>
          <w:lang w:eastAsia="ja-JP"/>
        </w:rPr>
        <w:t>to</w:t>
      </w:r>
      <w:proofErr w:type="gramEnd"/>
      <w:r w:rsidRPr="004B461E">
        <w:rPr>
          <w:rFonts w:asciiTheme="minorBidi" w:hAnsiTheme="minorBidi" w:cstheme="minorBidi"/>
          <w:i/>
          <w:iCs/>
          <w:sz w:val="24"/>
          <w:szCs w:val="24"/>
          <w:lang w:eastAsia="ja-JP"/>
        </w:rPr>
        <w:t xml:space="preserve"> amend the Punjab Letter</w:t>
      </w:r>
      <w:r w:rsidR="008B4D72" w:rsidRPr="004B461E">
        <w:rPr>
          <w:rFonts w:asciiTheme="minorBidi" w:hAnsiTheme="minorBidi" w:cstheme="minorBidi"/>
          <w:i/>
          <w:iCs/>
          <w:sz w:val="24"/>
          <w:szCs w:val="24"/>
          <w:lang w:eastAsia="ja-JP"/>
        </w:rPr>
        <w:t>s</w:t>
      </w:r>
      <w:r w:rsidRPr="004B461E">
        <w:rPr>
          <w:rFonts w:asciiTheme="minorBidi" w:hAnsiTheme="minorBidi" w:cstheme="minorBidi"/>
          <w:i/>
          <w:iCs/>
          <w:sz w:val="24"/>
          <w:szCs w:val="24"/>
          <w:lang w:eastAsia="ja-JP"/>
        </w:rPr>
        <w:t xml:space="preserve"> of Administration and Succession Certificate</w:t>
      </w:r>
      <w:r w:rsidR="008B4D72" w:rsidRPr="004B461E">
        <w:rPr>
          <w:rFonts w:asciiTheme="minorBidi" w:hAnsiTheme="minorBidi" w:cstheme="minorBidi"/>
          <w:i/>
          <w:iCs/>
          <w:sz w:val="24"/>
          <w:szCs w:val="24"/>
          <w:lang w:eastAsia="ja-JP"/>
        </w:rPr>
        <w:t>s</w:t>
      </w:r>
      <w:r w:rsidRPr="004B461E">
        <w:rPr>
          <w:rFonts w:asciiTheme="minorBidi" w:hAnsiTheme="minorBidi" w:cstheme="minorBidi"/>
          <w:i/>
          <w:iCs/>
          <w:sz w:val="24"/>
          <w:szCs w:val="24"/>
          <w:lang w:eastAsia="ja-JP"/>
        </w:rPr>
        <w:t xml:space="preserve"> Act </w:t>
      </w:r>
      <w:r w:rsidR="008B4D72" w:rsidRPr="004B461E">
        <w:rPr>
          <w:rFonts w:asciiTheme="minorBidi" w:hAnsiTheme="minorBidi" w:cstheme="minorBidi"/>
          <w:i/>
          <w:iCs/>
          <w:sz w:val="24"/>
          <w:szCs w:val="24"/>
          <w:lang w:eastAsia="ja-JP"/>
        </w:rPr>
        <w:t>2021</w:t>
      </w:r>
      <w:r w:rsidRPr="004B461E">
        <w:rPr>
          <w:rFonts w:asciiTheme="minorBidi" w:hAnsiTheme="minorBidi" w:cstheme="minorBidi"/>
          <w:i/>
          <w:iCs/>
          <w:sz w:val="24"/>
          <w:szCs w:val="24"/>
          <w:lang w:eastAsia="ja-JP"/>
        </w:rPr>
        <w:t>.</w:t>
      </w:r>
    </w:p>
    <w:p w:rsidR="006950F0" w:rsidRPr="004B461E" w:rsidRDefault="006950F0" w:rsidP="008B4D72">
      <w:pPr>
        <w:tabs>
          <w:tab w:val="center" w:pos="6480"/>
        </w:tabs>
        <w:spacing w:after="0" w:line="240" w:lineRule="auto"/>
        <w:jc w:val="both"/>
        <w:rPr>
          <w:rFonts w:asciiTheme="minorBidi" w:hAnsiTheme="minorBidi" w:cstheme="minorBidi"/>
          <w:sz w:val="24"/>
          <w:szCs w:val="24"/>
          <w:lang w:eastAsia="ja-JP"/>
        </w:rPr>
      </w:pPr>
      <w:r w:rsidRPr="004B461E">
        <w:rPr>
          <w:rFonts w:asciiTheme="minorBidi" w:hAnsiTheme="minorBidi" w:cstheme="minorBidi"/>
          <w:sz w:val="24"/>
          <w:szCs w:val="24"/>
          <w:lang w:eastAsia="ja-JP"/>
        </w:rPr>
        <w:t>It is necessary to amend the Punjab Letter</w:t>
      </w:r>
      <w:r w:rsidR="008B4D72" w:rsidRPr="004B461E">
        <w:rPr>
          <w:rFonts w:asciiTheme="minorBidi" w:hAnsiTheme="minorBidi" w:cstheme="minorBidi"/>
          <w:sz w:val="24"/>
          <w:szCs w:val="24"/>
          <w:lang w:eastAsia="ja-JP"/>
        </w:rPr>
        <w:t>s</w:t>
      </w:r>
      <w:r w:rsidRPr="004B461E">
        <w:rPr>
          <w:rFonts w:asciiTheme="minorBidi" w:hAnsiTheme="minorBidi" w:cstheme="minorBidi"/>
          <w:sz w:val="24"/>
          <w:szCs w:val="24"/>
          <w:lang w:eastAsia="ja-JP"/>
        </w:rPr>
        <w:t xml:space="preserve"> of Administration and Succession Certificate</w:t>
      </w:r>
      <w:r w:rsidR="008B4D72" w:rsidRPr="004B461E">
        <w:rPr>
          <w:rFonts w:asciiTheme="minorBidi" w:hAnsiTheme="minorBidi" w:cstheme="minorBidi"/>
          <w:sz w:val="24"/>
          <w:szCs w:val="24"/>
          <w:lang w:eastAsia="ja-JP"/>
        </w:rPr>
        <w:t>s</w:t>
      </w:r>
      <w:r w:rsidRPr="004B461E">
        <w:rPr>
          <w:rFonts w:asciiTheme="minorBidi" w:hAnsiTheme="minorBidi" w:cstheme="minorBidi"/>
          <w:sz w:val="24"/>
          <w:szCs w:val="24"/>
          <w:lang w:eastAsia="ja-JP"/>
        </w:rPr>
        <w:t xml:space="preserve"> Act </w:t>
      </w:r>
      <w:r w:rsidR="007101BE" w:rsidRPr="004B461E">
        <w:rPr>
          <w:rFonts w:asciiTheme="minorBidi" w:hAnsiTheme="minorBidi" w:cstheme="minorBidi"/>
          <w:sz w:val="24"/>
          <w:szCs w:val="24"/>
          <w:lang w:eastAsia="ja-JP"/>
        </w:rPr>
        <w:t xml:space="preserve">2021 </w:t>
      </w:r>
      <w:r w:rsidRPr="004B461E">
        <w:rPr>
          <w:rFonts w:asciiTheme="minorBidi" w:hAnsiTheme="minorBidi" w:cstheme="minorBidi"/>
          <w:sz w:val="24"/>
          <w:szCs w:val="24"/>
          <w:lang w:eastAsia="ja-JP"/>
        </w:rPr>
        <w:t>(IX of 2021) to red</w:t>
      </w:r>
      <w:r w:rsidR="008B4D72" w:rsidRPr="004B461E">
        <w:rPr>
          <w:rFonts w:asciiTheme="minorBidi" w:hAnsiTheme="minorBidi" w:cstheme="minorBidi"/>
          <w:sz w:val="24"/>
          <w:szCs w:val="24"/>
          <w:lang w:eastAsia="ja-JP"/>
        </w:rPr>
        <w:t>uce the hardship and to facilitate</w:t>
      </w:r>
      <w:r w:rsidRPr="004B461E">
        <w:rPr>
          <w:rFonts w:asciiTheme="minorBidi" w:hAnsiTheme="minorBidi" w:cstheme="minorBidi"/>
          <w:sz w:val="24"/>
          <w:szCs w:val="24"/>
          <w:lang w:eastAsia="ja-JP"/>
        </w:rPr>
        <w:t xml:space="preserve"> the people of the Punjab.</w:t>
      </w:r>
    </w:p>
    <w:p w:rsidR="006950F0" w:rsidRPr="004B461E" w:rsidRDefault="006950F0" w:rsidP="006350FB">
      <w:pPr>
        <w:tabs>
          <w:tab w:val="center" w:pos="6480"/>
        </w:tabs>
        <w:spacing w:before="120" w:after="120" w:line="240" w:lineRule="auto"/>
        <w:jc w:val="both"/>
        <w:rPr>
          <w:rFonts w:asciiTheme="minorBidi" w:hAnsiTheme="minorBidi" w:cstheme="minorBidi"/>
          <w:sz w:val="24"/>
          <w:szCs w:val="24"/>
          <w:lang w:eastAsia="ja-JP"/>
        </w:rPr>
      </w:pPr>
      <w:r w:rsidRPr="004B461E">
        <w:rPr>
          <w:rFonts w:asciiTheme="minorBidi" w:hAnsiTheme="minorBidi" w:cstheme="minorBidi"/>
          <w:sz w:val="24"/>
          <w:szCs w:val="24"/>
          <w:lang w:eastAsia="ja-JP"/>
        </w:rPr>
        <w:t>Be it enacted by Provincial Assembly of the Punjab as follows:</w:t>
      </w:r>
    </w:p>
    <w:p w:rsidR="006950F0" w:rsidRPr="004B461E" w:rsidRDefault="006950F0" w:rsidP="00373304">
      <w:pPr>
        <w:spacing w:after="0" w:line="240" w:lineRule="auto"/>
        <w:jc w:val="both"/>
        <w:rPr>
          <w:rFonts w:asciiTheme="minorBidi" w:hAnsiTheme="minorBidi" w:cstheme="minorBidi"/>
          <w:sz w:val="24"/>
          <w:szCs w:val="24"/>
          <w:lang w:eastAsia="ja-JP"/>
        </w:rPr>
      </w:pPr>
      <w:r w:rsidRPr="004B461E">
        <w:rPr>
          <w:rFonts w:asciiTheme="minorBidi" w:hAnsiTheme="minorBidi" w:cstheme="minorBidi"/>
          <w:b/>
          <w:bCs/>
          <w:sz w:val="24"/>
          <w:szCs w:val="24"/>
          <w:lang w:eastAsia="ja-JP"/>
        </w:rPr>
        <w:t>1.</w:t>
      </w:r>
      <w:r w:rsidRPr="004B461E">
        <w:rPr>
          <w:rFonts w:asciiTheme="minorBidi" w:hAnsiTheme="minorBidi" w:cstheme="minorBidi"/>
          <w:b/>
          <w:bCs/>
          <w:sz w:val="24"/>
          <w:szCs w:val="24"/>
          <w:lang w:eastAsia="ja-JP"/>
        </w:rPr>
        <w:tab/>
        <w:t>Short title and commencement</w:t>
      </w:r>
      <w:proofErr w:type="gramStart"/>
      <w:r w:rsidRPr="004B461E">
        <w:rPr>
          <w:rFonts w:asciiTheme="minorBidi" w:hAnsiTheme="minorBidi" w:cstheme="minorBidi"/>
          <w:b/>
          <w:bCs/>
          <w:sz w:val="24"/>
          <w:szCs w:val="24"/>
          <w:lang w:eastAsia="ja-JP"/>
        </w:rPr>
        <w:t>.</w:t>
      </w:r>
      <w:r w:rsidRPr="004B461E">
        <w:rPr>
          <w:rFonts w:asciiTheme="minorBidi" w:hAnsiTheme="minorBidi" w:cstheme="minorBidi"/>
          <w:sz w:val="24"/>
          <w:szCs w:val="24"/>
          <w:lang w:eastAsia="ja-JP"/>
        </w:rPr>
        <w:t>-</w:t>
      </w:r>
      <w:proofErr w:type="gramEnd"/>
      <w:r w:rsidRPr="004B461E">
        <w:rPr>
          <w:rFonts w:asciiTheme="minorBidi" w:hAnsiTheme="minorBidi" w:cstheme="minorBidi"/>
          <w:b/>
          <w:bCs/>
          <w:sz w:val="24"/>
          <w:szCs w:val="24"/>
          <w:lang w:eastAsia="ja-JP"/>
        </w:rPr>
        <w:t xml:space="preserve"> </w:t>
      </w:r>
      <w:r w:rsidRPr="004B461E">
        <w:rPr>
          <w:rFonts w:asciiTheme="minorBidi" w:hAnsiTheme="minorBidi" w:cstheme="minorBidi"/>
          <w:sz w:val="24"/>
          <w:szCs w:val="24"/>
          <w:lang w:eastAsia="ja-JP"/>
        </w:rPr>
        <w:t>(1) This Act may be cited as the Punjab Letter</w:t>
      </w:r>
      <w:r w:rsidR="008B4D72" w:rsidRPr="004B461E">
        <w:rPr>
          <w:rFonts w:asciiTheme="minorBidi" w:hAnsiTheme="minorBidi" w:cstheme="minorBidi"/>
          <w:sz w:val="24"/>
          <w:szCs w:val="24"/>
          <w:lang w:eastAsia="ja-JP"/>
        </w:rPr>
        <w:t>s</w:t>
      </w:r>
      <w:r w:rsidRPr="004B461E">
        <w:rPr>
          <w:rFonts w:asciiTheme="minorBidi" w:hAnsiTheme="minorBidi" w:cstheme="minorBidi"/>
          <w:sz w:val="24"/>
          <w:szCs w:val="24"/>
          <w:lang w:eastAsia="ja-JP"/>
        </w:rPr>
        <w:t xml:space="preserve"> of Administration and Succession Certificate</w:t>
      </w:r>
      <w:r w:rsidR="008B4D72" w:rsidRPr="004B461E">
        <w:rPr>
          <w:rFonts w:asciiTheme="minorBidi" w:hAnsiTheme="minorBidi" w:cstheme="minorBidi"/>
          <w:sz w:val="24"/>
          <w:szCs w:val="24"/>
          <w:lang w:eastAsia="ja-JP"/>
        </w:rPr>
        <w:t>d</w:t>
      </w:r>
      <w:r w:rsidRPr="004B461E">
        <w:rPr>
          <w:rFonts w:asciiTheme="minorBidi" w:hAnsiTheme="minorBidi" w:cstheme="minorBidi"/>
          <w:sz w:val="24"/>
          <w:szCs w:val="24"/>
          <w:lang w:eastAsia="ja-JP"/>
        </w:rPr>
        <w:t xml:space="preserve"> (Amendment) Act 202</w:t>
      </w:r>
      <w:r w:rsidR="00373304" w:rsidRPr="004B461E">
        <w:rPr>
          <w:rFonts w:asciiTheme="minorBidi" w:hAnsiTheme="minorBidi" w:cstheme="minorBidi"/>
          <w:sz w:val="24"/>
          <w:szCs w:val="24"/>
          <w:lang w:eastAsia="ja-JP"/>
        </w:rPr>
        <w:t>5</w:t>
      </w:r>
      <w:r w:rsidRPr="004B461E">
        <w:rPr>
          <w:rFonts w:asciiTheme="minorBidi" w:hAnsiTheme="minorBidi" w:cstheme="minorBidi"/>
          <w:sz w:val="24"/>
          <w:szCs w:val="24"/>
          <w:lang w:eastAsia="ja-JP"/>
        </w:rPr>
        <w:t>.</w:t>
      </w:r>
    </w:p>
    <w:p w:rsidR="006950F0" w:rsidRPr="004B461E" w:rsidRDefault="006950F0" w:rsidP="008B4D72">
      <w:pPr>
        <w:spacing w:after="0" w:line="240" w:lineRule="auto"/>
        <w:jc w:val="both"/>
        <w:rPr>
          <w:rFonts w:asciiTheme="minorBidi" w:hAnsiTheme="minorBidi" w:cstheme="minorBidi"/>
          <w:sz w:val="24"/>
          <w:szCs w:val="24"/>
          <w:lang w:eastAsia="ja-JP"/>
        </w:rPr>
      </w:pPr>
      <w:r w:rsidRPr="004B461E">
        <w:rPr>
          <w:rFonts w:asciiTheme="minorBidi" w:hAnsiTheme="minorBidi" w:cstheme="minorBidi"/>
          <w:sz w:val="24"/>
          <w:szCs w:val="24"/>
          <w:lang w:eastAsia="ja-JP"/>
        </w:rPr>
        <w:tab/>
        <w:t xml:space="preserve">(2) </w:t>
      </w:r>
      <w:r w:rsidR="008B4D72" w:rsidRPr="004B461E">
        <w:rPr>
          <w:rFonts w:asciiTheme="minorBidi" w:hAnsiTheme="minorBidi" w:cstheme="minorBidi"/>
          <w:sz w:val="24"/>
          <w:szCs w:val="24"/>
          <w:lang w:eastAsia="ja-JP"/>
        </w:rPr>
        <w:t xml:space="preserve">It </w:t>
      </w:r>
      <w:r w:rsidRPr="004B461E">
        <w:rPr>
          <w:rFonts w:asciiTheme="minorBidi" w:hAnsiTheme="minorBidi" w:cstheme="minorBidi"/>
          <w:sz w:val="24"/>
          <w:szCs w:val="24"/>
          <w:lang w:eastAsia="ja-JP"/>
        </w:rPr>
        <w:t>shall come into force at once.</w:t>
      </w:r>
    </w:p>
    <w:p w:rsidR="006950F0" w:rsidRPr="004B461E" w:rsidRDefault="006950F0" w:rsidP="006950F0">
      <w:pPr>
        <w:tabs>
          <w:tab w:val="center" w:pos="6480"/>
        </w:tabs>
        <w:spacing w:after="0" w:line="240" w:lineRule="auto"/>
        <w:jc w:val="both"/>
        <w:rPr>
          <w:rFonts w:asciiTheme="minorBidi" w:hAnsiTheme="minorBidi" w:cstheme="minorBidi"/>
          <w:sz w:val="24"/>
          <w:szCs w:val="24"/>
          <w:lang w:eastAsia="ja-JP"/>
        </w:rPr>
      </w:pPr>
    </w:p>
    <w:p w:rsidR="006950F0" w:rsidRPr="004B461E" w:rsidRDefault="006950F0" w:rsidP="00C96328">
      <w:pPr>
        <w:spacing w:after="0" w:line="240" w:lineRule="auto"/>
        <w:jc w:val="both"/>
        <w:rPr>
          <w:rFonts w:asciiTheme="minorBidi" w:hAnsiTheme="minorBidi" w:cstheme="minorBidi"/>
          <w:sz w:val="24"/>
          <w:szCs w:val="24"/>
        </w:rPr>
      </w:pPr>
      <w:r w:rsidRPr="004B461E">
        <w:rPr>
          <w:rFonts w:asciiTheme="minorBidi" w:hAnsiTheme="minorBidi" w:cstheme="minorBidi"/>
          <w:b/>
          <w:bCs/>
          <w:sz w:val="24"/>
          <w:szCs w:val="24"/>
          <w:lang w:eastAsia="ja-JP"/>
        </w:rPr>
        <w:t>2.</w:t>
      </w:r>
      <w:r w:rsidRPr="004B461E">
        <w:rPr>
          <w:rFonts w:asciiTheme="minorBidi" w:hAnsiTheme="minorBidi" w:cstheme="minorBidi"/>
          <w:b/>
          <w:bCs/>
          <w:sz w:val="24"/>
          <w:szCs w:val="24"/>
          <w:lang w:eastAsia="ja-JP"/>
        </w:rPr>
        <w:tab/>
        <w:t xml:space="preserve">Amendment </w:t>
      </w:r>
      <w:r w:rsidR="00751A8C" w:rsidRPr="004B461E">
        <w:rPr>
          <w:rFonts w:asciiTheme="minorBidi" w:hAnsiTheme="minorBidi" w:cstheme="minorBidi"/>
          <w:b/>
          <w:bCs/>
          <w:sz w:val="24"/>
          <w:szCs w:val="24"/>
          <w:lang w:eastAsia="ja-JP"/>
        </w:rPr>
        <w:t>of</w:t>
      </w:r>
      <w:r w:rsidRPr="004B461E">
        <w:rPr>
          <w:rFonts w:asciiTheme="minorBidi" w:hAnsiTheme="minorBidi" w:cstheme="minorBidi"/>
          <w:b/>
          <w:bCs/>
          <w:sz w:val="24"/>
          <w:szCs w:val="24"/>
          <w:lang w:eastAsia="ja-JP"/>
        </w:rPr>
        <w:t xml:space="preserve"> </w:t>
      </w:r>
      <w:r w:rsidR="00C96328" w:rsidRPr="004B461E">
        <w:rPr>
          <w:rFonts w:asciiTheme="minorBidi" w:hAnsiTheme="minorBidi" w:cstheme="minorBidi"/>
          <w:b/>
          <w:bCs/>
          <w:sz w:val="24"/>
          <w:szCs w:val="24"/>
          <w:lang w:eastAsia="ja-JP"/>
        </w:rPr>
        <w:t>s</w:t>
      </w:r>
      <w:r w:rsidRPr="004B461E">
        <w:rPr>
          <w:rFonts w:asciiTheme="minorBidi" w:hAnsiTheme="minorBidi" w:cstheme="minorBidi"/>
          <w:b/>
          <w:bCs/>
          <w:sz w:val="24"/>
          <w:szCs w:val="24"/>
          <w:lang w:eastAsia="ja-JP"/>
        </w:rPr>
        <w:t xml:space="preserve">ection 3 of </w:t>
      </w:r>
      <w:r w:rsidR="00713E34" w:rsidRPr="004B461E">
        <w:rPr>
          <w:rFonts w:asciiTheme="minorBidi" w:hAnsiTheme="minorBidi" w:cstheme="minorBidi"/>
          <w:b/>
          <w:bCs/>
          <w:color w:val="000000"/>
          <w:sz w:val="24"/>
          <w:szCs w:val="24"/>
        </w:rPr>
        <w:t>Act IX of 2021</w:t>
      </w:r>
      <w:r w:rsidRPr="004B461E">
        <w:rPr>
          <w:rFonts w:asciiTheme="minorBidi" w:hAnsiTheme="minorBidi" w:cstheme="minorBidi"/>
          <w:b/>
          <w:bCs/>
          <w:sz w:val="24"/>
          <w:szCs w:val="24"/>
          <w:lang w:eastAsia="ja-JP"/>
        </w:rPr>
        <w:t>.-</w:t>
      </w:r>
      <w:r w:rsidRPr="004B461E">
        <w:rPr>
          <w:rFonts w:asciiTheme="minorBidi" w:hAnsiTheme="minorBidi" w:cstheme="minorBidi"/>
          <w:sz w:val="24"/>
          <w:szCs w:val="24"/>
          <w:lang w:eastAsia="ja-JP"/>
        </w:rPr>
        <w:t xml:space="preserve"> </w:t>
      </w:r>
      <w:r w:rsidR="00751A8C" w:rsidRPr="004B461E">
        <w:rPr>
          <w:rFonts w:asciiTheme="minorBidi" w:hAnsiTheme="minorBidi" w:cstheme="minorBidi"/>
          <w:sz w:val="24"/>
          <w:szCs w:val="24"/>
        </w:rPr>
        <w:t>In the Punjab Letters of Administration and Succession Certificates Act 2021 (I</w:t>
      </w:r>
      <w:r w:rsidR="007101BE" w:rsidRPr="004B461E">
        <w:rPr>
          <w:rFonts w:asciiTheme="minorBidi" w:hAnsiTheme="minorBidi" w:cstheme="minorBidi"/>
          <w:sz w:val="24"/>
          <w:szCs w:val="24"/>
        </w:rPr>
        <w:t>X</w:t>
      </w:r>
      <w:r w:rsidR="00751A8C" w:rsidRPr="004B461E">
        <w:rPr>
          <w:rFonts w:asciiTheme="minorBidi" w:hAnsiTheme="minorBidi" w:cstheme="minorBidi"/>
          <w:sz w:val="24"/>
          <w:szCs w:val="24"/>
        </w:rPr>
        <w:t xml:space="preserve"> of 2021), for brevity referred to as ‘the Act’, a</w:t>
      </w:r>
      <w:r w:rsidRPr="004B461E">
        <w:rPr>
          <w:rFonts w:asciiTheme="minorBidi" w:hAnsiTheme="minorBidi" w:cstheme="minorBidi"/>
          <w:sz w:val="24"/>
          <w:szCs w:val="24"/>
        </w:rPr>
        <w:t xml:space="preserve">fter the word </w:t>
      </w:r>
      <w:r w:rsidR="007101BE" w:rsidRPr="004B461E">
        <w:rPr>
          <w:rFonts w:asciiTheme="minorBidi" w:hAnsiTheme="minorBidi" w:cstheme="minorBidi"/>
          <w:sz w:val="24"/>
          <w:szCs w:val="24"/>
        </w:rPr>
        <w:t>“</w:t>
      </w:r>
      <w:r w:rsidRPr="004B461E">
        <w:rPr>
          <w:rFonts w:asciiTheme="minorBidi" w:hAnsiTheme="minorBidi" w:cstheme="minorBidi"/>
          <w:sz w:val="24"/>
          <w:szCs w:val="24"/>
        </w:rPr>
        <w:t>Authority</w:t>
      </w:r>
      <w:r w:rsidR="007101BE" w:rsidRPr="004B461E">
        <w:rPr>
          <w:rFonts w:asciiTheme="minorBidi" w:hAnsiTheme="minorBidi" w:cstheme="minorBidi"/>
          <w:sz w:val="24"/>
          <w:szCs w:val="24"/>
        </w:rPr>
        <w:t>”,</w:t>
      </w:r>
      <w:r w:rsidRPr="004B461E">
        <w:rPr>
          <w:rFonts w:asciiTheme="minorBidi" w:hAnsiTheme="minorBidi" w:cstheme="minorBidi"/>
          <w:sz w:val="24"/>
          <w:szCs w:val="24"/>
        </w:rPr>
        <w:t xml:space="preserve"> the words "or </w:t>
      </w:r>
      <w:r w:rsidR="006C7D5A" w:rsidRPr="004B461E">
        <w:rPr>
          <w:rFonts w:asciiTheme="minorBidi" w:hAnsiTheme="minorBidi" w:cstheme="minorBidi"/>
          <w:sz w:val="24"/>
          <w:szCs w:val="24"/>
        </w:rPr>
        <w:t xml:space="preserve">a </w:t>
      </w:r>
      <w:r w:rsidRPr="004B461E">
        <w:rPr>
          <w:rFonts w:asciiTheme="minorBidi" w:hAnsiTheme="minorBidi" w:cstheme="minorBidi"/>
          <w:sz w:val="24"/>
          <w:szCs w:val="24"/>
        </w:rPr>
        <w:t>civil court” shall be inserted.</w:t>
      </w:r>
    </w:p>
    <w:p w:rsidR="006950F0" w:rsidRPr="004B461E" w:rsidRDefault="006950F0" w:rsidP="006950F0">
      <w:pPr>
        <w:tabs>
          <w:tab w:val="center" w:pos="6480"/>
        </w:tabs>
        <w:spacing w:after="0" w:line="240" w:lineRule="auto"/>
        <w:jc w:val="both"/>
        <w:rPr>
          <w:rFonts w:asciiTheme="minorBidi" w:hAnsiTheme="minorBidi" w:cstheme="minorBidi"/>
          <w:sz w:val="24"/>
          <w:szCs w:val="24"/>
          <w:lang w:eastAsia="ja-JP"/>
        </w:rPr>
      </w:pPr>
    </w:p>
    <w:p w:rsidR="00713E34" w:rsidRPr="004B461E" w:rsidRDefault="00713E34" w:rsidP="00713E34">
      <w:pPr>
        <w:spacing w:after="0" w:line="240" w:lineRule="auto"/>
        <w:jc w:val="both"/>
        <w:rPr>
          <w:rFonts w:asciiTheme="minorBidi" w:hAnsiTheme="minorBidi" w:cstheme="minorBidi"/>
          <w:sz w:val="24"/>
          <w:szCs w:val="24"/>
          <w:lang w:eastAsia="ja-JP"/>
        </w:rPr>
      </w:pPr>
      <w:r w:rsidRPr="004B461E">
        <w:rPr>
          <w:rFonts w:asciiTheme="minorBidi" w:hAnsiTheme="minorBidi" w:cstheme="minorBidi"/>
          <w:b/>
          <w:bCs/>
          <w:color w:val="000000"/>
          <w:spacing w:val="12"/>
          <w:sz w:val="24"/>
          <w:szCs w:val="24"/>
        </w:rPr>
        <w:t>3.</w:t>
      </w:r>
      <w:r w:rsidRPr="004B461E">
        <w:rPr>
          <w:rFonts w:asciiTheme="minorBidi" w:hAnsiTheme="minorBidi" w:cstheme="minorBidi"/>
          <w:b/>
          <w:bCs/>
          <w:color w:val="000000"/>
          <w:spacing w:val="12"/>
          <w:sz w:val="24"/>
          <w:szCs w:val="24"/>
        </w:rPr>
        <w:tab/>
        <w:t xml:space="preserve">Omission of section </w:t>
      </w:r>
      <w:r w:rsidRPr="004B461E">
        <w:rPr>
          <w:rFonts w:asciiTheme="minorBidi" w:hAnsiTheme="minorBidi" w:cstheme="minorBidi"/>
          <w:b/>
          <w:bCs/>
          <w:color w:val="000000"/>
          <w:spacing w:val="2"/>
          <w:sz w:val="24"/>
          <w:szCs w:val="24"/>
        </w:rPr>
        <w:t>10</w:t>
      </w:r>
      <w:r w:rsidRPr="004B461E">
        <w:rPr>
          <w:rFonts w:asciiTheme="minorBidi" w:hAnsiTheme="minorBidi" w:cstheme="minorBidi"/>
          <w:b/>
          <w:bCs/>
          <w:color w:val="000000"/>
          <w:sz w:val="24"/>
          <w:szCs w:val="24"/>
        </w:rPr>
        <w:t xml:space="preserve"> of Act IX of 2021</w:t>
      </w:r>
      <w:proofErr w:type="gramStart"/>
      <w:r w:rsidRPr="004B461E">
        <w:rPr>
          <w:rFonts w:asciiTheme="minorBidi" w:hAnsiTheme="minorBidi" w:cstheme="minorBidi"/>
          <w:color w:val="000000"/>
          <w:sz w:val="24"/>
          <w:szCs w:val="24"/>
        </w:rPr>
        <w:t>.-</w:t>
      </w:r>
      <w:proofErr w:type="gramEnd"/>
      <w:r w:rsidRPr="004B461E">
        <w:rPr>
          <w:rFonts w:asciiTheme="minorBidi" w:hAnsiTheme="minorBidi" w:cstheme="minorBidi"/>
          <w:b/>
          <w:bCs/>
          <w:color w:val="000000"/>
          <w:sz w:val="24"/>
          <w:szCs w:val="24"/>
        </w:rPr>
        <w:t xml:space="preserve"> </w:t>
      </w:r>
      <w:r w:rsidRPr="004B461E">
        <w:rPr>
          <w:rFonts w:asciiTheme="minorBidi" w:hAnsiTheme="minorBidi" w:cstheme="minorBidi"/>
          <w:color w:val="000000"/>
          <w:sz w:val="24"/>
          <w:szCs w:val="24"/>
        </w:rPr>
        <w:t xml:space="preserve">In the Act, section </w:t>
      </w:r>
      <w:r w:rsidRPr="004B461E">
        <w:rPr>
          <w:rFonts w:asciiTheme="minorBidi" w:hAnsiTheme="minorBidi" w:cstheme="minorBidi"/>
          <w:color w:val="000000"/>
          <w:spacing w:val="2"/>
          <w:sz w:val="24"/>
          <w:szCs w:val="24"/>
        </w:rPr>
        <w:t>10</w:t>
      </w:r>
      <w:r w:rsidRPr="004B461E">
        <w:rPr>
          <w:rFonts w:asciiTheme="minorBidi" w:hAnsiTheme="minorBidi" w:cstheme="minorBidi"/>
          <w:color w:val="000000"/>
          <w:sz w:val="24"/>
          <w:szCs w:val="24"/>
        </w:rPr>
        <w:t xml:space="preserve"> shall be omitted.</w:t>
      </w:r>
    </w:p>
    <w:p w:rsidR="006950F0" w:rsidRPr="004B461E" w:rsidRDefault="006950F0" w:rsidP="006950F0">
      <w:pPr>
        <w:spacing w:before="240" w:after="120" w:line="240" w:lineRule="auto"/>
        <w:jc w:val="center"/>
        <w:rPr>
          <w:rStyle w:val="Bodytext20"/>
          <w:rFonts w:asciiTheme="minorBidi" w:hAnsiTheme="minorBidi" w:cstheme="minorBidi"/>
          <w:b/>
          <w:bCs/>
          <w:spacing w:val="0"/>
          <w:sz w:val="24"/>
          <w:szCs w:val="24"/>
        </w:rPr>
      </w:pPr>
      <w:r w:rsidRPr="004B461E">
        <w:rPr>
          <w:rStyle w:val="Bodytext20"/>
          <w:rFonts w:asciiTheme="minorBidi" w:hAnsiTheme="minorBidi" w:cstheme="minorBidi"/>
          <w:b/>
          <w:bCs/>
          <w:spacing w:val="0"/>
          <w:sz w:val="24"/>
          <w:szCs w:val="24"/>
        </w:rPr>
        <w:t>STATEMENT OF OBJECTS AND REASONS</w:t>
      </w:r>
    </w:p>
    <w:p w:rsidR="00A51814" w:rsidRPr="004B461E" w:rsidRDefault="006950F0" w:rsidP="00C96328">
      <w:pPr>
        <w:spacing w:after="0" w:line="240" w:lineRule="auto"/>
        <w:jc w:val="both"/>
        <w:rPr>
          <w:rFonts w:asciiTheme="minorBidi" w:hAnsiTheme="minorBidi" w:cstheme="minorBidi"/>
          <w:b/>
          <w:bCs/>
          <w:sz w:val="24"/>
          <w:szCs w:val="24"/>
        </w:rPr>
      </w:pPr>
      <w:r w:rsidRPr="004B461E">
        <w:rPr>
          <w:rFonts w:asciiTheme="minorBidi" w:hAnsiTheme="minorBidi" w:cstheme="minorBidi"/>
          <w:sz w:val="24"/>
          <w:szCs w:val="24"/>
          <w:lang w:eastAsia="ja-JP"/>
        </w:rPr>
        <w:tab/>
      </w:r>
      <w:r w:rsidR="006C7D5A" w:rsidRPr="004B461E">
        <w:rPr>
          <w:rFonts w:asciiTheme="minorBidi" w:hAnsiTheme="minorBidi" w:cstheme="minorBidi"/>
          <w:sz w:val="24"/>
          <w:szCs w:val="24"/>
          <w:lang w:eastAsia="ja-JP"/>
        </w:rPr>
        <w:t xml:space="preserve">Currently, as per the existing Principal Act, only </w:t>
      </w:r>
      <w:r w:rsidR="006C7D5A" w:rsidRPr="004B461E">
        <w:rPr>
          <w:rFonts w:asciiTheme="minorBidi" w:eastAsia="Verdana" w:hAnsiTheme="minorBidi" w:cstheme="minorBidi"/>
          <w:color w:val="131313"/>
          <w:sz w:val="24"/>
          <w:szCs w:val="24"/>
          <w:lang w:eastAsia="en-GB"/>
        </w:rPr>
        <w:t xml:space="preserve">National </w:t>
      </w:r>
      <w:r w:rsidR="006C7D5A" w:rsidRPr="004B461E">
        <w:rPr>
          <w:rFonts w:asciiTheme="minorBidi" w:eastAsia="Verdana" w:hAnsiTheme="minorBidi" w:cstheme="minorBidi"/>
          <w:color w:val="0F0F0F"/>
          <w:sz w:val="24"/>
          <w:szCs w:val="24"/>
          <w:lang w:eastAsia="en-GB"/>
        </w:rPr>
        <w:t xml:space="preserve">Database </w:t>
      </w:r>
      <w:r w:rsidR="006C7D5A" w:rsidRPr="004B461E">
        <w:rPr>
          <w:rFonts w:asciiTheme="minorBidi" w:eastAsia="Verdana" w:hAnsiTheme="minorBidi" w:cstheme="minorBidi"/>
          <w:color w:val="181818"/>
          <w:sz w:val="24"/>
          <w:szCs w:val="24"/>
          <w:lang w:eastAsia="en-GB"/>
        </w:rPr>
        <w:t xml:space="preserve">and </w:t>
      </w:r>
      <w:r w:rsidR="006C7D5A" w:rsidRPr="004B461E">
        <w:rPr>
          <w:rFonts w:asciiTheme="minorBidi" w:eastAsia="Verdana" w:hAnsiTheme="minorBidi" w:cstheme="minorBidi"/>
          <w:color w:val="000000"/>
          <w:sz w:val="24"/>
          <w:szCs w:val="24"/>
          <w:lang w:eastAsia="en-GB"/>
        </w:rPr>
        <w:t xml:space="preserve">Registration </w:t>
      </w:r>
      <w:r w:rsidR="006C7D5A" w:rsidRPr="004B461E">
        <w:rPr>
          <w:rFonts w:asciiTheme="minorBidi" w:eastAsia="Verdana" w:hAnsiTheme="minorBidi" w:cstheme="minorBidi"/>
          <w:color w:val="151515"/>
          <w:sz w:val="24"/>
          <w:szCs w:val="24"/>
          <w:lang w:eastAsia="en-GB"/>
        </w:rPr>
        <w:t>Authority</w:t>
      </w:r>
      <w:r w:rsidR="006C7D5A" w:rsidRPr="004B461E">
        <w:rPr>
          <w:rFonts w:asciiTheme="minorBidi" w:hAnsiTheme="minorBidi" w:cstheme="minorBidi"/>
          <w:sz w:val="24"/>
          <w:szCs w:val="24"/>
          <w:lang w:eastAsia="ja-JP"/>
        </w:rPr>
        <w:t xml:space="preserve"> </w:t>
      </w:r>
      <w:r w:rsidR="006C7D5A" w:rsidRPr="004B461E">
        <w:rPr>
          <w:rFonts w:asciiTheme="minorBidi" w:eastAsia="Verdana" w:hAnsiTheme="minorBidi" w:cstheme="minorBidi"/>
          <w:color w:val="131313"/>
          <w:sz w:val="24"/>
          <w:szCs w:val="24"/>
          <w:lang w:eastAsia="en-GB"/>
        </w:rPr>
        <w:t xml:space="preserve">may </w:t>
      </w:r>
      <w:r w:rsidR="006C7D5A" w:rsidRPr="004B461E">
        <w:rPr>
          <w:rFonts w:asciiTheme="minorBidi" w:eastAsia="Verdana" w:hAnsiTheme="minorBidi" w:cstheme="minorBidi"/>
          <w:color w:val="181818"/>
          <w:sz w:val="24"/>
          <w:szCs w:val="24"/>
          <w:lang w:eastAsia="en-GB"/>
        </w:rPr>
        <w:t xml:space="preserve">issue </w:t>
      </w:r>
      <w:r w:rsidR="006C7D5A" w:rsidRPr="004B461E">
        <w:rPr>
          <w:rFonts w:asciiTheme="minorBidi" w:eastAsia="Verdana" w:hAnsiTheme="minorBidi" w:cstheme="minorBidi"/>
          <w:color w:val="1F1F1F"/>
          <w:sz w:val="24"/>
          <w:szCs w:val="24"/>
          <w:lang w:eastAsia="en-GB"/>
        </w:rPr>
        <w:t xml:space="preserve">Letters </w:t>
      </w:r>
      <w:r w:rsidR="006C7D5A" w:rsidRPr="004B461E">
        <w:rPr>
          <w:rFonts w:asciiTheme="minorBidi" w:eastAsia="Verdana" w:hAnsiTheme="minorBidi" w:cstheme="minorBidi"/>
          <w:color w:val="212121"/>
          <w:sz w:val="24"/>
          <w:szCs w:val="24"/>
          <w:lang w:eastAsia="en-GB"/>
        </w:rPr>
        <w:t xml:space="preserve">of </w:t>
      </w:r>
      <w:r w:rsidR="006C7D5A" w:rsidRPr="004B461E">
        <w:rPr>
          <w:rFonts w:asciiTheme="minorBidi" w:eastAsia="Verdana" w:hAnsiTheme="minorBidi" w:cstheme="minorBidi"/>
          <w:color w:val="0C0C0C"/>
          <w:sz w:val="24"/>
          <w:szCs w:val="24"/>
          <w:lang w:eastAsia="en-GB"/>
        </w:rPr>
        <w:t xml:space="preserve">Administration </w:t>
      </w:r>
      <w:r w:rsidR="006C7D5A" w:rsidRPr="004B461E">
        <w:rPr>
          <w:rFonts w:asciiTheme="minorBidi" w:eastAsia="Verdana" w:hAnsiTheme="minorBidi" w:cstheme="minorBidi"/>
          <w:color w:val="232323"/>
          <w:sz w:val="24"/>
          <w:szCs w:val="24"/>
          <w:lang w:eastAsia="en-GB"/>
        </w:rPr>
        <w:t xml:space="preserve">or </w:t>
      </w:r>
      <w:r w:rsidR="006C7D5A" w:rsidRPr="004B461E">
        <w:rPr>
          <w:rFonts w:asciiTheme="minorBidi" w:eastAsia="Verdana" w:hAnsiTheme="minorBidi" w:cstheme="minorBidi"/>
          <w:color w:val="161616"/>
          <w:sz w:val="24"/>
          <w:szCs w:val="24"/>
          <w:lang w:eastAsia="en-GB"/>
        </w:rPr>
        <w:t xml:space="preserve">Succession </w:t>
      </w:r>
      <w:r w:rsidR="006C7D5A" w:rsidRPr="004B461E">
        <w:rPr>
          <w:rFonts w:asciiTheme="minorBidi" w:eastAsia="Verdana" w:hAnsiTheme="minorBidi" w:cstheme="minorBidi"/>
          <w:color w:val="000000"/>
          <w:sz w:val="24"/>
          <w:szCs w:val="24"/>
          <w:lang w:eastAsia="en-GB"/>
        </w:rPr>
        <w:t xml:space="preserve">Certificates, </w:t>
      </w:r>
      <w:r w:rsidR="006C7D5A" w:rsidRPr="004B461E">
        <w:rPr>
          <w:rFonts w:asciiTheme="minorBidi" w:eastAsia="Verdana" w:hAnsiTheme="minorBidi" w:cstheme="minorBidi"/>
          <w:color w:val="333333"/>
          <w:sz w:val="24"/>
          <w:szCs w:val="24"/>
          <w:lang w:eastAsia="en-GB"/>
        </w:rPr>
        <w:t xml:space="preserve">as </w:t>
      </w:r>
      <w:r w:rsidR="006C7D5A" w:rsidRPr="004B461E">
        <w:rPr>
          <w:rFonts w:asciiTheme="minorBidi" w:eastAsia="Verdana" w:hAnsiTheme="minorBidi" w:cstheme="minorBidi"/>
          <w:color w:val="1C1C1C"/>
          <w:sz w:val="24"/>
          <w:szCs w:val="24"/>
          <w:lang w:eastAsia="en-GB"/>
        </w:rPr>
        <w:t xml:space="preserve">the </w:t>
      </w:r>
      <w:r w:rsidR="006C7D5A" w:rsidRPr="004B461E">
        <w:rPr>
          <w:rFonts w:asciiTheme="minorBidi" w:eastAsia="Verdana" w:hAnsiTheme="minorBidi" w:cstheme="minorBidi"/>
          <w:color w:val="000000"/>
          <w:sz w:val="24"/>
          <w:szCs w:val="24"/>
          <w:lang w:eastAsia="en-GB"/>
        </w:rPr>
        <w:t xml:space="preserve">case </w:t>
      </w:r>
      <w:r w:rsidR="006C7D5A" w:rsidRPr="004B461E">
        <w:rPr>
          <w:rFonts w:asciiTheme="minorBidi" w:eastAsia="Verdana" w:hAnsiTheme="minorBidi" w:cstheme="minorBidi"/>
          <w:color w:val="2A2A2A"/>
          <w:sz w:val="24"/>
          <w:szCs w:val="24"/>
          <w:lang w:eastAsia="en-GB"/>
        </w:rPr>
        <w:t xml:space="preserve">may </w:t>
      </w:r>
      <w:r w:rsidR="006C7D5A" w:rsidRPr="004B461E">
        <w:rPr>
          <w:rFonts w:asciiTheme="minorBidi" w:eastAsia="Verdana" w:hAnsiTheme="minorBidi" w:cstheme="minorBidi"/>
          <w:color w:val="111111"/>
          <w:sz w:val="24"/>
          <w:szCs w:val="24"/>
          <w:lang w:eastAsia="en-GB"/>
        </w:rPr>
        <w:t xml:space="preserve">be, </w:t>
      </w:r>
      <w:r w:rsidR="006C7D5A" w:rsidRPr="004B461E">
        <w:rPr>
          <w:rFonts w:asciiTheme="minorBidi" w:eastAsia="Verdana" w:hAnsiTheme="minorBidi" w:cstheme="minorBidi"/>
          <w:color w:val="1F1F1F"/>
          <w:sz w:val="24"/>
          <w:szCs w:val="24"/>
          <w:lang w:eastAsia="en-GB"/>
        </w:rPr>
        <w:t xml:space="preserve">to </w:t>
      </w:r>
      <w:r w:rsidR="006C7D5A" w:rsidRPr="004B461E">
        <w:rPr>
          <w:rFonts w:asciiTheme="minorBidi" w:eastAsia="Verdana" w:hAnsiTheme="minorBidi" w:cstheme="minorBidi"/>
          <w:color w:val="181818"/>
          <w:sz w:val="24"/>
          <w:szCs w:val="24"/>
          <w:lang w:eastAsia="en-GB"/>
        </w:rPr>
        <w:t xml:space="preserve">the </w:t>
      </w:r>
      <w:r w:rsidR="006C7D5A" w:rsidRPr="004B461E">
        <w:rPr>
          <w:rFonts w:asciiTheme="minorBidi" w:eastAsia="Verdana" w:hAnsiTheme="minorBidi" w:cstheme="minorBidi"/>
          <w:color w:val="0C0C0C"/>
          <w:sz w:val="24"/>
          <w:szCs w:val="24"/>
          <w:lang w:eastAsia="en-GB"/>
        </w:rPr>
        <w:t>legal</w:t>
      </w:r>
      <w:r w:rsidR="006C7D5A" w:rsidRPr="004B461E">
        <w:rPr>
          <w:rFonts w:asciiTheme="minorBidi" w:eastAsia="Verdana" w:hAnsiTheme="minorBidi" w:cstheme="minorBidi"/>
          <w:color w:val="181818"/>
          <w:sz w:val="24"/>
          <w:szCs w:val="24"/>
          <w:lang w:eastAsia="en-GB"/>
        </w:rPr>
        <w:t xml:space="preserve"> heirs </w:t>
      </w:r>
      <w:r w:rsidR="006C7D5A" w:rsidRPr="004B461E">
        <w:rPr>
          <w:rFonts w:asciiTheme="minorBidi" w:eastAsia="Verdana" w:hAnsiTheme="minorBidi" w:cstheme="minorBidi"/>
          <w:color w:val="232323"/>
          <w:sz w:val="24"/>
          <w:szCs w:val="24"/>
          <w:lang w:eastAsia="en-GB"/>
        </w:rPr>
        <w:t xml:space="preserve">of </w:t>
      </w:r>
      <w:r w:rsidR="006C7D5A" w:rsidRPr="004B461E">
        <w:rPr>
          <w:rFonts w:asciiTheme="minorBidi" w:eastAsia="Verdana" w:hAnsiTheme="minorBidi" w:cstheme="minorBidi"/>
          <w:color w:val="333333"/>
          <w:sz w:val="24"/>
          <w:szCs w:val="24"/>
          <w:lang w:eastAsia="en-GB"/>
        </w:rPr>
        <w:t xml:space="preserve">a </w:t>
      </w:r>
      <w:r w:rsidR="006C7D5A" w:rsidRPr="004B461E">
        <w:rPr>
          <w:rFonts w:asciiTheme="minorBidi" w:eastAsia="Verdana" w:hAnsiTheme="minorBidi" w:cstheme="minorBidi"/>
          <w:color w:val="000000"/>
          <w:sz w:val="24"/>
          <w:szCs w:val="24"/>
          <w:lang w:eastAsia="en-GB"/>
        </w:rPr>
        <w:t xml:space="preserve">deceased </w:t>
      </w:r>
      <w:r w:rsidR="006C7D5A" w:rsidRPr="004B461E">
        <w:rPr>
          <w:rFonts w:asciiTheme="minorBidi" w:eastAsia="Verdana" w:hAnsiTheme="minorBidi" w:cstheme="minorBidi"/>
          <w:color w:val="131313"/>
          <w:sz w:val="24"/>
          <w:szCs w:val="24"/>
          <w:lang w:eastAsia="en-GB"/>
        </w:rPr>
        <w:t xml:space="preserve">in </w:t>
      </w:r>
      <w:r w:rsidR="006C7D5A" w:rsidRPr="004B461E">
        <w:rPr>
          <w:rFonts w:asciiTheme="minorBidi" w:eastAsia="Verdana" w:hAnsiTheme="minorBidi" w:cstheme="minorBidi"/>
          <w:color w:val="111111"/>
          <w:sz w:val="24"/>
          <w:szCs w:val="24"/>
          <w:lang w:eastAsia="en-GB"/>
        </w:rPr>
        <w:t xml:space="preserve">respect </w:t>
      </w:r>
      <w:r w:rsidR="006C7D5A" w:rsidRPr="004B461E">
        <w:rPr>
          <w:rFonts w:asciiTheme="minorBidi" w:eastAsia="Verdana" w:hAnsiTheme="minorBidi" w:cstheme="minorBidi"/>
          <w:color w:val="212121"/>
          <w:sz w:val="24"/>
          <w:szCs w:val="24"/>
          <w:lang w:eastAsia="en-GB"/>
        </w:rPr>
        <w:t xml:space="preserve">of </w:t>
      </w:r>
      <w:r w:rsidR="006C7D5A" w:rsidRPr="004B461E">
        <w:rPr>
          <w:rFonts w:asciiTheme="minorBidi" w:eastAsia="Verdana" w:hAnsiTheme="minorBidi" w:cstheme="minorBidi"/>
          <w:color w:val="0F0F0F"/>
          <w:sz w:val="24"/>
          <w:szCs w:val="24"/>
          <w:lang w:eastAsia="en-GB"/>
        </w:rPr>
        <w:t xml:space="preserve">immovable or </w:t>
      </w:r>
      <w:r w:rsidR="006C7D5A" w:rsidRPr="004B461E">
        <w:rPr>
          <w:rFonts w:asciiTheme="minorBidi" w:eastAsia="Verdana" w:hAnsiTheme="minorBidi" w:cstheme="minorBidi"/>
          <w:color w:val="151515"/>
          <w:sz w:val="24"/>
          <w:szCs w:val="24"/>
          <w:lang w:eastAsia="en-GB"/>
        </w:rPr>
        <w:t xml:space="preserve">movable </w:t>
      </w:r>
      <w:r w:rsidR="006C7D5A" w:rsidRPr="004B461E">
        <w:rPr>
          <w:rFonts w:asciiTheme="minorBidi" w:eastAsia="Verdana" w:hAnsiTheme="minorBidi" w:cstheme="minorBidi"/>
          <w:color w:val="0F0F0F"/>
          <w:sz w:val="24"/>
          <w:szCs w:val="24"/>
          <w:lang w:eastAsia="en-GB"/>
        </w:rPr>
        <w:t xml:space="preserve">property, </w:t>
      </w:r>
      <w:r w:rsidR="006C7D5A" w:rsidRPr="004B461E">
        <w:rPr>
          <w:rFonts w:asciiTheme="minorBidi" w:eastAsia="Verdana" w:hAnsiTheme="minorBidi" w:cstheme="minorBidi"/>
          <w:color w:val="1A1A1A"/>
          <w:sz w:val="24"/>
          <w:szCs w:val="24"/>
          <w:lang w:eastAsia="en-GB"/>
        </w:rPr>
        <w:t xml:space="preserve">in </w:t>
      </w:r>
      <w:r w:rsidR="006C7D5A" w:rsidRPr="004B461E">
        <w:rPr>
          <w:rFonts w:asciiTheme="minorBidi" w:eastAsia="Verdana" w:hAnsiTheme="minorBidi" w:cstheme="minorBidi"/>
          <w:color w:val="000000"/>
          <w:sz w:val="24"/>
          <w:szCs w:val="24"/>
          <w:lang w:eastAsia="en-GB"/>
        </w:rPr>
        <w:t xml:space="preserve">accordance </w:t>
      </w:r>
      <w:r w:rsidR="006C7D5A" w:rsidRPr="004B461E">
        <w:rPr>
          <w:rFonts w:asciiTheme="minorBidi" w:eastAsia="Verdana" w:hAnsiTheme="minorBidi" w:cstheme="minorBidi"/>
          <w:color w:val="161616"/>
          <w:sz w:val="24"/>
          <w:szCs w:val="24"/>
          <w:lang w:eastAsia="en-GB"/>
        </w:rPr>
        <w:t xml:space="preserve">with </w:t>
      </w:r>
      <w:r w:rsidR="006C7D5A" w:rsidRPr="004B461E">
        <w:rPr>
          <w:rFonts w:asciiTheme="minorBidi" w:eastAsia="Verdana" w:hAnsiTheme="minorBidi" w:cstheme="minorBidi"/>
          <w:color w:val="111111"/>
          <w:sz w:val="24"/>
          <w:szCs w:val="24"/>
          <w:lang w:eastAsia="en-GB"/>
        </w:rPr>
        <w:t>the</w:t>
      </w:r>
      <w:r w:rsidR="006C7D5A" w:rsidRPr="004B461E">
        <w:rPr>
          <w:rFonts w:asciiTheme="minorBidi" w:eastAsia="Verdana" w:hAnsiTheme="minorBidi" w:cstheme="minorBidi"/>
          <w:color w:val="131313"/>
          <w:sz w:val="24"/>
          <w:szCs w:val="24"/>
          <w:lang w:eastAsia="en-GB"/>
        </w:rPr>
        <w:t xml:space="preserve"> Family </w:t>
      </w:r>
      <w:r w:rsidR="006C7D5A" w:rsidRPr="004B461E">
        <w:rPr>
          <w:rFonts w:asciiTheme="minorBidi" w:eastAsia="Verdana" w:hAnsiTheme="minorBidi" w:cstheme="minorBidi"/>
          <w:color w:val="000000"/>
          <w:sz w:val="24"/>
          <w:szCs w:val="24"/>
          <w:lang w:eastAsia="en-GB"/>
        </w:rPr>
        <w:t xml:space="preserve">Registration Certificate </w:t>
      </w:r>
      <w:r w:rsidR="006C7D5A" w:rsidRPr="004B461E">
        <w:rPr>
          <w:rFonts w:asciiTheme="minorBidi" w:eastAsia="Verdana" w:hAnsiTheme="minorBidi" w:cstheme="minorBidi"/>
          <w:color w:val="0F0F0F"/>
          <w:sz w:val="24"/>
          <w:szCs w:val="24"/>
          <w:lang w:eastAsia="en-GB"/>
        </w:rPr>
        <w:t xml:space="preserve">maintained </w:t>
      </w:r>
      <w:r w:rsidR="006C7D5A" w:rsidRPr="004B461E">
        <w:rPr>
          <w:rFonts w:asciiTheme="minorBidi" w:eastAsia="Verdana" w:hAnsiTheme="minorBidi" w:cstheme="minorBidi"/>
          <w:color w:val="151515"/>
          <w:sz w:val="24"/>
          <w:szCs w:val="24"/>
          <w:lang w:eastAsia="en-GB"/>
        </w:rPr>
        <w:t xml:space="preserve">by </w:t>
      </w:r>
      <w:r w:rsidR="006C7D5A" w:rsidRPr="004B461E">
        <w:rPr>
          <w:rFonts w:asciiTheme="minorBidi" w:eastAsia="Verdana" w:hAnsiTheme="minorBidi" w:cstheme="minorBidi"/>
          <w:color w:val="1A1A1A"/>
          <w:sz w:val="24"/>
          <w:szCs w:val="24"/>
          <w:lang w:eastAsia="en-GB"/>
        </w:rPr>
        <w:t xml:space="preserve">the </w:t>
      </w:r>
      <w:r w:rsidR="006C7D5A" w:rsidRPr="004B461E">
        <w:rPr>
          <w:rFonts w:asciiTheme="minorBidi" w:eastAsia="Verdana" w:hAnsiTheme="minorBidi" w:cstheme="minorBidi"/>
          <w:color w:val="000000"/>
          <w:sz w:val="24"/>
          <w:szCs w:val="24"/>
          <w:lang w:eastAsia="en-GB"/>
        </w:rPr>
        <w:t>Authority.</w:t>
      </w:r>
      <w:r w:rsidR="006C7D5A" w:rsidRPr="004B461E">
        <w:rPr>
          <w:rFonts w:asciiTheme="minorBidi" w:hAnsiTheme="minorBidi" w:cstheme="minorBidi"/>
          <w:sz w:val="24"/>
          <w:szCs w:val="24"/>
          <w:lang w:eastAsia="ja-JP"/>
        </w:rPr>
        <w:t xml:space="preserve"> </w:t>
      </w:r>
      <w:r w:rsidRPr="004B461E">
        <w:rPr>
          <w:rFonts w:asciiTheme="minorBidi" w:hAnsiTheme="minorBidi" w:cstheme="minorBidi"/>
          <w:sz w:val="24"/>
          <w:szCs w:val="24"/>
          <w:lang w:eastAsia="ja-JP"/>
        </w:rPr>
        <w:t>For the purpose of facilitation and reduction of hardship of the people</w:t>
      </w:r>
      <w:r w:rsidR="007101BE" w:rsidRPr="004B461E">
        <w:rPr>
          <w:rFonts w:asciiTheme="minorBidi" w:hAnsiTheme="minorBidi" w:cstheme="minorBidi"/>
          <w:sz w:val="24"/>
          <w:szCs w:val="24"/>
          <w:lang w:eastAsia="ja-JP"/>
        </w:rPr>
        <w:t xml:space="preserve"> of Punjab</w:t>
      </w:r>
      <w:r w:rsidRPr="004B461E">
        <w:rPr>
          <w:rFonts w:asciiTheme="minorBidi" w:hAnsiTheme="minorBidi" w:cstheme="minorBidi"/>
          <w:sz w:val="24"/>
          <w:szCs w:val="24"/>
          <w:lang w:eastAsia="ja-JP"/>
        </w:rPr>
        <w:t xml:space="preserve"> and to </w:t>
      </w:r>
      <w:r w:rsidR="006C7D5A" w:rsidRPr="004B461E">
        <w:rPr>
          <w:rFonts w:asciiTheme="minorBidi" w:hAnsiTheme="minorBidi" w:cstheme="minorBidi"/>
          <w:sz w:val="24"/>
          <w:szCs w:val="24"/>
          <w:lang w:eastAsia="ja-JP"/>
        </w:rPr>
        <w:t xml:space="preserve">mitigate </w:t>
      </w:r>
      <w:r w:rsidRPr="004B461E">
        <w:rPr>
          <w:rFonts w:asciiTheme="minorBidi" w:hAnsiTheme="minorBidi" w:cstheme="minorBidi"/>
          <w:sz w:val="24"/>
          <w:szCs w:val="24"/>
          <w:lang w:eastAsia="ja-JP"/>
        </w:rPr>
        <w:t>extra financial burden on applicants for speedy adjudication of the matters connected there</w:t>
      </w:r>
      <w:r w:rsidR="007101BE" w:rsidRPr="004B461E">
        <w:rPr>
          <w:rFonts w:asciiTheme="minorBidi" w:hAnsiTheme="minorBidi" w:cstheme="minorBidi"/>
          <w:sz w:val="24"/>
          <w:szCs w:val="24"/>
          <w:lang w:eastAsia="ja-JP"/>
        </w:rPr>
        <w:t>with,</w:t>
      </w:r>
      <w:r w:rsidRPr="004B461E">
        <w:rPr>
          <w:rFonts w:asciiTheme="minorBidi" w:hAnsiTheme="minorBidi" w:cstheme="minorBidi"/>
          <w:sz w:val="24"/>
          <w:szCs w:val="24"/>
          <w:lang w:eastAsia="ja-JP"/>
        </w:rPr>
        <w:t xml:space="preserve"> it is necessary to amend the </w:t>
      </w:r>
      <w:r w:rsidR="007101BE" w:rsidRPr="004B461E">
        <w:rPr>
          <w:rFonts w:asciiTheme="minorBidi" w:hAnsiTheme="minorBidi" w:cstheme="minorBidi"/>
          <w:sz w:val="24"/>
          <w:szCs w:val="24"/>
          <w:lang w:eastAsia="ja-JP"/>
        </w:rPr>
        <w:t xml:space="preserve">principal Act. </w:t>
      </w:r>
      <w:r w:rsidR="00C96328" w:rsidRPr="004B461E">
        <w:rPr>
          <w:rFonts w:asciiTheme="minorBidi" w:hAnsiTheme="minorBidi" w:cstheme="minorBidi"/>
          <w:sz w:val="24"/>
          <w:szCs w:val="24"/>
          <w:lang w:eastAsia="ja-JP"/>
        </w:rPr>
        <w:t xml:space="preserve">Omission of section 10 is the consequential amendment to the proposed amendment in section 3 of the principal Act. </w:t>
      </w:r>
      <w:proofErr w:type="gramStart"/>
      <w:r w:rsidR="007101BE" w:rsidRPr="004B461E">
        <w:rPr>
          <w:rFonts w:asciiTheme="minorBidi" w:hAnsiTheme="minorBidi" w:cstheme="minorBidi"/>
          <w:sz w:val="24"/>
          <w:szCs w:val="24"/>
          <w:lang w:eastAsia="ja-JP"/>
        </w:rPr>
        <w:t>H</w:t>
      </w:r>
      <w:r w:rsidRPr="004B461E">
        <w:rPr>
          <w:rFonts w:asciiTheme="minorBidi" w:hAnsiTheme="minorBidi" w:cstheme="minorBidi"/>
          <w:sz w:val="24"/>
          <w:szCs w:val="24"/>
          <w:lang w:eastAsia="ja-JP"/>
        </w:rPr>
        <w:t>ence this Bill.</w:t>
      </w:r>
      <w:proofErr w:type="gramEnd"/>
    </w:p>
    <w:p w:rsidR="002860EF" w:rsidRPr="004B461E" w:rsidRDefault="002860EF" w:rsidP="002A1B8D">
      <w:pPr>
        <w:tabs>
          <w:tab w:val="center" w:pos="6480"/>
        </w:tabs>
        <w:spacing w:after="0" w:line="240" w:lineRule="auto"/>
        <w:jc w:val="both"/>
        <w:rPr>
          <w:rFonts w:asciiTheme="minorBidi" w:hAnsiTheme="minorBidi" w:cstheme="minorBidi"/>
          <w:sz w:val="24"/>
          <w:szCs w:val="24"/>
        </w:rPr>
      </w:pPr>
    </w:p>
    <w:p w:rsidR="002860EF" w:rsidRPr="004B461E" w:rsidRDefault="002860EF" w:rsidP="002A1B8D">
      <w:pPr>
        <w:tabs>
          <w:tab w:val="center" w:pos="6480"/>
        </w:tabs>
        <w:spacing w:after="0" w:line="240" w:lineRule="auto"/>
        <w:jc w:val="both"/>
        <w:rPr>
          <w:rFonts w:asciiTheme="minorBidi" w:hAnsiTheme="minorBidi" w:cstheme="minorBidi"/>
          <w:sz w:val="24"/>
          <w:szCs w:val="24"/>
        </w:rPr>
      </w:pPr>
    </w:p>
    <w:p w:rsidR="00210BCB" w:rsidRPr="004B461E" w:rsidRDefault="00210BCB" w:rsidP="009512D0">
      <w:pPr>
        <w:widowControl w:val="0"/>
        <w:tabs>
          <w:tab w:val="center" w:pos="7200"/>
        </w:tabs>
        <w:autoSpaceDE w:val="0"/>
        <w:autoSpaceDN w:val="0"/>
        <w:adjustRightInd w:val="0"/>
        <w:spacing w:after="0" w:line="240" w:lineRule="auto"/>
        <w:jc w:val="both"/>
        <w:rPr>
          <w:rFonts w:asciiTheme="minorBidi" w:eastAsia="Times New Roman" w:hAnsiTheme="minorBidi" w:cstheme="minorBidi"/>
          <w:b/>
          <w:color w:val="000000"/>
          <w:sz w:val="24"/>
          <w:szCs w:val="24"/>
        </w:rPr>
      </w:pPr>
      <w:r w:rsidRPr="004B461E">
        <w:rPr>
          <w:rFonts w:asciiTheme="minorBidi" w:eastAsia="Times New Roman" w:hAnsiTheme="minorBidi" w:cstheme="minorBidi"/>
          <w:b/>
          <w:color w:val="000000"/>
          <w:sz w:val="24"/>
          <w:szCs w:val="24"/>
        </w:rPr>
        <w:tab/>
      </w:r>
      <w:r w:rsidR="009512D0">
        <w:rPr>
          <w:rFonts w:asciiTheme="minorBidi" w:eastAsia="Times New Roman" w:hAnsiTheme="minorBidi" w:cstheme="minorBidi"/>
          <w:b/>
          <w:color w:val="000000"/>
          <w:sz w:val="24"/>
          <w:szCs w:val="24"/>
        </w:rPr>
        <w:t xml:space="preserve">MR </w:t>
      </w:r>
      <w:r w:rsidR="00E918E5" w:rsidRPr="004B461E">
        <w:rPr>
          <w:rFonts w:asciiTheme="minorBidi" w:eastAsia="Times New Roman" w:hAnsiTheme="minorBidi" w:cstheme="minorBidi"/>
          <w:b/>
          <w:color w:val="000000"/>
          <w:sz w:val="24"/>
          <w:szCs w:val="24"/>
        </w:rPr>
        <w:t>AMJAD ALI JAVED</w:t>
      </w:r>
    </w:p>
    <w:p w:rsidR="00210BCB" w:rsidRPr="004B461E" w:rsidRDefault="00210BCB" w:rsidP="00A806F0">
      <w:pPr>
        <w:widowControl w:val="0"/>
        <w:tabs>
          <w:tab w:val="center" w:pos="7200"/>
        </w:tabs>
        <w:autoSpaceDE w:val="0"/>
        <w:autoSpaceDN w:val="0"/>
        <w:adjustRightInd w:val="0"/>
        <w:spacing w:after="0" w:line="240" w:lineRule="auto"/>
        <w:jc w:val="both"/>
        <w:rPr>
          <w:rFonts w:asciiTheme="minorBidi" w:eastAsia="Times New Roman" w:hAnsiTheme="minorBidi" w:cstheme="minorBidi"/>
          <w:b/>
          <w:color w:val="000000"/>
          <w:sz w:val="24"/>
          <w:szCs w:val="24"/>
        </w:rPr>
      </w:pPr>
      <w:r w:rsidRPr="004B461E">
        <w:rPr>
          <w:rFonts w:asciiTheme="minorBidi" w:eastAsia="Times New Roman" w:hAnsiTheme="minorBidi" w:cstheme="minorBidi"/>
          <w:b/>
          <w:color w:val="000000"/>
          <w:sz w:val="24"/>
          <w:szCs w:val="24"/>
        </w:rPr>
        <w:tab/>
        <w:t>MPA (PP-1</w:t>
      </w:r>
      <w:r w:rsidR="00E918E5" w:rsidRPr="004B461E">
        <w:rPr>
          <w:rFonts w:asciiTheme="minorBidi" w:eastAsia="Times New Roman" w:hAnsiTheme="minorBidi" w:cstheme="minorBidi"/>
          <w:b/>
          <w:color w:val="000000"/>
          <w:sz w:val="24"/>
          <w:szCs w:val="24"/>
        </w:rPr>
        <w:t>21</w:t>
      </w:r>
      <w:r w:rsidRPr="004B461E">
        <w:rPr>
          <w:rFonts w:asciiTheme="minorBidi" w:eastAsia="Times New Roman" w:hAnsiTheme="minorBidi" w:cstheme="minorBidi"/>
          <w:b/>
          <w:color w:val="000000"/>
          <w:sz w:val="24"/>
          <w:szCs w:val="24"/>
        </w:rPr>
        <w:t>)</w:t>
      </w:r>
    </w:p>
    <w:p w:rsidR="00210BCB" w:rsidRPr="004B461E" w:rsidRDefault="00EE654D" w:rsidP="00A806F0">
      <w:pPr>
        <w:widowControl w:val="0"/>
        <w:tabs>
          <w:tab w:val="center" w:pos="7200"/>
        </w:tabs>
        <w:autoSpaceDE w:val="0"/>
        <w:autoSpaceDN w:val="0"/>
        <w:adjustRightInd w:val="0"/>
        <w:spacing w:after="0" w:line="240" w:lineRule="auto"/>
        <w:jc w:val="both"/>
        <w:rPr>
          <w:rFonts w:asciiTheme="minorBidi" w:eastAsia="Times New Roman" w:hAnsiTheme="minorBidi" w:cstheme="minorBidi"/>
          <w:b/>
          <w:color w:val="000000"/>
          <w:sz w:val="24"/>
          <w:szCs w:val="24"/>
        </w:rPr>
      </w:pPr>
      <w:r w:rsidRPr="004B461E">
        <w:rPr>
          <w:rFonts w:asciiTheme="minorBidi" w:eastAsia="Times New Roman" w:hAnsiTheme="minorBidi" w:cstheme="minorBidi"/>
          <w:b/>
          <w:color w:val="000000"/>
          <w:sz w:val="24"/>
          <w:szCs w:val="24"/>
        </w:rPr>
        <w:tab/>
        <w:t>MEMBER INCHARGE</w:t>
      </w:r>
    </w:p>
    <w:p w:rsidR="00A806F0" w:rsidRPr="004B461E" w:rsidRDefault="00A806F0" w:rsidP="00A806F0">
      <w:pPr>
        <w:widowControl w:val="0"/>
        <w:tabs>
          <w:tab w:val="left" w:pos="1170"/>
          <w:tab w:val="center" w:pos="7200"/>
        </w:tabs>
        <w:autoSpaceDE w:val="0"/>
        <w:autoSpaceDN w:val="0"/>
        <w:adjustRightInd w:val="0"/>
        <w:spacing w:after="0" w:line="240" w:lineRule="auto"/>
        <w:jc w:val="both"/>
        <w:rPr>
          <w:rFonts w:asciiTheme="minorBidi" w:eastAsia="Times New Roman" w:hAnsiTheme="minorBidi" w:cstheme="minorBidi"/>
          <w:b/>
          <w:color w:val="000000"/>
          <w:sz w:val="24"/>
          <w:szCs w:val="24"/>
          <w:shd w:val="clear" w:color="auto" w:fill="FFFFFF"/>
        </w:rPr>
      </w:pPr>
    </w:p>
    <w:p w:rsidR="00A806F0" w:rsidRPr="004B461E" w:rsidRDefault="00A806F0" w:rsidP="00A806F0">
      <w:pPr>
        <w:widowControl w:val="0"/>
        <w:pBdr>
          <w:top w:val="single" w:sz="4" w:space="1" w:color="auto"/>
        </w:pBdr>
        <w:tabs>
          <w:tab w:val="center" w:pos="7200"/>
        </w:tabs>
        <w:autoSpaceDE w:val="0"/>
        <w:autoSpaceDN w:val="0"/>
        <w:adjustRightInd w:val="0"/>
        <w:spacing w:after="0" w:line="240" w:lineRule="auto"/>
        <w:jc w:val="both"/>
        <w:rPr>
          <w:rFonts w:asciiTheme="minorBidi" w:eastAsia="Times New Roman" w:hAnsiTheme="minorBidi" w:cstheme="minorBidi"/>
          <w:b/>
          <w:color w:val="000000"/>
          <w:sz w:val="24"/>
          <w:szCs w:val="24"/>
        </w:rPr>
      </w:pPr>
      <w:r w:rsidRPr="004B461E">
        <w:rPr>
          <w:rFonts w:asciiTheme="minorBidi" w:eastAsia="Times New Roman" w:hAnsiTheme="minorBidi" w:cstheme="minorBidi"/>
          <w:b/>
          <w:color w:val="000000"/>
          <w:sz w:val="24"/>
          <w:szCs w:val="24"/>
        </w:rPr>
        <w:t>Lahore:</w:t>
      </w:r>
      <w:r w:rsidRPr="004B461E">
        <w:rPr>
          <w:rFonts w:asciiTheme="minorBidi" w:eastAsia="Times New Roman" w:hAnsiTheme="minorBidi" w:cstheme="minorBidi"/>
          <w:b/>
          <w:color w:val="000000"/>
          <w:sz w:val="24"/>
          <w:szCs w:val="24"/>
        </w:rPr>
        <w:tab/>
        <w:t>CH AMER HABIB</w:t>
      </w:r>
    </w:p>
    <w:p w:rsidR="00A806F0" w:rsidRPr="004B461E" w:rsidRDefault="00A806F0" w:rsidP="008A35FD">
      <w:pPr>
        <w:widowControl w:val="0"/>
        <w:pBdr>
          <w:top w:val="single" w:sz="4" w:space="1" w:color="auto"/>
        </w:pBdr>
        <w:tabs>
          <w:tab w:val="center" w:pos="7200"/>
        </w:tabs>
        <w:autoSpaceDE w:val="0"/>
        <w:autoSpaceDN w:val="0"/>
        <w:adjustRightInd w:val="0"/>
        <w:spacing w:after="0" w:line="240" w:lineRule="auto"/>
        <w:jc w:val="both"/>
        <w:rPr>
          <w:rFonts w:asciiTheme="minorBidi" w:hAnsiTheme="minorBidi" w:cstheme="minorBidi"/>
          <w:b/>
          <w:bCs/>
          <w:sz w:val="24"/>
          <w:szCs w:val="24"/>
        </w:rPr>
      </w:pPr>
      <w:r w:rsidRPr="004B461E">
        <w:rPr>
          <w:rFonts w:asciiTheme="minorBidi" w:eastAsia="Times New Roman" w:hAnsiTheme="minorBidi" w:cstheme="minorBidi"/>
          <w:b/>
          <w:color w:val="000000"/>
          <w:sz w:val="24"/>
          <w:szCs w:val="24"/>
        </w:rPr>
        <w:t>March 1</w:t>
      </w:r>
      <w:r w:rsidR="008A35FD">
        <w:rPr>
          <w:rFonts w:asciiTheme="minorBidi" w:eastAsia="Times New Roman" w:hAnsiTheme="minorBidi" w:cstheme="minorBidi"/>
          <w:b/>
          <w:color w:val="000000"/>
          <w:sz w:val="24"/>
          <w:szCs w:val="24"/>
        </w:rPr>
        <w:t>8</w:t>
      </w:r>
      <w:r w:rsidRPr="004B461E">
        <w:rPr>
          <w:rFonts w:asciiTheme="minorBidi" w:eastAsia="Times New Roman" w:hAnsiTheme="minorBidi" w:cstheme="minorBidi"/>
          <w:b/>
          <w:color w:val="000000"/>
          <w:sz w:val="24"/>
          <w:szCs w:val="24"/>
        </w:rPr>
        <w:t>, 2025</w:t>
      </w:r>
      <w:r w:rsidRPr="004B461E">
        <w:rPr>
          <w:rFonts w:asciiTheme="minorBidi" w:eastAsia="Times New Roman" w:hAnsiTheme="minorBidi" w:cstheme="minorBidi"/>
          <w:b/>
          <w:color w:val="000000"/>
          <w:sz w:val="24"/>
          <w:szCs w:val="24"/>
        </w:rPr>
        <w:tab/>
        <w:t>Secretary General</w:t>
      </w:r>
    </w:p>
    <w:sectPr w:rsidR="00A806F0" w:rsidRPr="004B461E" w:rsidSect="00B477F5">
      <w:headerReference w:type="default" r:id="rId9"/>
      <w:pgSz w:w="11909" w:h="16834"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010" w:rsidRDefault="00227010" w:rsidP="003764CE">
      <w:pPr>
        <w:spacing w:after="0" w:line="240" w:lineRule="auto"/>
      </w:pPr>
      <w:r>
        <w:separator/>
      </w:r>
    </w:p>
  </w:endnote>
  <w:endnote w:type="continuationSeparator" w:id="0">
    <w:p w:rsidR="00227010" w:rsidRDefault="00227010" w:rsidP="0037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afees Naskh">
    <w:altName w:val="Times New Roman"/>
    <w:charset w:val="00"/>
    <w:family w:val="auto"/>
    <w:pitch w:val="variable"/>
    <w:sig w:usb0="00002007" w:usb1="00000000" w:usb2="00000000" w:usb3="00000000" w:csb0="0000004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ixed Miriam Transparent">
    <w:panose1 w:val="020B0509050101010101"/>
    <w:charset w:val="B1"/>
    <w:family w:val="modern"/>
    <w:pitch w:val="fixed"/>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010" w:rsidRDefault="00227010" w:rsidP="003764CE">
      <w:pPr>
        <w:spacing w:after="0" w:line="240" w:lineRule="auto"/>
      </w:pPr>
      <w:r>
        <w:separator/>
      </w:r>
    </w:p>
  </w:footnote>
  <w:footnote w:type="continuationSeparator" w:id="0">
    <w:p w:rsidR="00227010" w:rsidRDefault="00227010" w:rsidP="0037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7216"/>
      <w:docPartObj>
        <w:docPartGallery w:val="Page Numbers (Top of Page)"/>
        <w:docPartUnique/>
      </w:docPartObj>
    </w:sdtPr>
    <w:sdtEndPr>
      <w:rPr>
        <w:noProof/>
      </w:rPr>
    </w:sdtEndPr>
    <w:sdtContent>
      <w:p w:rsidR="00E47659" w:rsidRDefault="00E47659">
        <w:pPr>
          <w:pStyle w:val="Header"/>
          <w:jc w:val="center"/>
        </w:pPr>
        <w:r>
          <w:fldChar w:fldCharType="begin"/>
        </w:r>
        <w:r>
          <w:instrText xml:space="preserve"> PAGE   \* MERGEFORMAT </w:instrText>
        </w:r>
        <w:r>
          <w:fldChar w:fldCharType="separate"/>
        </w:r>
        <w:r w:rsidR="008A35FD">
          <w:rPr>
            <w:noProof/>
          </w:rPr>
          <w:t>2</w:t>
        </w:r>
        <w:r>
          <w:rPr>
            <w:noProof/>
          </w:rPr>
          <w:fldChar w:fldCharType="end"/>
        </w:r>
      </w:p>
    </w:sdtContent>
  </w:sdt>
  <w:p w:rsidR="00E47659" w:rsidRDefault="00E47659" w:rsidP="003764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C4E463A"/>
    <w:lvl w:ilvl="0">
      <w:start w:val="1"/>
      <w:numFmt w:val="lowerRoman"/>
      <w:lvlText w:val="(%1)"/>
      <w:lvlJc w:val="right"/>
      <w:rPr>
        <w:rFonts w:asciiTheme="minorBidi" w:eastAsiaTheme="minorHAnsi" w:hAnsiTheme="minorBidi" w:cstheme="minorBidi"/>
        <w:b w:val="0"/>
        <w:bCs w:val="0"/>
        <w:i w:val="0"/>
        <w:iCs w:val="0"/>
        <w:smallCaps w:val="0"/>
        <w:strike w:val="0"/>
        <w:color w:val="000000"/>
        <w:spacing w:val="-10"/>
        <w:w w:val="100"/>
        <w:position w:val="0"/>
        <w:sz w:val="24"/>
        <w:szCs w:val="24"/>
        <w:u w:val="none"/>
      </w:rPr>
    </w:lvl>
    <w:lvl w:ilvl="1">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2">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3">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4">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5">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6">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7">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8">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abstractNum>
  <w:abstractNum w:abstractNumId="1">
    <w:nsid w:val="00000003"/>
    <w:multiLevelType w:val="multilevel"/>
    <w:tmpl w:val="A3628496"/>
    <w:lvl w:ilvl="0">
      <w:start w:val="1"/>
      <w:numFmt w:val="lowerLetter"/>
      <w:lvlText w:val="(%1)"/>
      <w:lvlJc w:val="left"/>
      <w:rPr>
        <w:rFonts w:asciiTheme="minorBidi" w:eastAsiaTheme="minorHAnsi" w:hAnsiTheme="minorBidi" w:cstheme="minorBidi"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2856D508"/>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E6C88AA"/>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3"/>
    <w:multiLevelType w:val="multilevel"/>
    <w:tmpl w:val="63CAB476"/>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BEAEB9A8"/>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nsid w:val="00000019"/>
    <w:multiLevelType w:val="multilevel"/>
    <w:tmpl w:val="A2F89D22"/>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3">
    <w:nsid w:val="09496B26"/>
    <w:multiLevelType w:val="hybridMultilevel"/>
    <w:tmpl w:val="D8DA9F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A4240B3"/>
    <w:multiLevelType w:val="hybridMultilevel"/>
    <w:tmpl w:val="4290F99A"/>
    <w:lvl w:ilvl="0" w:tplc="FB78ED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CB657F"/>
    <w:multiLevelType w:val="hybridMultilevel"/>
    <w:tmpl w:val="1C544354"/>
    <w:lvl w:ilvl="0" w:tplc="DF2E9E5E">
      <w:start w:val="2"/>
      <w:numFmt w:val="decimal"/>
      <w:lvlText w:val="%1."/>
      <w:lvlJc w:val="left"/>
      <w:pPr>
        <w:ind w:left="1815" w:hanging="360"/>
      </w:pPr>
      <w:rPr>
        <w:rFonts w:hint="default"/>
        <w:color w:val="000000"/>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6">
    <w:nsid w:val="120E4E2C"/>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17">
    <w:nsid w:val="17733984"/>
    <w:multiLevelType w:val="hybridMultilevel"/>
    <w:tmpl w:val="8CAABD50"/>
    <w:lvl w:ilvl="0" w:tplc="6CA0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CB5D88"/>
    <w:multiLevelType w:val="hybridMultilevel"/>
    <w:tmpl w:val="F9F8632E"/>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D7546C4"/>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0">
    <w:nsid w:val="203E3471"/>
    <w:multiLevelType w:val="hybridMultilevel"/>
    <w:tmpl w:val="3E6AF7BA"/>
    <w:lvl w:ilvl="0" w:tplc="78C82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147AD2"/>
    <w:multiLevelType w:val="hybridMultilevel"/>
    <w:tmpl w:val="1466E2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B23A8C"/>
    <w:multiLevelType w:val="hybridMultilevel"/>
    <w:tmpl w:val="76760C84"/>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7FC15F0"/>
    <w:multiLevelType w:val="hybridMultilevel"/>
    <w:tmpl w:val="7C9E24DC"/>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CB2D27"/>
    <w:multiLevelType w:val="hybridMultilevel"/>
    <w:tmpl w:val="DDE4F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8C02FF"/>
    <w:multiLevelType w:val="hybridMultilevel"/>
    <w:tmpl w:val="B7641688"/>
    <w:lvl w:ilvl="0" w:tplc="50B0CD0A">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324D6FB9"/>
    <w:multiLevelType w:val="hybridMultilevel"/>
    <w:tmpl w:val="D4CE5EC2"/>
    <w:lvl w:ilvl="0" w:tplc="4E5EC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4567BBD"/>
    <w:multiLevelType w:val="hybridMultilevel"/>
    <w:tmpl w:val="B0D6AE36"/>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7AD24C9"/>
    <w:multiLevelType w:val="hybridMultilevel"/>
    <w:tmpl w:val="F8EA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6C08DF"/>
    <w:multiLevelType w:val="hybridMultilevel"/>
    <w:tmpl w:val="2ACC1A22"/>
    <w:lvl w:ilvl="0" w:tplc="89D059B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E1D305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1">
    <w:nsid w:val="42903D56"/>
    <w:multiLevelType w:val="hybridMultilevel"/>
    <w:tmpl w:val="2F1EE1A2"/>
    <w:lvl w:ilvl="0" w:tplc="7B54C6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3E03BDC"/>
    <w:multiLevelType w:val="hybridMultilevel"/>
    <w:tmpl w:val="30FA4E70"/>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4ED343CE"/>
    <w:multiLevelType w:val="hybridMultilevel"/>
    <w:tmpl w:val="D52C9908"/>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53675375"/>
    <w:multiLevelType w:val="hybridMultilevel"/>
    <w:tmpl w:val="19B20E7A"/>
    <w:lvl w:ilvl="0" w:tplc="BF5010DE">
      <w:start w:val="1"/>
      <w:numFmt w:val="lowerRoman"/>
      <w:lvlText w:val="(%1)"/>
      <w:lvlJc w:val="righ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1E5CAF"/>
    <w:multiLevelType w:val="hybridMultilevel"/>
    <w:tmpl w:val="C5D4D5C8"/>
    <w:lvl w:ilvl="0" w:tplc="56C421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06E30E4"/>
    <w:multiLevelType w:val="hybridMultilevel"/>
    <w:tmpl w:val="8AEE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35EA5"/>
    <w:multiLevelType w:val="hybridMultilevel"/>
    <w:tmpl w:val="3A3CA14A"/>
    <w:lvl w:ilvl="0" w:tplc="4A9CCDE0">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F076EB"/>
    <w:multiLevelType w:val="hybridMultilevel"/>
    <w:tmpl w:val="139C88C6"/>
    <w:lvl w:ilvl="0" w:tplc="AE2ED12C">
      <w:start w:val="1"/>
      <w:numFmt w:val="lowerRoman"/>
      <w:lvlText w:val="(%1)"/>
      <w:lvlJc w:val="left"/>
      <w:pPr>
        <w:ind w:left="1800" w:hanging="1080"/>
      </w:pPr>
      <w:rPr>
        <w:rFonts w:asciiTheme="minorBidi" w:hAnsiTheme="minorBidi" w:cstheme="min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F6478D"/>
    <w:multiLevelType w:val="hybridMultilevel"/>
    <w:tmpl w:val="3D7C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4321C3"/>
    <w:multiLevelType w:val="hybridMultilevel"/>
    <w:tmpl w:val="63ECB54A"/>
    <w:lvl w:ilvl="0" w:tplc="7E981D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5127AAE"/>
    <w:multiLevelType w:val="hybridMultilevel"/>
    <w:tmpl w:val="7C28725A"/>
    <w:lvl w:ilvl="0" w:tplc="F1341ADC">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CD0172"/>
    <w:multiLevelType w:val="hybridMultilevel"/>
    <w:tmpl w:val="5890EB1C"/>
    <w:lvl w:ilvl="0" w:tplc="FB78ED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5E811D1"/>
    <w:multiLevelType w:val="hybridMultilevel"/>
    <w:tmpl w:val="ECB213AE"/>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2701A7"/>
    <w:multiLevelType w:val="hybridMultilevel"/>
    <w:tmpl w:val="13A88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D311F31"/>
    <w:multiLevelType w:val="hybridMultilevel"/>
    <w:tmpl w:val="0C14B7E0"/>
    <w:lvl w:ilvl="0" w:tplc="A9C215C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8"/>
  </w:num>
  <w:num w:numId="3">
    <w:abstractNumId w:val="44"/>
  </w:num>
  <w:num w:numId="4">
    <w:abstractNumId w:val="13"/>
  </w:num>
  <w:num w:numId="5">
    <w:abstractNumId w:val="32"/>
  </w:num>
  <w:num w:numId="6">
    <w:abstractNumId w:val="42"/>
  </w:num>
  <w:num w:numId="7">
    <w:abstractNumId w:val="33"/>
  </w:num>
  <w:num w:numId="8">
    <w:abstractNumId w:val="35"/>
  </w:num>
  <w:num w:numId="9">
    <w:abstractNumId w:val="18"/>
  </w:num>
  <w:num w:numId="10">
    <w:abstractNumId w:val="27"/>
  </w:num>
  <w:num w:numId="11">
    <w:abstractNumId w:val="22"/>
  </w:num>
  <w:num w:numId="12">
    <w:abstractNumId w:val="24"/>
  </w:num>
  <w:num w:numId="13">
    <w:abstractNumId w:val="37"/>
  </w:num>
  <w:num w:numId="14">
    <w:abstractNumId w:val="24"/>
    <w:lvlOverride w:ilvl="0">
      <w:lvl w:ilvl="0" w:tplc="04090015">
        <w:start w:val="1"/>
        <w:numFmt w:val="upp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41"/>
  </w:num>
  <w:num w:numId="16">
    <w:abstractNumId w:val="17"/>
  </w:num>
  <w:num w:numId="17">
    <w:abstractNumId w:val="26"/>
  </w:num>
  <w:num w:numId="18">
    <w:abstractNumId w:val="20"/>
  </w:num>
  <w:num w:numId="19">
    <w:abstractNumId w:val="21"/>
  </w:num>
  <w:num w:numId="20">
    <w:abstractNumId w:val="29"/>
  </w:num>
  <w:num w:numId="21">
    <w:abstractNumId w:val="36"/>
  </w:num>
  <w:num w:numId="22">
    <w:abstractNumId w:val="43"/>
  </w:num>
  <w:num w:numId="23">
    <w:abstractNumId w:val="45"/>
  </w:num>
  <w:num w:numId="24">
    <w:abstractNumId w:val="23"/>
  </w:num>
  <w:num w:numId="25">
    <w:abstractNumId w:val="25"/>
  </w:num>
  <w:num w:numId="26">
    <w:abstractNumId w:val="31"/>
  </w:num>
  <w:num w:numId="27">
    <w:abstractNumId w:val="39"/>
  </w:num>
  <w:num w:numId="28">
    <w:abstractNumId w:val="0"/>
  </w:num>
  <w:num w:numId="29">
    <w:abstractNumId w:val="1"/>
  </w:num>
  <w:num w:numId="30">
    <w:abstractNumId w:val="2"/>
  </w:num>
  <w:num w:numId="31">
    <w:abstractNumId w:val="15"/>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9"/>
  </w:num>
  <w:num w:numId="39">
    <w:abstractNumId w:val="30"/>
  </w:num>
  <w:num w:numId="40">
    <w:abstractNumId w:val="16"/>
  </w:num>
  <w:num w:numId="41">
    <w:abstractNumId w:val="9"/>
  </w:num>
  <w:num w:numId="42">
    <w:abstractNumId w:val="10"/>
  </w:num>
  <w:num w:numId="43">
    <w:abstractNumId w:val="11"/>
  </w:num>
  <w:num w:numId="44">
    <w:abstractNumId w:val="12"/>
  </w:num>
  <w:num w:numId="45">
    <w:abstractNumId w:val="34"/>
  </w:num>
  <w:num w:numId="46">
    <w:abstractNumId w:val="3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F4"/>
    <w:rsid w:val="000009FF"/>
    <w:rsid w:val="0000527A"/>
    <w:rsid w:val="00005C01"/>
    <w:rsid w:val="0000724D"/>
    <w:rsid w:val="00012FCA"/>
    <w:rsid w:val="0002291D"/>
    <w:rsid w:val="000338BB"/>
    <w:rsid w:val="00036D23"/>
    <w:rsid w:val="00043FA7"/>
    <w:rsid w:val="00044862"/>
    <w:rsid w:val="00045D0C"/>
    <w:rsid w:val="00046ED3"/>
    <w:rsid w:val="00047C0F"/>
    <w:rsid w:val="00050FDC"/>
    <w:rsid w:val="0005158D"/>
    <w:rsid w:val="00052133"/>
    <w:rsid w:val="00056D89"/>
    <w:rsid w:val="00060EB3"/>
    <w:rsid w:val="00061CF8"/>
    <w:rsid w:val="00062BE7"/>
    <w:rsid w:val="00066F84"/>
    <w:rsid w:val="000714CE"/>
    <w:rsid w:val="000715CF"/>
    <w:rsid w:val="00072964"/>
    <w:rsid w:val="00072C42"/>
    <w:rsid w:val="000756C3"/>
    <w:rsid w:val="0007686F"/>
    <w:rsid w:val="0008414E"/>
    <w:rsid w:val="00084DB6"/>
    <w:rsid w:val="00090C6A"/>
    <w:rsid w:val="00090EDA"/>
    <w:rsid w:val="00091792"/>
    <w:rsid w:val="00092B36"/>
    <w:rsid w:val="00096764"/>
    <w:rsid w:val="000A2788"/>
    <w:rsid w:val="000A4783"/>
    <w:rsid w:val="000A55B1"/>
    <w:rsid w:val="000A656C"/>
    <w:rsid w:val="000A6680"/>
    <w:rsid w:val="000A681A"/>
    <w:rsid w:val="000A70CE"/>
    <w:rsid w:val="000B646A"/>
    <w:rsid w:val="000C0C94"/>
    <w:rsid w:val="000D0AB8"/>
    <w:rsid w:val="000D0B5F"/>
    <w:rsid w:val="000D2C73"/>
    <w:rsid w:val="000D5277"/>
    <w:rsid w:val="000D6AF3"/>
    <w:rsid w:val="000D6DB4"/>
    <w:rsid w:val="000D7615"/>
    <w:rsid w:val="000D7D21"/>
    <w:rsid w:val="000E3059"/>
    <w:rsid w:val="000E4011"/>
    <w:rsid w:val="000E6DCE"/>
    <w:rsid w:val="000F13AC"/>
    <w:rsid w:val="000F1A8B"/>
    <w:rsid w:val="000F6FE0"/>
    <w:rsid w:val="000F7F1E"/>
    <w:rsid w:val="001016FD"/>
    <w:rsid w:val="001019CB"/>
    <w:rsid w:val="00101D9E"/>
    <w:rsid w:val="00104AA4"/>
    <w:rsid w:val="001051CC"/>
    <w:rsid w:val="00105B5B"/>
    <w:rsid w:val="00110595"/>
    <w:rsid w:val="00111F53"/>
    <w:rsid w:val="001150B3"/>
    <w:rsid w:val="00115403"/>
    <w:rsid w:val="00115572"/>
    <w:rsid w:val="001162CF"/>
    <w:rsid w:val="001164CF"/>
    <w:rsid w:val="00120011"/>
    <w:rsid w:val="00121126"/>
    <w:rsid w:val="00122ADC"/>
    <w:rsid w:val="00123DB3"/>
    <w:rsid w:val="00130B30"/>
    <w:rsid w:val="00131526"/>
    <w:rsid w:val="00132F4F"/>
    <w:rsid w:val="00140577"/>
    <w:rsid w:val="00140C63"/>
    <w:rsid w:val="00144F3A"/>
    <w:rsid w:val="0014735E"/>
    <w:rsid w:val="001652EE"/>
    <w:rsid w:val="00170330"/>
    <w:rsid w:val="00171115"/>
    <w:rsid w:val="001719F3"/>
    <w:rsid w:val="0017349C"/>
    <w:rsid w:val="0017509F"/>
    <w:rsid w:val="00182550"/>
    <w:rsid w:val="0018434F"/>
    <w:rsid w:val="00190217"/>
    <w:rsid w:val="001906F2"/>
    <w:rsid w:val="00193397"/>
    <w:rsid w:val="001943AF"/>
    <w:rsid w:val="00194EF2"/>
    <w:rsid w:val="001953E9"/>
    <w:rsid w:val="001A38BD"/>
    <w:rsid w:val="001A436B"/>
    <w:rsid w:val="001B08D0"/>
    <w:rsid w:val="001B0FD9"/>
    <w:rsid w:val="001B2830"/>
    <w:rsid w:val="001B6B12"/>
    <w:rsid w:val="001C273E"/>
    <w:rsid w:val="001C358F"/>
    <w:rsid w:val="001C3FF8"/>
    <w:rsid w:val="001D0248"/>
    <w:rsid w:val="001D5F8A"/>
    <w:rsid w:val="001E2C50"/>
    <w:rsid w:val="001E3477"/>
    <w:rsid w:val="001F4AA5"/>
    <w:rsid w:val="001F7B6C"/>
    <w:rsid w:val="00200FFF"/>
    <w:rsid w:val="002048C2"/>
    <w:rsid w:val="002048D4"/>
    <w:rsid w:val="00204EA9"/>
    <w:rsid w:val="00210BCB"/>
    <w:rsid w:val="0021279A"/>
    <w:rsid w:val="002157F5"/>
    <w:rsid w:val="0021638F"/>
    <w:rsid w:val="00222080"/>
    <w:rsid w:val="00222E9A"/>
    <w:rsid w:val="00222FD3"/>
    <w:rsid w:val="002256FE"/>
    <w:rsid w:val="00227010"/>
    <w:rsid w:val="00230374"/>
    <w:rsid w:val="002335BD"/>
    <w:rsid w:val="00233744"/>
    <w:rsid w:val="00233FC6"/>
    <w:rsid w:val="00243270"/>
    <w:rsid w:val="00244AF9"/>
    <w:rsid w:val="002459EE"/>
    <w:rsid w:val="00246104"/>
    <w:rsid w:val="002471EC"/>
    <w:rsid w:val="00247BCC"/>
    <w:rsid w:val="00252456"/>
    <w:rsid w:val="002553EA"/>
    <w:rsid w:val="00256289"/>
    <w:rsid w:val="00256A99"/>
    <w:rsid w:val="00256B58"/>
    <w:rsid w:val="00261AAB"/>
    <w:rsid w:val="00262174"/>
    <w:rsid w:val="00265B41"/>
    <w:rsid w:val="002712D2"/>
    <w:rsid w:val="00272742"/>
    <w:rsid w:val="00272A3C"/>
    <w:rsid w:val="002763FD"/>
    <w:rsid w:val="00277007"/>
    <w:rsid w:val="002801A8"/>
    <w:rsid w:val="00281ACF"/>
    <w:rsid w:val="00283CF7"/>
    <w:rsid w:val="002860EF"/>
    <w:rsid w:val="00287436"/>
    <w:rsid w:val="00287F7C"/>
    <w:rsid w:val="0029380F"/>
    <w:rsid w:val="00295381"/>
    <w:rsid w:val="0029580F"/>
    <w:rsid w:val="002968F2"/>
    <w:rsid w:val="00296A5B"/>
    <w:rsid w:val="0029781D"/>
    <w:rsid w:val="002A0642"/>
    <w:rsid w:val="002A0A1A"/>
    <w:rsid w:val="002A1937"/>
    <w:rsid w:val="002A1B8D"/>
    <w:rsid w:val="002A410C"/>
    <w:rsid w:val="002A4BE8"/>
    <w:rsid w:val="002A742F"/>
    <w:rsid w:val="002B054E"/>
    <w:rsid w:val="002B2303"/>
    <w:rsid w:val="002B4BA4"/>
    <w:rsid w:val="002B5BBD"/>
    <w:rsid w:val="002B5CCF"/>
    <w:rsid w:val="002B67CD"/>
    <w:rsid w:val="002C372D"/>
    <w:rsid w:val="002C3DDA"/>
    <w:rsid w:val="002C48D0"/>
    <w:rsid w:val="002D1382"/>
    <w:rsid w:val="002D14B6"/>
    <w:rsid w:val="002D35DD"/>
    <w:rsid w:val="002D5FFB"/>
    <w:rsid w:val="002E4D56"/>
    <w:rsid w:val="002E6B07"/>
    <w:rsid w:val="002F03A5"/>
    <w:rsid w:val="002F3934"/>
    <w:rsid w:val="002F53DC"/>
    <w:rsid w:val="00307792"/>
    <w:rsid w:val="00310130"/>
    <w:rsid w:val="003147AB"/>
    <w:rsid w:val="003149E9"/>
    <w:rsid w:val="00314A3E"/>
    <w:rsid w:val="00316227"/>
    <w:rsid w:val="00317882"/>
    <w:rsid w:val="00320C86"/>
    <w:rsid w:val="00321D25"/>
    <w:rsid w:val="0032361C"/>
    <w:rsid w:val="00324211"/>
    <w:rsid w:val="00324AD4"/>
    <w:rsid w:val="003253E0"/>
    <w:rsid w:val="00325878"/>
    <w:rsid w:val="00335BAB"/>
    <w:rsid w:val="00336179"/>
    <w:rsid w:val="00337EAE"/>
    <w:rsid w:val="003407CF"/>
    <w:rsid w:val="003449A0"/>
    <w:rsid w:val="00345573"/>
    <w:rsid w:val="0034626C"/>
    <w:rsid w:val="003502BD"/>
    <w:rsid w:val="00351F77"/>
    <w:rsid w:val="003553F6"/>
    <w:rsid w:val="00356191"/>
    <w:rsid w:val="00356364"/>
    <w:rsid w:val="00357664"/>
    <w:rsid w:val="003576C4"/>
    <w:rsid w:val="003605B0"/>
    <w:rsid w:val="00360AE6"/>
    <w:rsid w:val="00361366"/>
    <w:rsid w:val="00367818"/>
    <w:rsid w:val="00373304"/>
    <w:rsid w:val="00374AD2"/>
    <w:rsid w:val="003764CE"/>
    <w:rsid w:val="0037677F"/>
    <w:rsid w:val="00376D7B"/>
    <w:rsid w:val="003774B6"/>
    <w:rsid w:val="00386A66"/>
    <w:rsid w:val="00396634"/>
    <w:rsid w:val="003A5B37"/>
    <w:rsid w:val="003A6482"/>
    <w:rsid w:val="003A73E4"/>
    <w:rsid w:val="003B2637"/>
    <w:rsid w:val="003B43F1"/>
    <w:rsid w:val="003B4980"/>
    <w:rsid w:val="003B5926"/>
    <w:rsid w:val="003C2577"/>
    <w:rsid w:val="003C2C5E"/>
    <w:rsid w:val="003C52E9"/>
    <w:rsid w:val="003C62DD"/>
    <w:rsid w:val="003C6C20"/>
    <w:rsid w:val="003D0526"/>
    <w:rsid w:val="003D0FFD"/>
    <w:rsid w:val="003E7E59"/>
    <w:rsid w:val="003F03D4"/>
    <w:rsid w:val="003F1EB9"/>
    <w:rsid w:val="003F3202"/>
    <w:rsid w:val="003F418D"/>
    <w:rsid w:val="004009B7"/>
    <w:rsid w:val="0040247A"/>
    <w:rsid w:val="004033D8"/>
    <w:rsid w:val="00405035"/>
    <w:rsid w:val="00405F7A"/>
    <w:rsid w:val="00406109"/>
    <w:rsid w:val="00407833"/>
    <w:rsid w:val="00410B0B"/>
    <w:rsid w:val="0041405B"/>
    <w:rsid w:val="00416D59"/>
    <w:rsid w:val="00420864"/>
    <w:rsid w:val="00422451"/>
    <w:rsid w:val="00422AF7"/>
    <w:rsid w:val="00423298"/>
    <w:rsid w:val="00424115"/>
    <w:rsid w:val="004332E4"/>
    <w:rsid w:val="004344DB"/>
    <w:rsid w:val="00435389"/>
    <w:rsid w:val="004408D1"/>
    <w:rsid w:val="004521B9"/>
    <w:rsid w:val="004524EA"/>
    <w:rsid w:val="00454238"/>
    <w:rsid w:val="00454520"/>
    <w:rsid w:val="00457089"/>
    <w:rsid w:val="00461DCA"/>
    <w:rsid w:val="0046242E"/>
    <w:rsid w:val="00465B9C"/>
    <w:rsid w:val="00465C75"/>
    <w:rsid w:val="0046699E"/>
    <w:rsid w:val="004671C9"/>
    <w:rsid w:val="0047123D"/>
    <w:rsid w:val="00473E53"/>
    <w:rsid w:val="0047599C"/>
    <w:rsid w:val="00475FA5"/>
    <w:rsid w:val="004760FE"/>
    <w:rsid w:val="00476703"/>
    <w:rsid w:val="00480E65"/>
    <w:rsid w:val="004838BC"/>
    <w:rsid w:val="00486286"/>
    <w:rsid w:val="00487033"/>
    <w:rsid w:val="004903CB"/>
    <w:rsid w:val="00491660"/>
    <w:rsid w:val="004952A0"/>
    <w:rsid w:val="004A6798"/>
    <w:rsid w:val="004A7072"/>
    <w:rsid w:val="004B461E"/>
    <w:rsid w:val="004B7544"/>
    <w:rsid w:val="004C220E"/>
    <w:rsid w:val="004C4077"/>
    <w:rsid w:val="004C5F9A"/>
    <w:rsid w:val="004C75A9"/>
    <w:rsid w:val="004C7AED"/>
    <w:rsid w:val="004D0D89"/>
    <w:rsid w:val="004D26E6"/>
    <w:rsid w:val="004D5660"/>
    <w:rsid w:val="004E0B20"/>
    <w:rsid w:val="004F29D5"/>
    <w:rsid w:val="004F2D65"/>
    <w:rsid w:val="004F6D6C"/>
    <w:rsid w:val="004F7EB8"/>
    <w:rsid w:val="005012C2"/>
    <w:rsid w:val="00501EB1"/>
    <w:rsid w:val="0050568B"/>
    <w:rsid w:val="00505D3E"/>
    <w:rsid w:val="00512678"/>
    <w:rsid w:val="00516050"/>
    <w:rsid w:val="00516E1D"/>
    <w:rsid w:val="0051704C"/>
    <w:rsid w:val="0051726F"/>
    <w:rsid w:val="00520215"/>
    <w:rsid w:val="0052481A"/>
    <w:rsid w:val="00531347"/>
    <w:rsid w:val="00531E94"/>
    <w:rsid w:val="00532154"/>
    <w:rsid w:val="00533B2D"/>
    <w:rsid w:val="00537C6A"/>
    <w:rsid w:val="0054136D"/>
    <w:rsid w:val="00544CB5"/>
    <w:rsid w:val="00546348"/>
    <w:rsid w:val="0054719C"/>
    <w:rsid w:val="00550385"/>
    <w:rsid w:val="00552432"/>
    <w:rsid w:val="0055689C"/>
    <w:rsid w:val="0055696F"/>
    <w:rsid w:val="00561885"/>
    <w:rsid w:val="0056649D"/>
    <w:rsid w:val="005734B9"/>
    <w:rsid w:val="00573B21"/>
    <w:rsid w:val="00573DAC"/>
    <w:rsid w:val="005808FA"/>
    <w:rsid w:val="0058123E"/>
    <w:rsid w:val="005814DA"/>
    <w:rsid w:val="005829A4"/>
    <w:rsid w:val="00586AE7"/>
    <w:rsid w:val="00593C8B"/>
    <w:rsid w:val="0059416A"/>
    <w:rsid w:val="00594F88"/>
    <w:rsid w:val="00596A0C"/>
    <w:rsid w:val="00597897"/>
    <w:rsid w:val="005A0117"/>
    <w:rsid w:val="005A1B41"/>
    <w:rsid w:val="005A28D2"/>
    <w:rsid w:val="005A5551"/>
    <w:rsid w:val="005A6E74"/>
    <w:rsid w:val="005A798C"/>
    <w:rsid w:val="005B11FB"/>
    <w:rsid w:val="005B1F20"/>
    <w:rsid w:val="005B313F"/>
    <w:rsid w:val="005B372B"/>
    <w:rsid w:val="005B4480"/>
    <w:rsid w:val="005B5A1D"/>
    <w:rsid w:val="005C4B13"/>
    <w:rsid w:val="005C5FD3"/>
    <w:rsid w:val="005C66CF"/>
    <w:rsid w:val="005C7E29"/>
    <w:rsid w:val="005D250D"/>
    <w:rsid w:val="005D6D71"/>
    <w:rsid w:val="005D70EF"/>
    <w:rsid w:val="005D710B"/>
    <w:rsid w:val="005D7659"/>
    <w:rsid w:val="005E0CFA"/>
    <w:rsid w:val="005F3CB7"/>
    <w:rsid w:val="005F41CF"/>
    <w:rsid w:val="005F4B48"/>
    <w:rsid w:val="005F5214"/>
    <w:rsid w:val="005F5931"/>
    <w:rsid w:val="00602114"/>
    <w:rsid w:val="006057E8"/>
    <w:rsid w:val="00610AB3"/>
    <w:rsid w:val="006116B0"/>
    <w:rsid w:val="006125A5"/>
    <w:rsid w:val="006136CB"/>
    <w:rsid w:val="006137C1"/>
    <w:rsid w:val="00617E8E"/>
    <w:rsid w:val="006257AD"/>
    <w:rsid w:val="00626636"/>
    <w:rsid w:val="0062738D"/>
    <w:rsid w:val="00627B5B"/>
    <w:rsid w:val="006311E4"/>
    <w:rsid w:val="0063150B"/>
    <w:rsid w:val="006333A4"/>
    <w:rsid w:val="006340A3"/>
    <w:rsid w:val="006350FB"/>
    <w:rsid w:val="00636A42"/>
    <w:rsid w:val="006415C5"/>
    <w:rsid w:val="0064530B"/>
    <w:rsid w:val="00645E56"/>
    <w:rsid w:val="00654280"/>
    <w:rsid w:val="00657651"/>
    <w:rsid w:val="0065791C"/>
    <w:rsid w:val="0066069C"/>
    <w:rsid w:val="00663075"/>
    <w:rsid w:val="00664D1F"/>
    <w:rsid w:val="00665639"/>
    <w:rsid w:val="00670621"/>
    <w:rsid w:val="00680069"/>
    <w:rsid w:val="006824C0"/>
    <w:rsid w:val="00684646"/>
    <w:rsid w:val="006851B7"/>
    <w:rsid w:val="006858CD"/>
    <w:rsid w:val="00685B8C"/>
    <w:rsid w:val="00687C84"/>
    <w:rsid w:val="006906D8"/>
    <w:rsid w:val="00690955"/>
    <w:rsid w:val="006950F0"/>
    <w:rsid w:val="00695292"/>
    <w:rsid w:val="00695782"/>
    <w:rsid w:val="00696FAC"/>
    <w:rsid w:val="00697029"/>
    <w:rsid w:val="006A0BC7"/>
    <w:rsid w:val="006A2872"/>
    <w:rsid w:val="006A557F"/>
    <w:rsid w:val="006A59D3"/>
    <w:rsid w:val="006B0845"/>
    <w:rsid w:val="006B0B82"/>
    <w:rsid w:val="006C2B50"/>
    <w:rsid w:val="006C5049"/>
    <w:rsid w:val="006C5899"/>
    <w:rsid w:val="006C6475"/>
    <w:rsid w:val="006C7D5A"/>
    <w:rsid w:val="006C7E07"/>
    <w:rsid w:val="006D44A5"/>
    <w:rsid w:val="006D616B"/>
    <w:rsid w:val="006D6651"/>
    <w:rsid w:val="006E294C"/>
    <w:rsid w:val="006E5146"/>
    <w:rsid w:val="006F06F2"/>
    <w:rsid w:val="006F1595"/>
    <w:rsid w:val="006F39BC"/>
    <w:rsid w:val="006F4BA8"/>
    <w:rsid w:val="006F5115"/>
    <w:rsid w:val="006F5F81"/>
    <w:rsid w:val="006F66FC"/>
    <w:rsid w:val="006F7F26"/>
    <w:rsid w:val="0070589F"/>
    <w:rsid w:val="007101BE"/>
    <w:rsid w:val="007113D4"/>
    <w:rsid w:val="00713225"/>
    <w:rsid w:val="00713E34"/>
    <w:rsid w:val="0071607D"/>
    <w:rsid w:val="007223AB"/>
    <w:rsid w:val="0072595F"/>
    <w:rsid w:val="0073016D"/>
    <w:rsid w:val="00732200"/>
    <w:rsid w:val="007342B9"/>
    <w:rsid w:val="00736CAC"/>
    <w:rsid w:val="0073770C"/>
    <w:rsid w:val="007405A9"/>
    <w:rsid w:val="00740CC4"/>
    <w:rsid w:val="00742D31"/>
    <w:rsid w:val="007432EF"/>
    <w:rsid w:val="0074372C"/>
    <w:rsid w:val="00746795"/>
    <w:rsid w:val="00747D6A"/>
    <w:rsid w:val="00751A8C"/>
    <w:rsid w:val="007524EA"/>
    <w:rsid w:val="00752767"/>
    <w:rsid w:val="00753BAF"/>
    <w:rsid w:val="00764740"/>
    <w:rsid w:val="00765320"/>
    <w:rsid w:val="00766F5B"/>
    <w:rsid w:val="00770B1A"/>
    <w:rsid w:val="00770EE3"/>
    <w:rsid w:val="007734CC"/>
    <w:rsid w:val="00774B77"/>
    <w:rsid w:val="0077676A"/>
    <w:rsid w:val="00776786"/>
    <w:rsid w:val="0077746C"/>
    <w:rsid w:val="007807A4"/>
    <w:rsid w:val="00780C00"/>
    <w:rsid w:val="00781229"/>
    <w:rsid w:val="00795E0E"/>
    <w:rsid w:val="00796C5A"/>
    <w:rsid w:val="00797A81"/>
    <w:rsid w:val="007A1B05"/>
    <w:rsid w:val="007A3691"/>
    <w:rsid w:val="007A4CD7"/>
    <w:rsid w:val="007A710D"/>
    <w:rsid w:val="007B3A4B"/>
    <w:rsid w:val="007C1A0D"/>
    <w:rsid w:val="007C2678"/>
    <w:rsid w:val="007C3E19"/>
    <w:rsid w:val="007C63AA"/>
    <w:rsid w:val="007D1D5E"/>
    <w:rsid w:val="007D37B9"/>
    <w:rsid w:val="007D5860"/>
    <w:rsid w:val="007E2348"/>
    <w:rsid w:val="007E4EBE"/>
    <w:rsid w:val="007E73CE"/>
    <w:rsid w:val="007F0020"/>
    <w:rsid w:val="007F2187"/>
    <w:rsid w:val="007F4A85"/>
    <w:rsid w:val="007F5680"/>
    <w:rsid w:val="00800D42"/>
    <w:rsid w:val="0080122F"/>
    <w:rsid w:val="00804E9D"/>
    <w:rsid w:val="0080617B"/>
    <w:rsid w:val="00806213"/>
    <w:rsid w:val="008065BB"/>
    <w:rsid w:val="00807652"/>
    <w:rsid w:val="008157FD"/>
    <w:rsid w:val="008179CC"/>
    <w:rsid w:val="00825956"/>
    <w:rsid w:val="00827EEE"/>
    <w:rsid w:val="00832935"/>
    <w:rsid w:val="00843E47"/>
    <w:rsid w:val="0084406F"/>
    <w:rsid w:val="0084760D"/>
    <w:rsid w:val="008531DF"/>
    <w:rsid w:val="00855D93"/>
    <w:rsid w:val="00857045"/>
    <w:rsid w:val="008574A3"/>
    <w:rsid w:val="00857863"/>
    <w:rsid w:val="00863C11"/>
    <w:rsid w:val="00864DFF"/>
    <w:rsid w:val="0086546C"/>
    <w:rsid w:val="00865873"/>
    <w:rsid w:val="00871568"/>
    <w:rsid w:val="0087181B"/>
    <w:rsid w:val="00871EC8"/>
    <w:rsid w:val="00872B45"/>
    <w:rsid w:val="00880C56"/>
    <w:rsid w:val="00881C59"/>
    <w:rsid w:val="00887647"/>
    <w:rsid w:val="008907BB"/>
    <w:rsid w:val="00891162"/>
    <w:rsid w:val="008A0A8C"/>
    <w:rsid w:val="008A168C"/>
    <w:rsid w:val="008A1BEF"/>
    <w:rsid w:val="008A35FD"/>
    <w:rsid w:val="008A512E"/>
    <w:rsid w:val="008B0965"/>
    <w:rsid w:val="008B0F28"/>
    <w:rsid w:val="008B1092"/>
    <w:rsid w:val="008B4D72"/>
    <w:rsid w:val="008B65F4"/>
    <w:rsid w:val="008C244E"/>
    <w:rsid w:val="008C2FD2"/>
    <w:rsid w:val="008C322B"/>
    <w:rsid w:val="008D5281"/>
    <w:rsid w:val="008D569C"/>
    <w:rsid w:val="008D7DA0"/>
    <w:rsid w:val="008D7E00"/>
    <w:rsid w:val="008E0126"/>
    <w:rsid w:val="008E2AB5"/>
    <w:rsid w:val="008E32BA"/>
    <w:rsid w:val="008E6478"/>
    <w:rsid w:val="008F02D8"/>
    <w:rsid w:val="008F0BF6"/>
    <w:rsid w:val="008F5628"/>
    <w:rsid w:val="009030F1"/>
    <w:rsid w:val="00903FB1"/>
    <w:rsid w:val="00905074"/>
    <w:rsid w:val="00906AED"/>
    <w:rsid w:val="0090791C"/>
    <w:rsid w:val="009109D0"/>
    <w:rsid w:val="00914795"/>
    <w:rsid w:val="00914A0C"/>
    <w:rsid w:val="009217B7"/>
    <w:rsid w:val="00921FD9"/>
    <w:rsid w:val="00933817"/>
    <w:rsid w:val="0093478E"/>
    <w:rsid w:val="00935EBF"/>
    <w:rsid w:val="00937DAB"/>
    <w:rsid w:val="00937DAC"/>
    <w:rsid w:val="00942924"/>
    <w:rsid w:val="00944B2C"/>
    <w:rsid w:val="009475C1"/>
    <w:rsid w:val="0095045D"/>
    <w:rsid w:val="0095049A"/>
    <w:rsid w:val="009512D0"/>
    <w:rsid w:val="00957A1B"/>
    <w:rsid w:val="009606BD"/>
    <w:rsid w:val="00962910"/>
    <w:rsid w:val="009642B1"/>
    <w:rsid w:val="00964FD6"/>
    <w:rsid w:val="00972AEE"/>
    <w:rsid w:val="00973F1C"/>
    <w:rsid w:val="00974172"/>
    <w:rsid w:val="00974886"/>
    <w:rsid w:val="0098277E"/>
    <w:rsid w:val="009840D8"/>
    <w:rsid w:val="00986ACB"/>
    <w:rsid w:val="0099231A"/>
    <w:rsid w:val="0099247B"/>
    <w:rsid w:val="00997550"/>
    <w:rsid w:val="009A25CB"/>
    <w:rsid w:val="009A2917"/>
    <w:rsid w:val="009A3771"/>
    <w:rsid w:val="009B1302"/>
    <w:rsid w:val="009B21D4"/>
    <w:rsid w:val="009C13C5"/>
    <w:rsid w:val="009C1DA8"/>
    <w:rsid w:val="009C40E1"/>
    <w:rsid w:val="009C4B81"/>
    <w:rsid w:val="009D1698"/>
    <w:rsid w:val="009D4A4E"/>
    <w:rsid w:val="009D6DD8"/>
    <w:rsid w:val="009D79C9"/>
    <w:rsid w:val="009E18F3"/>
    <w:rsid w:val="009E1CC0"/>
    <w:rsid w:val="009E5D7C"/>
    <w:rsid w:val="009F13C8"/>
    <w:rsid w:val="009F179D"/>
    <w:rsid w:val="009F63D3"/>
    <w:rsid w:val="009F7FB4"/>
    <w:rsid w:val="00A0029D"/>
    <w:rsid w:val="00A0067B"/>
    <w:rsid w:val="00A00F6F"/>
    <w:rsid w:val="00A037CA"/>
    <w:rsid w:val="00A041A4"/>
    <w:rsid w:val="00A10C40"/>
    <w:rsid w:val="00A1270D"/>
    <w:rsid w:val="00A13E30"/>
    <w:rsid w:val="00A14C23"/>
    <w:rsid w:val="00A173AD"/>
    <w:rsid w:val="00A20FAD"/>
    <w:rsid w:val="00A214C9"/>
    <w:rsid w:val="00A259DD"/>
    <w:rsid w:val="00A26C87"/>
    <w:rsid w:val="00A33B08"/>
    <w:rsid w:val="00A34EDF"/>
    <w:rsid w:val="00A35880"/>
    <w:rsid w:val="00A35EBF"/>
    <w:rsid w:val="00A36582"/>
    <w:rsid w:val="00A408FC"/>
    <w:rsid w:val="00A41F05"/>
    <w:rsid w:val="00A42B45"/>
    <w:rsid w:val="00A47E0A"/>
    <w:rsid w:val="00A501A7"/>
    <w:rsid w:val="00A5070A"/>
    <w:rsid w:val="00A51814"/>
    <w:rsid w:val="00A51CE2"/>
    <w:rsid w:val="00A52EE3"/>
    <w:rsid w:val="00A614D8"/>
    <w:rsid w:val="00A61A67"/>
    <w:rsid w:val="00A629C6"/>
    <w:rsid w:val="00A62A84"/>
    <w:rsid w:val="00A6419E"/>
    <w:rsid w:val="00A71F29"/>
    <w:rsid w:val="00A73DFA"/>
    <w:rsid w:val="00A748FD"/>
    <w:rsid w:val="00A756D5"/>
    <w:rsid w:val="00A76550"/>
    <w:rsid w:val="00A805EF"/>
    <w:rsid w:val="00A806F0"/>
    <w:rsid w:val="00A82BF4"/>
    <w:rsid w:val="00A834CB"/>
    <w:rsid w:val="00A8379D"/>
    <w:rsid w:val="00A8389D"/>
    <w:rsid w:val="00A84057"/>
    <w:rsid w:val="00A84E3B"/>
    <w:rsid w:val="00A85205"/>
    <w:rsid w:val="00A857A2"/>
    <w:rsid w:val="00A86157"/>
    <w:rsid w:val="00A8691A"/>
    <w:rsid w:val="00A914DE"/>
    <w:rsid w:val="00A91643"/>
    <w:rsid w:val="00A916FD"/>
    <w:rsid w:val="00A928F9"/>
    <w:rsid w:val="00AA18FA"/>
    <w:rsid w:val="00AA2ACA"/>
    <w:rsid w:val="00AA353F"/>
    <w:rsid w:val="00AA3BA1"/>
    <w:rsid w:val="00AA7CD9"/>
    <w:rsid w:val="00AB19F0"/>
    <w:rsid w:val="00AB24F0"/>
    <w:rsid w:val="00AB3D06"/>
    <w:rsid w:val="00AB50CB"/>
    <w:rsid w:val="00AB5584"/>
    <w:rsid w:val="00AB73F0"/>
    <w:rsid w:val="00AC2450"/>
    <w:rsid w:val="00AC7ACB"/>
    <w:rsid w:val="00AD0D6C"/>
    <w:rsid w:val="00AD108B"/>
    <w:rsid w:val="00AD23CE"/>
    <w:rsid w:val="00AD32E5"/>
    <w:rsid w:val="00AD3ACD"/>
    <w:rsid w:val="00AD502F"/>
    <w:rsid w:val="00AD70B4"/>
    <w:rsid w:val="00AD733D"/>
    <w:rsid w:val="00AD7AAD"/>
    <w:rsid w:val="00AE5DC6"/>
    <w:rsid w:val="00AE6556"/>
    <w:rsid w:val="00AF369C"/>
    <w:rsid w:val="00AF538F"/>
    <w:rsid w:val="00AF5959"/>
    <w:rsid w:val="00B014C8"/>
    <w:rsid w:val="00B0584B"/>
    <w:rsid w:val="00B10F9D"/>
    <w:rsid w:val="00B11C6C"/>
    <w:rsid w:val="00B1592E"/>
    <w:rsid w:val="00B17099"/>
    <w:rsid w:val="00B21CE4"/>
    <w:rsid w:val="00B2632D"/>
    <w:rsid w:val="00B26505"/>
    <w:rsid w:val="00B26E4A"/>
    <w:rsid w:val="00B30AA1"/>
    <w:rsid w:val="00B31958"/>
    <w:rsid w:val="00B40FF7"/>
    <w:rsid w:val="00B422CB"/>
    <w:rsid w:val="00B43619"/>
    <w:rsid w:val="00B44C07"/>
    <w:rsid w:val="00B46CA7"/>
    <w:rsid w:val="00B471DE"/>
    <w:rsid w:val="00B477F5"/>
    <w:rsid w:val="00B5030D"/>
    <w:rsid w:val="00B5349D"/>
    <w:rsid w:val="00B55FE5"/>
    <w:rsid w:val="00B609BD"/>
    <w:rsid w:val="00B63DE3"/>
    <w:rsid w:val="00B64402"/>
    <w:rsid w:val="00B64F15"/>
    <w:rsid w:val="00B750E7"/>
    <w:rsid w:val="00B75168"/>
    <w:rsid w:val="00B767D2"/>
    <w:rsid w:val="00B77208"/>
    <w:rsid w:val="00B85452"/>
    <w:rsid w:val="00B86B97"/>
    <w:rsid w:val="00B907EE"/>
    <w:rsid w:val="00B90887"/>
    <w:rsid w:val="00B90EE0"/>
    <w:rsid w:val="00B960D4"/>
    <w:rsid w:val="00BA115D"/>
    <w:rsid w:val="00BA1ACB"/>
    <w:rsid w:val="00BA3E4E"/>
    <w:rsid w:val="00BA3FBB"/>
    <w:rsid w:val="00BA4389"/>
    <w:rsid w:val="00BA4936"/>
    <w:rsid w:val="00BA7FF4"/>
    <w:rsid w:val="00BB25A9"/>
    <w:rsid w:val="00BB40AE"/>
    <w:rsid w:val="00BB4B5B"/>
    <w:rsid w:val="00BB5E8D"/>
    <w:rsid w:val="00BC1FCF"/>
    <w:rsid w:val="00BC49AF"/>
    <w:rsid w:val="00BC65D0"/>
    <w:rsid w:val="00BD05B0"/>
    <w:rsid w:val="00BD0CD2"/>
    <w:rsid w:val="00BD1300"/>
    <w:rsid w:val="00BD2518"/>
    <w:rsid w:val="00BD5546"/>
    <w:rsid w:val="00BE74B5"/>
    <w:rsid w:val="00BE7706"/>
    <w:rsid w:val="00BF0737"/>
    <w:rsid w:val="00BF1CA6"/>
    <w:rsid w:val="00BF4957"/>
    <w:rsid w:val="00BF495E"/>
    <w:rsid w:val="00BF587E"/>
    <w:rsid w:val="00BF7C34"/>
    <w:rsid w:val="00C02EFB"/>
    <w:rsid w:val="00C0473C"/>
    <w:rsid w:val="00C04C86"/>
    <w:rsid w:val="00C05A98"/>
    <w:rsid w:val="00C0732E"/>
    <w:rsid w:val="00C07FC8"/>
    <w:rsid w:val="00C15FE6"/>
    <w:rsid w:val="00C204C9"/>
    <w:rsid w:val="00C24C89"/>
    <w:rsid w:val="00C24CC8"/>
    <w:rsid w:val="00C27F57"/>
    <w:rsid w:val="00C306EE"/>
    <w:rsid w:val="00C31994"/>
    <w:rsid w:val="00C335FD"/>
    <w:rsid w:val="00C34428"/>
    <w:rsid w:val="00C401A4"/>
    <w:rsid w:val="00C444A6"/>
    <w:rsid w:val="00C47D3B"/>
    <w:rsid w:val="00C55B0B"/>
    <w:rsid w:val="00C56BD6"/>
    <w:rsid w:val="00C61E3A"/>
    <w:rsid w:val="00C62B77"/>
    <w:rsid w:val="00C63981"/>
    <w:rsid w:val="00C66CEF"/>
    <w:rsid w:val="00C701C2"/>
    <w:rsid w:val="00C703E3"/>
    <w:rsid w:val="00C7235F"/>
    <w:rsid w:val="00C743FF"/>
    <w:rsid w:val="00C756DD"/>
    <w:rsid w:val="00C770D5"/>
    <w:rsid w:val="00C858F9"/>
    <w:rsid w:val="00C85B0E"/>
    <w:rsid w:val="00C8774C"/>
    <w:rsid w:val="00C95C3B"/>
    <w:rsid w:val="00C96328"/>
    <w:rsid w:val="00CA1CFA"/>
    <w:rsid w:val="00CA34D7"/>
    <w:rsid w:val="00CA53A0"/>
    <w:rsid w:val="00CB289E"/>
    <w:rsid w:val="00CB28D4"/>
    <w:rsid w:val="00CB366F"/>
    <w:rsid w:val="00CB4118"/>
    <w:rsid w:val="00CC0B45"/>
    <w:rsid w:val="00CC422D"/>
    <w:rsid w:val="00CC50E2"/>
    <w:rsid w:val="00CC564F"/>
    <w:rsid w:val="00CC5A1C"/>
    <w:rsid w:val="00CC6540"/>
    <w:rsid w:val="00CD00BC"/>
    <w:rsid w:val="00CD526C"/>
    <w:rsid w:val="00CE1444"/>
    <w:rsid w:val="00CE15A5"/>
    <w:rsid w:val="00CE36B9"/>
    <w:rsid w:val="00CE536C"/>
    <w:rsid w:val="00CE6500"/>
    <w:rsid w:val="00CE6635"/>
    <w:rsid w:val="00CF6205"/>
    <w:rsid w:val="00CF74A3"/>
    <w:rsid w:val="00D017B9"/>
    <w:rsid w:val="00D06881"/>
    <w:rsid w:val="00D10381"/>
    <w:rsid w:val="00D10835"/>
    <w:rsid w:val="00D10FD8"/>
    <w:rsid w:val="00D12618"/>
    <w:rsid w:val="00D14187"/>
    <w:rsid w:val="00D208B7"/>
    <w:rsid w:val="00D2197B"/>
    <w:rsid w:val="00D249B8"/>
    <w:rsid w:val="00D258C6"/>
    <w:rsid w:val="00D2780F"/>
    <w:rsid w:val="00D27A7C"/>
    <w:rsid w:val="00D30399"/>
    <w:rsid w:val="00D32EF3"/>
    <w:rsid w:val="00D35EF8"/>
    <w:rsid w:val="00D4341B"/>
    <w:rsid w:val="00D461C6"/>
    <w:rsid w:val="00D46AA5"/>
    <w:rsid w:val="00D46D04"/>
    <w:rsid w:val="00D513CA"/>
    <w:rsid w:val="00D53553"/>
    <w:rsid w:val="00D551DA"/>
    <w:rsid w:val="00D5709C"/>
    <w:rsid w:val="00D575C8"/>
    <w:rsid w:val="00D57D19"/>
    <w:rsid w:val="00D638F8"/>
    <w:rsid w:val="00D665E0"/>
    <w:rsid w:val="00D73248"/>
    <w:rsid w:val="00D75F23"/>
    <w:rsid w:val="00D77226"/>
    <w:rsid w:val="00D852A8"/>
    <w:rsid w:val="00D8597B"/>
    <w:rsid w:val="00D8669D"/>
    <w:rsid w:val="00D91488"/>
    <w:rsid w:val="00D94103"/>
    <w:rsid w:val="00D94155"/>
    <w:rsid w:val="00D9465C"/>
    <w:rsid w:val="00DA1353"/>
    <w:rsid w:val="00DA1520"/>
    <w:rsid w:val="00DA19D2"/>
    <w:rsid w:val="00DA1C0E"/>
    <w:rsid w:val="00DA4DC1"/>
    <w:rsid w:val="00DA5C55"/>
    <w:rsid w:val="00DA5F9A"/>
    <w:rsid w:val="00DA6955"/>
    <w:rsid w:val="00DB20F9"/>
    <w:rsid w:val="00DB32D5"/>
    <w:rsid w:val="00DB354F"/>
    <w:rsid w:val="00DB3AFA"/>
    <w:rsid w:val="00DC3FF5"/>
    <w:rsid w:val="00DC62E8"/>
    <w:rsid w:val="00DC685D"/>
    <w:rsid w:val="00DC6941"/>
    <w:rsid w:val="00DC6FE6"/>
    <w:rsid w:val="00DC7573"/>
    <w:rsid w:val="00DD5310"/>
    <w:rsid w:val="00DD65D9"/>
    <w:rsid w:val="00DD6E04"/>
    <w:rsid w:val="00DE25FC"/>
    <w:rsid w:val="00DE53FB"/>
    <w:rsid w:val="00DE5D8D"/>
    <w:rsid w:val="00DE63C9"/>
    <w:rsid w:val="00DF46FE"/>
    <w:rsid w:val="00DF5A64"/>
    <w:rsid w:val="00E00215"/>
    <w:rsid w:val="00E02909"/>
    <w:rsid w:val="00E064C3"/>
    <w:rsid w:val="00E06B4E"/>
    <w:rsid w:val="00E0728E"/>
    <w:rsid w:val="00E116A5"/>
    <w:rsid w:val="00E13054"/>
    <w:rsid w:val="00E140AB"/>
    <w:rsid w:val="00E24DD6"/>
    <w:rsid w:val="00E24F3A"/>
    <w:rsid w:val="00E27136"/>
    <w:rsid w:val="00E2773F"/>
    <w:rsid w:val="00E27A36"/>
    <w:rsid w:val="00E31695"/>
    <w:rsid w:val="00E32B16"/>
    <w:rsid w:val="00E336F3"/>
    <w:rsid w:val="00E33A68"/>
    <w:rsid w:val="00E364C5"/>
    <w:rsid w:val="00E41077"/>
    <w:rsid w:val="00E42A07"/>
    <w:rsid w:val="00E474B7"/>
    <w:rsid w:val="00E47659"/>
    <w:rsid w:val="00E50F7F"/>
    <w:rsid w:val="00E51C69"/>
    <w:rsid w:val="00E57CDA"/>
    <w:rsid w:val="00E64067"/>
    <w:rsid w:val="00E64A74"/>
    <w:rsid w:val="00E7176A"/>
    <w:rsid w:val="00E73D84"/>
    <w:rsid w:val="00E74E79"/>
    <w:rsid w:val="00E75A5B"/>
    <w:rsid w:val="00E7658D"/>
    <w:rsid w:val="00E80E78"/>
    <w:rsid w:val="00E862EF"/>
    <w:rsid w:val="00E879D9"/>
    <w:rsid w:val="00E91485"/>
    <w:rsid w:val="00E916BF"/>
    <w:rsid w:val="00E918E5"/>
    <w:rsid w:val="00E93183"/>
    <w:rsid w:val="00E93B74"/>
    <w:rsid w:val="00E96208"/>
    <w:rsid w:val="00E9755B"/>
    <w:rsid w:val="00EA023B"/>
    <w:rsid w:val="00EA12C8"/>
    <w:rsid w:val="00EA2AAE"/>
    <w:rsid w:val="00EA43B2"/>
    <w:rsid w:val="00EA5356"/>
    <w:rsid w:val="00EA5553"/>
    <w:rsid w:val="00EB15B7"/>
    <w:rsid w:val="00EB78D0"/>
    <w:rsid w:val="00EC035D"/>
    <w:rsid w:val="00EC0584"/>
    <w:rsid w:val="00EC42C2"/>
    <w:rsid w:val="00EC65E3"/>
    <w:rsid w:val="00ED080E"/>
    <w:rsid w:val="00ED0EBC"/>
    <w:rsid w:val="00ED19B9"/>
    <w:rsid w:val="00ED1D4B"/>
    <w:rsid w:val="00ED3C8F"/>
    <w:rsid w:val="00ED62D0"/>
    <w:rsid w:val="00EE0A08"/>
    <w:rsid w:val="00EE12BB"/>
    <w:rsid w:val="00EE3621"/>
    <w:rsid w:val="00EE654D"/>
    <w:rsid w:val="00EF0823"/>
    <w:rsid w:val="00EF1CA3"/>
    <w:rsid w:val="00EF5433"/>
    <w:rsid w:val="00EF5744"/>
    <w:rsid w:val="00F04551"/>
    <w:rsid w:val="00F11402"/>
    <w:rsid w:val="00F127DC"/>
    <w:rsid w:val="00F15807"/>
    <w:rsid w:val="00F15C40"/>
    <w:rsid w:val="00F36F9C"/>
    <w:rsid w:val="00F41049"/>
    <w:rsid w:val="00F4129D"/>
    <w:rsid w:val="00F41673"/>
    <w:rsid w:val="00F43D27"/>
    <w:rsid w:val="00F44C5F"/>
    <w:rsid w:val="00F512B0"/>
    <w:rsid w:val="00F53CA1"/>
    <w:rsid w:val="00F543DD"/>
    <w:rsid w:val="00F627B4"/>
    <w:rsid w:val="00F66039"/>
    <w:rsid w:val="00F74F53"/>
    <w:rsid w:val="00F81B76"/>
    <w:rsid w:val="00F81EE4"/>
    <w:rsid w:val="00F83A91"/>
    <w:rsid w:val="00F85AD9"/>
    <w:rsid w:val="00F87FB3"/>
    <w:rsid w:val="00F93DF2"/>
    <w:rsid w:val="00F95C07"/>
    <w:rsid w:val="00F9640F"/>
    <w:rsid w:val="00F96C50"/>
    <w:rsid w:val="00F96E98"/>
    <w:rsid w:val="00FA45C7"/>
    <w:rsid w:val="00FA6E47"/>
    <w:rsid w:val="00FB0E35"/>
    <w:rsid w:val="00FB0F0A"/>
    <w:rsid w:val="00FB0F26"/>
    <w:rsid w:val="00FB3D68"/>
    <w:rsid w:val="00FC2DB6"/>
    <w:rsid w:val="00FC46E0"/>
    <w:rsid w:val="00FC6176"/>
    <w:rsid w:val="00FC631D"/>
    <w:rsid w:val="00FD2F58"/>
    <w:rsid w:val="00FD5493"/>
    <w:rsid w:val="00FE005A"/>
    <w:rsid w:val="00FE1531"/>
    <w:rsid w:val="00FE17D8"/>
    <w:rsid w:val="00FE2222"/>
    <w:rsid w:val="00FF2492"/>
    <w:rsid w:val="00FF3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210BCB"/>
    <w:pPr>
      <w:spacing w:after="0" w:line="240" w:lineRule="auto"/>
    </w:pPr>
    <w:rPr>
      <w:rFonts w:ascii="Courier New" w:eastAsia="Times New Roman" w:hAnsi="Courier New" w:cs="Times New Roman"/>
      <w:sz w:val="24"/>
      <w:szCs w:val="24"/>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210BCB"/>
    <w:rPr>
      <w:rFonts w:ascii="Courier New" w:eastAsia="Times New Roman" w:hAnsi="Courier Ne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210BCB"/>
    <w:pPr>
      <w:spacing w:after="0" w:line="240" w:lineRule="auto"/>
    </w:pPr>
    <w:rPr>
      <w:rFonts w:ascii="Courier New" w:eastAsia="Times New Roman" w:hAnsi="Courier New" w:cs="Times New Roman"/>
      <w:sz w:val="24"/>
      <w:szCs w:val="24"/>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210BCB"/>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76A29-D68A-463F-8504-4ADB601B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atif</dc:creator>
  <cp:lastModifiedBy>User 2 Legislation</cp:lastModifiedBy>
  <cp:revision>9</cp:revision>
  <cp:lastPrinted>2024-12-10T05:42:00Z</cp:lastPrinted>
  <dcterms:created xsi:type="dcterms:W3CDTF">2025-03-18T06:45:00Z</dcterms:created>
  <dcterms:modified xsi:type="dcterms:W3CDTF">2025-03-19T04:24:00Z</dcterms:modified>
</cp:coreProperties>
</file>