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03B" w:rsidRPr="0068103B" w:rsidRDefault="0068103B" w:rsidP="0068103B">
      <w:pPr>
        <w:widowControl/>
        <w:autoSpaceDE/>
        <w:autoSpaceDN/>
        <w:spacing w:after="200" w:line="276" w:lineRule="auto"/>
        <w:jc w:val="center"/>
        <w:rPr>
          <w:rFonts w:ascii="Arial" w:eastAsia="Calibri" w:hAnsi="Arial" w:cs="Arial"/>
          <w:b/>
          <w:kern w:val="2"/>
          <w:sz w:val="40"/>
          <w:szCs w:val="40"/>
          <w:lang w:val="en-GB" w:eastAsia="en-GB"/>
          <w14:ligatures w14:val="standardContextual"/>
        </w:rPr>
      </w:pPr>
      <w:r w:rsidRPr="0068103B">
        <w:rPr>
          <w:rFonts w:ascii="Arial" w:eastAsia="Calibri" w:hAnsi="Arial" w:cs="Arial"/>
          <w:b/>
          <w:kern w:val="2"/>
          <w:sz w:val="40"/>
          <w:szCs w:val="40"/>
          <w:lang w:val="en-GB" w:eastAsia="en-GB"/>
          <w14:ligatures w14:val="standardContextual"/>
        </w:rPr>
        <w:t>PROVINCIAL ASSEMBLY OF THE PUNJAB</w:t>
      </w:r>
    </w:p>
    <w:p w:rsidR="008A7257" w:rsidRDefault="008A7257" w:rsidP="008A7257">
      <w:pPr>
        <w:widowControl/>
        <w:autoSpaceDE/>
        <w:autoSpaceDN/>
        <w:spacing w:line="276" w:lineRule="auto"/>
        <w:ind w:left="14" w:hanging="14"/>
        <w:jc w:val="center"/>
        <w:rPr>
          <w:rFonts w:ascii="Arial" w:eastAsia="Verdana" w:hAnsi="Arial" w:cs="Arial"/>
          <w:b/>
          <w:color w:val="000000"/>
          <w:sz w:val="28"/>
          <w:szCs w:val="28"/>
          <w:lang w:val="en-GB" w:eastAsia="en-GB"/>
        </w:rPr>
      </w:pPr>
    </w:p>
    <w:p w:rsidR="008A7257" w:rsidRPr="0068103B" w:rsidRDefault="008A7257" w:rsidP="008A7257">
      <w:pPr>
        <w:widowControl/>
        <w:autoSpaceDE/>
        <w:autoSpaceDN/>
        <w:spacing w:line="276" w:lineRule="auto"/>
        <w:ind w:left="14" w:hanging="14"/>
        <w:jc w:val="center"/>
        <w:rPr>
          <w:rFonts w:ascii="Arial" w:eastAsia="Verdana" w:hAnsi="Arial" w:cs="Arial"/>
          <w:b/>
          <w:color w:val="000000"/>
          <w:sz w:val="28"/>
          <w:szCs w:val="28"/>
          <w:lang w:val="en-GB" w:eastAsia="en-GB"/>
        </w:rPr>
      </w:pPr>
      <w:r w:rsidRPr="0068103B">
        <w:rPr>
          <w:rFonts w:ascii="Arial" w:eastAsia="Verdana" w:hAnsi="Arial" w:cs="Arial"/>
          <w:b/>
          <w:color w:val="000000"/>
          <w:sz w:val="28"/>
          <w:szCs w:val="28"/>
          <w:lang w:val="en-GB" w:eastAsia="en-GB"/>
        </w:rPr>
        <w:t>Bill No. 0</w:t>
      </w:r>
      <w:r>
        <w:rPr>
          <w:rFonts w:ascii="Arial" w:eastAsia="Verdana" w:hAnsi="Arial" w:cs="Arial"/>
          <w:b/>
          <w:color w:val="000000"/>
          <w:sz w:val="28"/>
          <w:szCs w:val="28"/>
          <w:lang w:val="en-GB" w:eastAsia="en-GB"/>
        </w:rPr>
        <w:t>9</w:t>
      </w:r>
      <w:r w:rsidRPr="0068103B">
        <w:rPr>
          <w:rFonts w:ascii="Arial" w:eastAsia="Verdana" w:hAnsi="Arial" w:cs="Arial"/>
          <w:b/>
          <w:color w:val="000000"/>
          <w:sz w:val="28"/>
          <w:szCs w:val="28"/>
          <w:lang w:val="en-GB" w:eastAsia="en-GB"/>
        </w:rPr>
        <w:t xml:space="preserve"> of 2025</w:t>
      </w:r>
    </w:p>
    <w:p w:rsidR="008A7257" w:rsidRDefault="008A7257" w:rsidP="0068103B">
      <w:pPr>
        <w:widowControl/>
        <w:autoSpaceDE/>
        <w:autoSpaceDN/>
        <w:jc w:val="center"/>
        <w:rPr>
          <w:rFonts w:ascii="Arial" w:eastAsia="Calibri" w:hAnsi="Arial" w:cs="Arial"/>
          <w:b/>
          <w:bCs/>
          <w:sz w:val="28"/>
          <w:szCs w:val="28"/>
          <w:lang w:val="en-GB" w:eastAsia="en-GB"/>
        </w:rPr>
      </w:pPr>
    </w:p>
    <w:p w:rsidR="0068103B" w:rsidRPr="0068103B" w:rsidRDefault="0068103B" w:rsidP="0068103B">
      <w:pPr>
        <w:widowControl/>
        <w:autoSpaceDE/>
        <w:autoSpaceDN/>
        <w:jc w:val="center"/>
        <w:rPr>
          <w:rFonts w:ascii="Arial" w:eastAsia="Calibri" w:hAnsi="Arial" w:cs="Arial"/>
          <w:b/>
          <w:bCs/>
          <w:sz w:val="28"/>
          <w:szCs w:val="28"/>
          <w:lang w:val="en-GB" w:eastAsia="en-GB"/>
        </w:rPr>
      </w:pPr>
      <w:r w:rsidRPr="0068103B">
        <w:rPr>
          <w:rFonts w:ascii="Arial" w:eastAsia="Calibri" w:hAnsi="Arial" w:cs="Arial"/>
          <w:b/>
          <w:bCs/>
          <w:sz w:val="28"/>
          <w:szCs w:val="28"/>
          <w:lang w:val="en-GB" w:eastAsia="en-GB"/>
        </w:rPr>
        <w:t>THE PUNJAB ESTABLISHMENT OF SPECIAL COURTS (OVERSEAS PAKISTANIS PROPERTY) BILL 2025</w:t>
      </w:r>
    </w:p>
    <w:p w:rsidR="0068103B" w:rsidRPr="0068103B" w:rsidRDefault="0068103B" w:rsidP="0068103B">
      <w:pPr>
        <w:widowControl/>
        <w:autoSpaceDE/>
        <w:autoSpaceDN/>
        <w:jc w:val="center"/>
        <w:rPr>
          <w:rFonts w:ascii="Arial" w:eastAsia="Calibri" w:hAnsi="Arial" w:cs="Arial"/>
          <w:b/>
          <w:bCs/>
          <w:sz w:val="28"/>
          <w:szCs w:val="28"/>
          <w:lang w:val="en-GB" w:eastAsia="en-GB"/>
        </w:rPr>
      </w:pPr>
    </w:p>
    <w:p w:rsidR="0068103B" w:rsidRPr="0068103B" w:rsidRDefault="0068103B" w:rsidP="0068103B">
      <w:pPr>
        <w:widowControl/>
        <w:autoSpaceDE/>
        <w:autoSpaceDN/>
        <w:spacing w:before="120" w:after="120"/>
        <w:jc w:val="center"/>
        <w:rPr>
          <w:rFonts w:ascii="Arial" w:eastAsia="Calibri" w:hAnsi="Arial" w:cs="Arial"/>
          <w:bCs/>
          <w:sz w:val="24"/>
          <w:szCs w:val="24"/>
          <w:lang w:val="en-GB" w:eastAsia="en-GB"/>
        </w:rPr>
      </w:pPr>
      <w:r w:rsidRPr="0068103B">
        <w:rPr>
          <w:rFonts w:ascii="Arial" w:eastAsia="Calibri" w:hAnsi="Arial" w:cs="Arial"/>
          <w:bCs/>
          <w:sz w:val="24"/>
          <w:szCs w:val="24"/>
          <w:lang w:val="en-GB" w:eastAsia="en-GB"/>
        </w:rPr>
        <w:t>A</w:t>
      </w:r>
    </w:p>
    <w:p w:rsidR="0068103B" w:rsidRPr="0068103B" w:rsidRDefault="0068103B" w:rsidP="0068103B">
      <w:pPr>
        <w:widowControl/>
        <w:autoSpaceDE/>
        <w:autoSpaceDN/>
        <w:spacing w:before="120" w:after="120"/>
        <w:jc w:val="center"/>
        <w:rPr>
          <w:rFonts w:ascii="Arial" w:eastAsia="Calibri" w:hAnsi="Arial" w:cs="Arial"/>
          <w:bCs/>
          <w:sz w:val="24"/>
          <w:szCs w:val="24"/>
          <w:lang w:val="en-GB" w:eastAsia="en-GB"/>
        </w:rPr>
      </w:pPr>
      <w:r w:rsidRPr="0068103B">
        <w:rPr>
          <w:rFonts w:ascii="Arial" w:eastAsia="Calibri" w:hAnsi="Arial" w:cs="Arial"/>
          <w:bCs/>
          <w:sz w:val="24"/>
          <w:szCs w:val="24"/>
          <w:lang w:val="en-GB" w:eastAsia="en-GB"/>
        </w:rPr>
        <w:t>Bill</w:t>
      </w:r>
    </w:p>
    <w:p w:rsidR="005F6736" w:rsidRPr="00C94DF6" w:rsidRDefault="00A26F45" w:rsidP="0068103B">
      <w:pPr>
        <w:pStyle w:val="BodyText"/>
        <w:spacing w:before="120" w:after="120"/>
        <w:jc w:val="center"/>
        <w:rPr>
          <w:rFonts w:asciiTheme="minorBidi" w:eastAsia="Cambria" w:hAnsiTheme="minorBidi" w:cstheme="minorBidi"/>
          <w:i/>
          <w:iCs/>
          <w:sz w:val="24"/>
          <w:szCs w:val="24"/>
        </w:rPr>
      </w:pPr>
      <w:proofErr w:type="gramStart"/>
      <w:r w:rsidRPr="00C94DF6">
        <w:rPr>
          <w:rFonts w:asciiTheme="minorBidi" w:eastAsia="Cambria" w:hAnsiTheme="minorBidi" w:cstheme="minorBidi"/>
          <w:i/>
          <w:iCs/>
          <w:sz w:val="24"/>
          <w:szCs w:val="24"/>
        </w:rPr>
        <w:t>to</w:t>
      </w:r>
      <w:proofErr w:type="gramEnd"/>
      <w:r w:rsidRPr="00C94DF6">
        <w:rPr>
          <w:rFonts w:asciiTheme="minorBidi" w:eastAsia="Cambria" w:hAnsiTheme="minorBidi" w:cstheme="minorBidi"/>
          <w:i/>
          <w:iCs/>
          <w:sz w:val="24"/>
          <w:szCs w:val="24"/>
        </w:rPr>
        <w:t xml:space="preserve"> establish special courts for adjudication of petition in respect of immovable</w:t>
      </w:r>
      <w:r w:rsidR="005F6736" w:rsidRPr="00C94DF6">
        <w:rPr>
          <w:rFonts w:asciiTheme="minorBidi" w:eastAsia="Cambria" w:hAnsiTheme="minorBidi" w:cstheme="minorBidi"/>
          <w:i/>
          <w:iCs/>
          <w:sz w:val="24"/>
          <w:szCs w:val="24"/>
        </w:rPr>
        <w:t xml:space="preserve"> </w:t>
      </w:r>
      <w:r w:rsidRPr="00C94DF6">
        <w:rPr>
          <w:rFonts w:asciiTheme="minorBidi" w:eastAsia="Cambria" w:hAnsiTheme="minorBidi" w:cstheme="minorBidi"/>
          <w:i/>
          <w:iCs/>
          <w:sz w:val="24"/>
          <w:szCs w:val="24"/>
        </w:rPr>
        <w:t>properties of overseas Pakistanis</w:t>
      </w:r>
      <w:r w:rsidR="005F6736" w:rsidRPr="00C94DF6">
        <w:rPr>
          <w:rFonts w:asciiTheme="minorBidi" w:eastAsia="Cambria" w:hAnsiTheme="minorBidi" w:cstheme="minorBidi"/>
          <w:i/>
          <w:iCs/>
          <w:sz w:val="24"/>
          <w:szCs w:val="24"/>
        </w:rPr>
        <w:t>.</w:t>
      </w:r>
    </w:p>
    <w:p w:rsidR="005F6736" w:rsidRPr="00C34B4C" w:rsidRDefault="005F6736" w:rsidP="0068103B">
      <w:pPr>
        <w:pStyle w:val="BodyText"/>
        <w:jc w:val="both"/>
        <w:rPr>
          <w:rFonts w:asciiTheme="minorBidi" w:hAnsiTheme="minorBidi" w:cstheme="minorBidi"/>
          <w:sz w:val="24"/>
          <w:szCs w:val="24"/>
        </w:rPr>
      </w:pPr>
      <w:r w:rsidRPr="00C34B4C">
        <w:rPr>
          <w:rFonts w:asciiTheme="minorBidi" w:eastAsia="Cambria" w:hAnsiTheme="minorBidi" w:cstheme="minorBidi"/>
          <w:sz w:val="24"/>
          <w:szCs w:val="24"/>
        </w:rPr>
        <w:t xml:space="preserve">It is necessary to </w:t>
      </w:r>
      <w:r w:rsidR="002358E2" w:rsidRPr="00C34B4C">
        <w:rPr>
          <w:rFonts w:asciiTheme="minorBidi" w:hAnsiTheme="minorBidi" w:cstheme="minorBidi"/>
          <w:sz w:val="24"/>
          <w:szCs w:val="24"/>
        </w:rPr>
        <w:t>establish special</w:t>
      </w:r>
      <w:r w:rsidR="00F350AD" w:rsidRPr="00C34B4C">
        <w:rPr>
          <w:rFonts w:asciiTheme="minorBidi" w:hAnsiTheme="minorBidi" w:cstheme="minorBidi"/>
          <w:sz w:val="24"/>
          <w:szCs w:val="24"/>
        </w:rPr>
        <w:t xml:space="preserve"> courts in order to secure and provide for protection of rights of o</w:t>
      </w:r>
      <w:r w:rsidR="001B4025" w:rsidRPr="00C34B4C">
        <w:rPr>
          <w:rFonts w:asciiTheme="minorBidi" w:hAnsiTheme="minorBidi" w:cstheme="minorBidi"/>
          <w:sz w:val="24"/>
          <w:szCs w:val="24"/>
        </w:rPr>
        <w:t>wnersh</w:t>
      </w:r>
      <w:r w:rsidR="00F350AD" w:rsidRPr="00C34B4C">
        <w:rPr>
          <w:rFonts w:asciiTheme="minorBidi" w:hAnsiTheme="minorBidi" w:cstheme="minorBidi"/>
          <w:sz w:val="24"/>
          <w:szCs w:val="24"/>
        </w:rPr>
        <w:t>ip a</w:t>
      </w:r>
      <w:r w:rsidR="001B4025" w:rsidRPr="00C34B4C">
        <w:rPr>
          <w:rFonts w:asciiTheme="minorBidi" w:hAnsiTheme="minorBidi" w:cstheme="minorBidi"/>
          <w:sz w:val="24"/>
          <w:szCs w:val="24"/>
        </w:rPr>
        <w:t>n</w:t>
      </w:r>
      <w:r w:rsidR="00F350AD" w:rsidRPr="00C34B4C">
        <w:rPr>
          <w:rFonts w:asciiTheme="minorBidi" w:hAnsiTheme="minorBidi" w:cstheme="minorBidi"/>
          <w:sz w:val="24"/>
          <w:szCs w:val="24"/>
        </w:rPr>
        <w:t xml:space="preserve">d </w:t>
      </w:r>
      <w:r w:rsidR="001B4025" w:rsidRPr="00C34B4C">
        <w:rPr>
          <w:rFonts w:asciiTheme="minorBidi" w:hAnsiTheme="minorBidi" w:cstheme="minorBidi"/>
          <w:sz w:val="24"/>
          <w:szCs w:val="24"/>
        </w:rPr>
        <w:t xml:space="preserve">possession </w:t>
      </w:r>
      <w:r w:rsidR="00F350AD" w:rsidRPr="00C34B4C">
        <w:rPr>
          <w:rFonts w:asciiTheme="minorBidi" w:hAnsiTheme="minorBidi" w:cstheme="minorBidi"/>
          <w:sz w:val="24"/>
          <w:szCs w:val="24"/>
        </w:rPr>
        <w:t>in respect of immovable properti</w:t>
      </w:r>
      <w:r w:rsidR="001B4025" w:rsidRPr="00C34B4C">
        <w:rPr>
          <w:rFonts w:asciiTheme="minorBidi" w:hAnsiTheme="minorBidi" w:cstheme="minorBidi"/>
          <w:sz w:val="24"/>
          <w:szCs w:val="24"/>
        </w:rPr>
        <w:t>e</w:t>
      </w:r>
      <w:r w:rsidR="00F350AD" w:rsidRPr="00C34B4C">
        <w:rPr>
          <w:rFonts w:asciiTheme="minorBidi" w:hAnsiTheme="minorBidi" w:cstheme="minorBidi"/>
          <w:sz w:val="24"/>
          <w:szCs w:val="24"/>
        </w:rPr>
        <w:t>s of overseas Pakistanis and for matt</w:t>
      </w:r>
      <w:r w:rsidR="001B4025" w:rsidRPr="00C34B4C">
        <w:rPr>
          <w:rFonts w:asciiTheme="minorBidi" w:hAnsiTheme="minorBidi" w:cstheme="minorBidi"/>
          <w:sz w:val="24"/>
          <w:szCs w:val="24"/>
        </w:rPr>
        <w:t>ers</w:t>
      </w:r>
      <w:r w:rsidR="00F350AD" w:rsidRPr="00C34B4C">
        <w:rPr>
          <w:rFonts w:asciiTheme="minorBidi" w:hAnsiTheme="minorBidi" w:cstheme="minorBidi"/>
          <w:sz w:val="24"/>
          <w:szCs w:val="24"/>
        </w:rPr>
        <w:t xml:space="preserve"> connected therewith and incidental thereto</w:t>
      </w:r>
      <w:r w:rsidRPr="00C34B4C">
        <w:rPr>
          <w:rFonts w:asciiTheme="minorBidi" w:hAnsiTheme="minorBidi" w:cstheme="minorBidi"/>
          <w:sz w:val="24"/>
          <w:szCs w:val="24"/>
        </w:rPr>
        <w:t xml:space="preserve">. </w:t>
      </w:r>
    </w:p>
    <w:p w:rsidR="00714D24" w:rsidRPr="00C34B4C" w:rsidRDefault="005F6736" w:rsidP="0068103B">
      <w:pPr>
        <w:pStyle w:val="BodyText"/>
        <w:spacing w:before="120" w:after="120"/>
        <w:jc w:val="both"/>
        <w:rPr>
          <w:rFonts w:asciiTheme="minorBidi" w:hAnsiTheme="minorBidi" w:cstheme="minorBidi"/>
          <w:sz w:val="24"/>
          <w:szCs w:val="24"/>
        </w:rPr>
      </w:pPr>
      <w:r w:rsidRPr="00C34B4C">
        <w:rPr>
          <w:rFonts w:asciiTheme="minorBidi" w:hAnsiTheme="minorBidi" w:cstheme="minorBidi"/>
          <w:sz w:val="24"/>
          <w:szCs w:val="24"/>
        </w:rPr>
        <w:t>Be it enacted by Provincial Assembly of the Punjab as follows:</w:t>
      </w:r>
    </w:p>
    <w:p w:rsidR="00714D24" w:rsidRPr="00C34B4C" w:rsidRDefault="00714D24" w:rsidP="0068103B">
      <w:pPr>
        <w:pStyle w:val="BodyText"/>
        <w:jc w:val="both"/>
        <w:rPr>
          <w:rFonts w:asciiTheme="minorBidi" w:hAnsiTheme="minorBidi" w:cstheme="minorBidi"/>
          <w:sz w:val="24"/>
          <w:szCs w:val="24"/>
        </w:rPr>
      </w:pPr>
      <w:r w:rsidRPr="00C34B4C">
        <w:rPr>
          <w:rFonts w:asciiTheme="minorBidi" w:hAnsiTheme="minorBidi" w:cstheme="minorBidi"/>
          <w:b/>
          <w:bCs/>
          <w:sz w:val="24"/>
          <w:szCs w:val="24"/>
        </w:rPr>
        <w:t>1.</w:t>
      </w:r>
      <w:r w:rsidRPr="00C34B4C">
        <w:rPr>
          <w:rFonts w:asciiTheme="minorBidi" w:hAnsiTheme="minorBidi" w:cstheme="minorBidi"/>
          <w:b/>
          <w:bCs/>
          <w:sz w:val="24"/>
          <w:szCs w:val="24"/>
        </w:rPr>
        <w:tab/>
      </w:r>
      <w:r w:rsidR="00F350AD" w:rsidRPr="00C34B4C">
        <w:rPr>
          <w:rFonts w:asciiTheme="minorBidi" w:hAnsiTheme="minorBidi" w:cstheme="minorBidi"/>
          <w:b/>
          <w:bCs/>
          <w:sz w:val="24"/>
          <w:szCs w:val="24"/>
        </w:rPr>
        <w:t>Sh</w:t>
      </w:r>
      <w:r w:rsidR="008A714C" w:rsidRPr="00C34B4C">
        <w:rPr>
          <w:rFonts w:asciiTheme="minorBidi" w:hAnsiTheme="minorBidi" w:cstheme="minorBidi"/>
          <w:b/>
          <w:bCs/>
          <w:sz w:val="24"/>
          <w:szCs w:val="24"/>
        </w:rPr>
        <w:t>o</w:t>
      </w:r>
      <w:r w:rsidR="00F350AD" w:rsidRPr="00C34B4C">
        <w:rPr>
          <w:rFonts w:asciiTheme="minorBidi" w:hAnsiTheme="minorBidi" w:cstheme="minorBidi"/>
          <w:b/>
          <w:bCs/>
          <w:sz w:val="24"/>
          <w:szCs w:val="24"/>
        </w:rPr>
        <w:t>rt title</w:t>
      </w:r>
      <w:r w:rsidRPr="00C34B4C">
        <w:rPr>
          <w:rFonts w:asciiTheme="minorBidi" w:hAnsiTheme="minorBidi" w:cstheme="minorBidi"/>
          <w:b/>
          <w:bCs/>
          <w:sz w:val="24"/>
          <w:szCs w:val="24"/>
        </w:rPr>
        <w:t>,</w:t>
      </w:r>
      <w:r w:rsidR="00F350AD" w:rsidRPr="00C34B4C">
        <w:rPr>
          <w:rFonts w:asciiTheme="minorBidi" w:hAnsiTheme="minorBidi" w:cstheme="minorBidi"/>
          <w:b/>
          <w:bCs/>
          <w:sz w:val="24"/>
          <w:szCs w:val="24"/>
        </w:rPr>
        <w:t xml:space="preserve"> e</w:t>
      </w:r>
      <w:r w:rsidR="008A714C" w:rsidRPr="00C34B4C">
        <w:rPr>
          <w:rFonts w:asciiTheme="minorBidi" w:hAnsiTheme="minorBidi" w:cstheme="minorBidi"/>
          <w:b/>
          <w:bCs/>
          <w:sz w:val="24"/>
          <w:szCs w:val="24"/>
        </w:rPr>
        <w:t>x</w:t>
      </w:r>
      <w:r w:rsidR="00F350AD" w:rsidRPr="00C34B4C">
        <w:rPr>
          <w:rFonts w:asciiTheme="minorBidi" w:hAnsiTheme="minorBidi" w:cstheme="minorBidi"/>
          <w:b/>
          <w:bCs/>
          <w:sz w:val="24"/>
          <w:szCs w:val="24"/>
        </w:rPr>
        <w:t>tent and commencement</w:t>
      </w:r>
      <w:proofErr w:type="gramStart"/>
      <w:r w:rsidRPr="00C34B4C">
        <w:rPr>
          <w:rFonts w:asciiTheme="minorBidi" w:hAnsiTheme="minorBidi" w:cstheme="minorBidi"/>
          <w:sz w:val="24"/>
          <w:szCs w:val="24"/>
        </w:rPr>
        <w:t>.-</w:t>
      </w:r>
      <w:proofErr w:type="gramEnd"/>
      <w:r w:rsidRPr="00C34B4C">
        <w:rPr>
          <w:rFonts w:asciiTheme="minorBidi" w:hAnsiTheme="minorBidi" w:cstheme="minorBidi"/>
          <w:sz w:val="24"/>
          <w:szCs w:val="24"/>
        </w:rPr>
        <w:t xml:space="preserve"> </w:t>
      </w:r>
      <w:r w:rsidR="00F350AD" w:rsidRPr="00C34B4C">
        <w:rPr>
          <w:rFonts w:asciiTheme="minorBidi" w:hAnsiTheme="minorBidi" w:cstheme="minorBidi"/>
          <w:sz w:val="24"/>
          <w:szCs w:val="24"/>
        </w:rPr>
        <w:t xml:space="preserve">(1) This Act </w:t>
      </w:r>
      <w:r w:rsidRPr="00C34B4C">
        <w:rPr>
          <w:rFonts w:asciiTheme="minorBidi" w:hAnsiTheme="minorBidi" w:cstheme="minorBidi"/>
          <w:sz w:val="24"/>
          <w:szCs w:val="24"/>
        </w:rPr>
        <w:t xml:space="preserve">may be cited as </w:t>
      </w:r>
      <w:r w:rsidR="00F350AD" w:rsidRPr="00C34B4C">
        <w:rPr>
          <w:rFonts w:asciiTheme="minorBidi" w:hAnsiTheme="minorBidi" w:cstheme="minorBidi"/>
          <w:sz w:val="24"/>
          <w:szCs w:val="24"/>
        </w:rPr>
        <w:t xml:space="preserve">the </w:t>
      </w:r>
      <w:r w:rsidR="002358E2" w:rsidRPr="00C34B4C">
        <w:rPr>
          <w:rFonts w:asciiTheme="minorBidi" w:hAnsiTheme="minorBidi" w:cstheme="minorBidi"/>
          <w:sz w:val="24"/>
          <w:szCs w:val="24"/>
        </w:rPr>
        <w:t xml:space="preserve">Punjab </w:t>
      </w:r>
      <w:r w:rsidR="00F350AD" w:rsidRPr="00C34B4C">
        <w:rPr>
          <w:rFonts w:asciiTheme="minorBidi" w:hAnsiTheme="minorBidi" w:cstheme="minorBidi"/>
          <w:sz w:val="24"/>
          <w:szCs w:val="24"/>
        </w:rPr>
        <w:t>Establishment of Special Court</w:t>
      </w:r>
      <w:r w:rsidR="002358E2" w:rsidRPr="00C34B4C">
        <w:rPr>
          <w:rFonts w:asciiTheme="minorBidi" w:hAnsiTheme="minorBidi" w:cstheme="minorBidi"/>
          <w:sz w:val="24"/>
          <w:szCs w:val="24"/>
        </w:rPr>
        <w:t>s</w:t>
      </w:r>
      <w:r w:rsidR="00F350AD" w:rsidRPr="00C34B4C">
        <w:rPr>
          <w:rFonts w:asciiTheme="minorBidi" w:hAnsiTheme="minorBidi" w:cstheme="minorBidi"/>
          <w:sz w:val="24"/>
          <w:szCs w:val="24"/>
        </w:rPr>
        <w:t xml:space="preserve"> (Overseas Pakistanis Property) Act 202</w:t>
      </w:r>
      <w:r w:rsidRPr="00C34B4C">
        <w:rPr>
          <w:rFonts w:asciiTheme="minorBidi" w:hAnsiTheme="minorBidi" w:cstheme="minorBidi"/>
          <w:sz w:val="24"/>
          <w:szCs w:val="24"/>
        </w:rPr>
        <w:t>5</w:t>
      </w:r>
      <w:r w:rsidR="00F350AD" w:rsidRPr="00C34B4C">
        <w:rPr>
          <w:rFonts w:asciiTheme="minorBidi" w:hAnsiTheme="minorBidi" w:cstheme="minorBidi"/>
          <w:sz w:val="24"/>
          <w:szCs w:val="24"/>
        </w:rPr>
        <w:t>.</w:t>
      </w:r>
    </w:p>
    <w:p w:rsidR="00714D24" w:rsidRPr="00C34B4C" w:rsidRDefault="00714D24" w:rsidP="0068103B">
      <w:pPr>
        <w:pStyle w:val="BodyText"/>
        <w:ind w:firstLine="720"/>
        <w:jc w:val="both"/>
        <w:rPr>
          <w:rFonts w:asciiTheme="minorBidi" w:hAnsiTheme="minorBidi" w:cstheme="minorBidi"/>
          <w:sz w:val="24"/>
          <w:szCs w:val="24"/>
        </w:rPr>
      </w:pPr>
      <w:r w:rsidRPr="00C34B4C">
        <w:rPr>
          <w:rFonts w:asciiTheme="minorBidi" w:hAnsiTheme="minorBidi" w:cstheme="minorBidi"/>
          <w:sz w:val="24"/>
          <w:szCs w:val="24"/>
        </w:rPr>
        <w:t>(2)</w:t>
      </w:r>
      <w:r w:rsidRPr="00C34B4C">
        <w:rPr>
          <w:rFonts w:asciiTheme="minorBidi" w:hAnsiTheme="minorBidi" w:cstheme="minorBidi"/>
          <w:sz w:val="24"/>
          <w:szCs w:val="24"/>
        </w:rPr>
        <w:tab/>
      </w:r>
      <w:r w:rsidR="00F350AD" w:rsidRPr="00C34B4C">
        <w:rPr>
          <w:rFonts w:asciiTheme="minorBidi" w:hAnsiTheme="minorBidi" w:cstheme="minorBidi"/>
          <w:sz w:val="24"/>
          <w:szCs w:val="24"/>
        </w:rPr>
        <w:t>It</w:t>
      </w:r>
      <w:r w:rsidRPr="00C34B4C">
        <w:rPr>
          <w:rFonts w:asciiTheme="minorBidi" w:hAnsiTheme="minorBidi" w:cstheme="minorBidi"/>
          <w:sz w:val="24"/>
          <w:szCs w:val="24"/>
        </w:rPr>
        <w:t xml:space="preserve"> </w:t>
      </w:r>
      <w:r w:rsidR="00F350AD" w:rsidRPr="00C34B4C">
        <w:rPr>
          <w:rFonts w:asciiTheme="minorBidi" w:hAnsiTheme="minorBidi" w:cstheme="minorBidi"/>
          <w:sz w:val="24"/>
          <w:szCs w:val="24"/>
        </w:rPr>
        <w:t>extend</w:t>
      </w:r>
      <w:r w:rsidRPr="00C34B4C">
        <w:rPr>
          <w:rFonts w:asciiTheme="minorBidi" w:hAnsiTheme="minorBidi" w:cstheme="minorBidi"/>
          <w:sz w:val="24"/>
          <w:szCs w:val="24"/>
        </w:rPr>
        <w:t>s</w:t>
      </w:r>
      <w:r w:rsidR="00F350AD" w:rsidRPr="00C34B4C">
        <w:rPr>
          <w:rFonts w:asciiTheme="minorBidi" w:hAnsiTheme="minorBidi" w:cstheme="minorBidi"/>
          <w:sz w:val="24"/>
          <w:szCs w:val="24"/>
        </w:rPr>
        <w:t xml:space="preserve"> to whole of the</w:t>
      </w:r>
      <w:r w:rsidRPr="00C34B4C">
        <w:rPr>
          <w:rFonts w:asciiTheme="minorBidi" w:hAnsiTheme="minorBidi" w:cstheme="minorBidi"/>
          <w:sz w:val="24"/>
          <w:szCs w:val="24"/>
        </w:rPr>
        <w:t xml:space="preserve"> Punjab. </w:t>
      </w:r>
    </w:p>
    <w:p w:rsidR="00216BE1" w:rsidRPr="00C34B4C" w:rsidRDefault="00F350AD" w:rsidP="0068103B">
      <w:pPr>
        <w:pStyle w:val="BodyText"/>
        <w:ind w:firstLine="720"/>
        <w:jc w:val="both"/>
        <w:rPr>
          <w:rFonts w:asciiTheme="minorBidi" w:hAnsiTheme="minorBidi" w:cstheme="minorBidi"/>
          <w:sz w:val="24"/>
          <w:szCs w:val="24"/>
        </w:rPr>
      </w:pPr>
      <w:r w:rsidRPr="00C34B4C">
        <w:rPr>
          <w:rFonts w:asciiTheme="minorBidi" w:hAnsiTheme="minorBidi" w:cstheme="minorBidi"/>
          <w:sz w:val="24"/>
          <w:szCs w:val="24"/>
        </w:rPr>
        <w:t>(3</w:t>
      </w:r>
      <w:r w:rsidR="00CA6605" w:rsidRPr="00C34B4C">
        <w:rPr>
          <w:rFonts w:asciiTheme="minorBidi" w:hAnsiTheme="minorBidi" w:cstheme="minorBidi"/>
          <w:sz w:val="24"/>
          <w:szCs w:val="24"/>
        </w:rPr>
        <w:t>)</w:t>
      </w:r>
      <w:r w:rsidRPr="00C34B4C">
        <w:rPr>
          <w:rFonts w:asciiTheme="minorBidi" w:hAnsiTheme="minorBidi" w:cstheme="minorBidi"/>
          <w:sz w:val="24"/>
          <w:szCs w:val="24"/>
        </w:rPr>
        <w:tab/>
        <w:t>It shall c</w:t>
      </w:r>
      <w:r w:rsidR="008A714C" w:rsidRPr="00C34B4C">
        <w:rPr>
          <w:rFonts w:asciiTheme="minorBidi" w:hAnsiTheme="minorBidi" w:cstheme="minorBidi"/>
          <w:sz w:val="24"/>
          <w:szCs w:val="24"/>
        </w:rPr>
        <w:t>o</w:t>
      </w:r>
      <w:r w:rsidRPr="00C34B4C">
        <w:rPr>
          <w:rFonts w:asciiTheme="minorBidi" w:hAnsiTheme="minorBidi" w:cstheme="minorBidi"/>
          <w:sz w:val="24"/>
          <w:szCs w:val="24"/>
        </w:rPr>
        <w:t>m</w:t>
      </w:r>
      <w:r w:rsidR="008A714C" w:rsidRPr="00C34B4C">
        <w:rPr>
          <w:rFonts w:asciiTheme="minorBidi" w:hAnsiTheme="minorBidi" w:cstheme="minorBidi"/>
          <w:sz w:val="24"/>
          <w:szCs w:val="24"/>
        </w:rPr>
        <w:t>e</w:t>
      </w:r>
      <w:r w:rsidRPr="00C34B4C">
        <w:rPr>
          <w:rFonts w:asciiTheme="minorBidi" w:hAnsiTheme="minorBidi" w:cstheme="minorBidi"/>
          <w:sz w:val="24"/>
          <w:szCs w:val="24"/>
        </w:rPr>
        <w:t xml:space="preserve"> into force at once.</w:t>
      </w:r>
    </w:p>
    <w:p w:rsidR="002358E2" w:rsidRPr="00C34B4C" w:rsidRDefault="002358E2" w:rsidP="0068103B">
      <w:pPr>
        <w:pStyle w:val="BodyText"/>
        <w:jc w:val="both"/>
        <w:rPr>
          <w:rFonts w:asciiTheme="minorBidi" w:hAnsiTheme="minorBidi" w:cstheme="minorBidi"/>
          <w:sz w:val="24"/>
          <w:szCs w:val="24"/>
        </w:rPr>
      </w:pPr>
    </w:p>
    <w:p w:rsidR="00216BE1" w:rsidRPr="00C34B4C" w:rsidRDefault="00CA6605" w:rsidP="0068103B">
      <w:pPr>
        <w:tabs>
          <w:tab w:val="left" w:pos="720"/>
        </w:tabs>
        <w:jc w:val="both"/>
        <w:rPr>
          <w:rFonts w:asciiTheme="minorBidi" w:hAnsiTheme="minorBidi" w:cstheme="minorBidi"/>
          <w:sz w:val="24"/>
          <w:szCs w:val="24"/>
        </w:rPr>
      </w:pPr>
      <w:r w:rsidRPr="00C34B4C">
        <w:rPr>
          <w:rFonts w:asciiTheme="minorBidi" w:hAnsiTheme="minorBidi" w:cstheme="minorBidi"/>
          <w:b/>
          <w:bCs/>
          <w:sz w:val="24"/>
          <w:szCs w:val="24"/>
        </w:rPr>
        <w:t>2.</w:t>
      </w:r>
      <w:r w:rsidR="00714D24" w:rsidRPr="00C34B4C">
        <w:rPr>
          <w:rFonts w:asciiTheme="minorBidi" w:hAnsiTheme="minorBidi" w:cstheme="minorBidi"/>
          <w:b/>
          <w:bCs/>
          <w:sz w:val="24"/>
          <w:szCs w:val="24"/>
        </w:rPr>
        <w:tab/>
      </w:r>
      <w:r w:rsidR="00F350AD" w:rsidRPr="00C34B4C">
        <w:rPr>
          <w:rFonts w:asciiTheme="minorBidi" w:hAnsiTheme="minorBidi" w:cstheme="minorBidi"/>
          <w:b/>
          <w:bCs/>
          <w:sz w:val="24"/>
          <w:szCs w:val="24"/>
        </w:rPr>
        <w:t>D</w:t>
      </w:r>
      <w:r w:rsidRPr="00C34B4C">
        <w:rPr>
          <w:rFonts w:asciiTheme="minorBidi" w:hAnsiTheme="minorBidi" w:cstheme="minorBidi"/>
          <w:b/>
          <w:bCs/>
          <w:sz w:val="24"/>
          <w:szCs w:val="24"/>
        </w:rPr>
        <w:t>efinitions</w:t>
      </w:r>
      <w:proofErr w:type="gramStart"/>
      <w:r w:rsidR="00F350AD" w:rsidRPr="00C34B4C">
        <w:rPr>
          <w:rFonts w:asciiTheme="minorBidi" w:hAnsiTheme="minorBidi" w:cstheme="minorBidi"/>
          <w:sz w:val="24"/>
          <w:szCs w:val="24"/>
        </w:rPr>
        <w:t>.</w:t>
      </w:r>
      <w:r w:rsidR="00714D24" w:rsidRPr="00C34B4C">
        <w:rPr>
          <w:rFonts w:asciiTheme="minorBidi" w:hAnsiTheme="minorBidi" w:cstheme="minorBidi"/>
          <w:sz w:val="24"/>
          <w:szCs w:val="24"/>
        </w:rPr>
        <w:t>-</w:t>
      </w:r>
      <w:proofErr w:type="gramEnd"/>
      <w:r w:rsidR="00F350AD" w:rsidRPr="00C34B4C">
        <w:rPr>
          <w:rFonts w:asciiTheme="minorBidi" w:hAnsiTheme="minorBidi" w:cstheme="minorBidi"/>
          <w:sz w:val="24"/>
          <w:szCs w:val="24"/>
        </w:rPr>
        <w:t xml:space="preserve"> </w:t>
      </w:r>
      <w:r w:rsidR="00E840E2" w:rsidRPr="00C34B4C">
        <w:rPr>
          <w:rFonts w:asciiTheme="minorBidi" w:hAnsiTheme="minorBidi" w:cstheme="minorBidi"/>
          <w:sz w:val="24"/>
          <w:szCs w:val="24"/>
        </w:rPr>
        <w:t>In</w:t>
      </w:r>
      <w:r w:rsidR="00F350AD" w:rsidRPr="00C34B4C">
        <w:rPr>
          <w:rFonts w:asciiTheme="minorBidi" w:hAnsiTheme="minorBidi" w:cstheme="minorBidi"/>
          <w:sz w:val="24"/>
          <w:szCs w:val="24"/>
        </w:rPr>
        <w:t xml:space="preserve"> this Act</w:t>
      </w:r>
      <w:r w:rsidR="00714D24" w:rsidRPr="00C34B4C">
        <w:rPr>
          <w:rFonts w:asciiTheme="minorBidi" w:hAnsiTheme="minorBidi" w:cstheme="minorBidi"/>
          <w:sz w:val="24"/>
          <w:szCs w:val="24"/>
        </w:rPr>
        <w:t>:</w:t>
      </w:r>
    </w:p>
    <w:p w:rsidR="00714D24" w:rsidRPr="00C34B4C" w:rsidRDefault="00714D24" w:rsidP="0068103B">
      <w:pPr>
        <w:pStyle w:val="ListParagraph"/>
        <w:numPr>
          <w:ilvl w:val="1"/>
          <w:numId w:val="20"/>
        </w:numPr>
        <w:ind w:left="1440" w:hanging="720"/>
        <w:rPr>
          <w:rFonts w:asciiTheme="minorBidi" w:hAnsiTheme="minorBidi" w:cstheme="minorBidi"/>
          <w:sz w:val="24"/>
          <w:szCs w:val="24"/>
        </w:rPr>
      </w:pPr>
      <w:r w:rsidRPr="00C34B4C">
        <w:rPr>
          <w:rFonts w:asciiTheme="minorBidi" w:hAnsiTheme="minorBidi" w:cstheme="minorBidi"/>
          <w:sz w:val="24"/>
          <w:szCs w:val="24"/>
        </w:rPr>
        <w:t>“</w:t>
      </w:r>
      <w:r w:rsidR="00E840E2" w:rsidRPr="00C34B4C">
        <w:rPr>
          <w:rFonts w:asciiTheme="minorBidi" w:hAnsiTheme="minorBidi" w:cstheme="minorBidi"/>
          <w:sz w:val="24"/>
          <w:szCs w:val="24"/>
        </w:rPr>
        <w:t>code</w:t>
      </w:r>
      <w:r w:rsidRPr="00C34B4C">
        <w:rPr>
          <w:rFonts w:asciiTheme="minorBidi" w:hAnsiTheme="minorBidi" w:cstheme="minorBidi"/>
          <w:sz w:val="24"/>
          <w:szCs w:val="24"/>
        </w:rPr>
        <w:t>”</w:t>
      </w:r>
      <w:r w:rsidR="00E840E2" w:rsidRPr="00C34B4C">
        <w:rPr>
          <w:rFonts w:asciiTheme="minorBidi" w:hAnsiTheme="minorBidi" w:cstheme="minorBidi"/>
          <w:sz w:val="24"/>
          <w:szCs w:val="24"/>
        </w:rPr>
        <w:t xml:space="preserve"> </w:t>
      </w:r>
      <w:r w:rsidR="00F350AD" w:rsidRPr="00C34B4C">
        <w:rPr>
          <w:rFonts w:asciiTheme="minorBidi" w:hAnsiTheme="minorBidi" w:cstheme="minorBidi"/>
          <w:sz w:val="24"/>
          <w:szCs w:val="24"/>
        </w:rPr>
        <w:t>means the Code of Civil Procedure, 1908 (V of</w:t>
      </w:r>
      <w:r w:rsidRPr="00C34B4C">
        <w:rPr>
          <w:rFonts w:asciiTheme="minorBidi" w:hAnsiTheme="minorBidi" w:cstheme="minorBidi"/>
          <w:sz w:val="24"/>
          <w:szCs w:val="24"/>
        </w:rPr>
        <w:t xml:space="preserve"> </w:t>
      </w:r>
      <w:r w:rsidR="00F350AD" w:rsidRPr="00C34B4C">
        <w:rPr>
          <w:rFonts w:asciiTheme="minorBidi" w:hAnsiTheme="minorBidi" w:cstheme="minorBidi"/>
          <w:sz w:val="24"/>
          <w:szCs w:val="24"/>
        </w:rPr>
        <w:t>1908)</w:t>
      </w:r>
      <w:r w:rsidRPr="00C34B4C">
        <w:rPr>
          <w:rFonts w:asciiTheme="minorBidi" w:hAnsiTheme="minorBidi" w:cstheme="minorBidi"/>
          <w:sz w:val="24"/>
          <w:szCs w:val="24"/>
        </w:rPr>
        <w:t>;</w:t>
      </w:r>
    </w:p>
    <w:p w:rsidR="00CE2376" w:rsidRPr="00C34B4C" w:rsidRDefault="00CE2376" w:rsidP="0068103B">
      <w:pPr>
        <w:pStyle w:val="ListParagraph"/>
        <w:numPr>
          <w:ilvl w:val="1"/>
          <w:numId w:val="20"/>
        </w:numPr>
        <w:ind w:left="1440" w:hanging="720"/>
        <w:rPr>
          <w:rFonts w:asciiTheme="minorBidi" w:hAnsiTheme="minorBidi" w:cstheme="minorBidi"/>
          <w:sz w:val="24"/>
          <w:szCs w:val="24"/>
        </w:rPr>
      </w:pPr>
      <w:r w:rsidRPr="00C34B4C">
        <w:rPr>
          <w:rFonts w:asciiTheme="minorBidi" w:hAnsiTheme="minorBidi" w:cstheme="minorBidi"/>
          <w:sz w:val="24"/>
          <w:szCs w:val="24"/>
        </w:rPr>
        <w:t>“Government” means Government of the Punjab;</w:t>
      </w:r>
    </w:p>
    <w:p w:rsidR="00CE2376" w:rsidRPr="00C34B4C" w:rsidRDefault="00714D24" w:rsidP="0068103B">
      <w:pPr>
        <w:pStyle w:val="ListParagraph"/>
        <w:numPr>
          <w:ilvl w:val="1"/>
          <w:numId w:val="20"/>
        </w:numPr>
        <w:ind w:left="1440" w:hanging="720"/>
        <w:rPr>
          <w:rFonts w:asciiTheme="minorBidi" w:hAnsiTheme="minorBidi" w:cstheme="minorBidi"/>
          <w:bCs/>
          <w:sz w:val="24"/>
          <w:szCs w:val="24"/>
        </w:rPr>
      </w:pPr>
      <w:r w:rsidRPr="00C34B4C">
        <w:rPr>
          <w:rFonts w:asciiTheme="minorBidi" w:hAnsiTheme="minorBidi" w:cstheme="minorBidi"/>
          <w:bCs/>
          <w:sz w:val="24"/>
          <w:szCs w:val="24"/>
        </w:rPr>
        <w:t>“</w:t>
      </w:r>
      <w:r w:rsidR="00F350AD" w:rsidRPr="00C34B4C">
        <w:rPr>
          <w:rFonts w:asciiTheme="minorBidi" w:hAnsiTheme="minorBidi" w:cstheme="minorBidi"/>
          <w:bCs/>
          <w:sz w:val="24"/>
          <w:szCs w:val="24"/>
        </w:rPr>
        <w:t>Ove</w:t>
      </w:r>
      <w:r w:rsidR="00E840E2" w:rsidRPr="00C34B4C">
        <w:rPr>
          <w:rFonts w:asciiTheme="minorBidi" w:hAnsiTheme="minorBidi" w:cstheme="minorBidi"/>
          <w:bCs/>
          <w:sz w:val="24"/>
          <w:szCs w:val="24"/>
        </w:rPr>
        <w:t>rs</w:t>
      </w:r>
      <w:r w:rsidR="00F350AD" w:rsidRPr="00C34B4C">
        <w:rPr>
          <w:rFonts w:asciiTheme="minorBidi" w:hAnsiTheme="minorBidi" w:cstheme="minorBidi"/>
          <w:bCs/>
          <w:sz w:val="24"/>
          <w:szCs w:val="24"/>
        </w:rPr>
        <w:t>eas Pakistani</w:t>
      </w:r>
      <w:r w:rsidRPr="00C34B4C">
        <w:rPr>
          <w:rFonts w:asciiTheme="minorBidi" w:hAnsiTheme="minorBidi" w:cstheme="minorBidi"/>
          <w:bCs/>
          <w:sz w:val="24"/>
          <w:szCs w:val="24"/>
        </w:rPr>
        <w:t>”</w:t>
      </w:r>
      <w:r w:rsidR="00F350AD" w:rsidRPr="00C34B4C">
        <w:rPr>
          <w:rFonts w:asciiTheme="minorBidi" w:hAnsiTheme="minorBidi" w:cstheme="minorBidi"/>
          <w:b/>
          <w:sz w:val="24"/>
          <w:szCs w:val="24"/>
        </w:rPr>
        <w:t xml:space="preserve"> </w:t>
      </w:r>
      <w:r w:rsidR="001D0DA9" w:rsidRPr="00C34B4C">
        <w:rPr>
          <w:rFonts w:asciiTheme="minorBidi" w:hAnsiTheme="minorBidi" w:cstheme="minorBidi"/>
          <w:bCs/>
          <w:sz w:val="24"/>
          <w:szCs w:val="24"/>
        </w:rPr>
        <w:t xml:space="preserve">means </w:t>
      </w:r>
      <w:r w:rsidR="00E840E2" w:rsidRPr="00C34B4C">
        <w:rPr>
          <w:rFonts w:asciiTheme="minorBidi" w:hAnsiTheme="minorBidi" w:cstheme="minorBidi"/>
          <w:bCs/>
          <w:sz w:val="24"/>
          <w:szCs w:val="24"/>
        </w:rPr>
        <w:t>a</w:t>
      </w:r>
      <w:r w:rsidR="00F350AD" w:rsidRPr="00C34B4C">
        <w:rPr>
          <w:rFonts w:asciiTheme="minorBidi" w:hAnsiTheme="minorBidi" w:cstheme="minorBidi"/>
          <w:bCs/>
          <w:sz w:val="24"/>
          <w:szCs w:val="24"/>
        </w:rPr>
        <w:t>ny perso</w:t>
      </w:r>
      <w:r w:rsidR="001D0DA9" w:rsidRPr="00C34B4C">
        <w:rPr>
          <w:rFonts w:asciiTheme="minorBidi" w:hAnsiTheme="minorBidi" w:cstheme="minorBidi"/>
          <w:bCs/>
          <w:sz w:val="24"/>
          <w:szCs w:val="24"/>
        </w:rPr>
        <w:t>n</w:t>
      </w:r>
      <w:r w:rsidR="00F350AD" w:rsidRPr="00C34B4C">
        <w:rPr>
          <w:rFonts w:asciiTheme="minorBidi" w:hAnsiTheme="minorBidi" w:cstheme="minorBidi"/>
          <w:bCs/>
          <w:sz w:val="24"/>
          <w:szCs w:val="24"/>
        </w:rPr>
        <w:t xml:space="preserve"> holding a Pakistani passport, computerized national ide</w:t>
      </w:r>
      <w:r w:rsidR="001D0DA9" w:rsidRPr="00C34B4C">
        <w:rPr>
          <w:rFonts w:asciiTheme="minorBidi" w:hAnsiTheme="minorBidi" w:cstheme="minorBidi"/>
          <w:bCs/>
          <w:sz w:val="24"/>
          <w:szCs w:val="24"/>
        </w:rPr>
        <w:t>n</w:t>
      </w:r>
      <w:r w:rsidR="00F350AD" w:rsidRPr="00C34B4C">
        <w:rPr>
          <w:rFonts w:asciiTheme="minorBidi" w:hAnsiTheme="minorBidi" w:cstheme="minorBidi"/>
          <w:bCs/>
          <w:sz w:val="24"/>
          <w:szCs w:val="24"/>
        </w:rPr>
        <w:t>tity card (</w:t>
      </w:r>
      <w:proofErr w:type="spellStart"/>
      <w:r w:rsidR="00F350AD" w:rsidRPr="00C34B4C">
        <w:rPr>
          <w:rFonts w:asciiTheme="minorBidi" w:hAnsiTheme="minorBidi" w:cstheme="minorBidi"/>
          <w:bCs/>
          <w:sz w:val="24"/>
          <w:szCs w:val="24"/>
        </w:rPr>
        <w:t>CN</w:t>
      </w:r>
      <w:r w:rsidR="001D0DA9" w:rsidRPr="00C34B4C">
        <w:rPr>
          <w:rFonts w:asciiTheme="minorBidi" w:hAnsiTheme="minorBidi" w:cstheme="minorBidi"/>
          <w:bCs/>
          <w:sz w:val="24"/>
          <w:szCs w:val="24"/>
        </w:rPr>
        <w:t>I</w:t>
      </w:r>
      <w:r w:rsidR="002358E2" w:rsidRPr="00C34B4C">
        <w:rPr>
          <w:rFonts w:asciiTheme="minorBidi" w:hAnsiTheme="minorBidi" w:cstheme="minorBidi"/>
          <w:bCs/>
          <w:sz w:val="24"/>
          <w:szCs w:val="24"/>
        </w:rPr>
        <w:t>C</w:t>
      </w:r>
      <w:proofErr w:type="spellEnd"/>
      <w:r w:rsidR="002358E2" w:rsidRPr="00C34B4C">
        <w:rPr>
          <w:rFonts w:asciiTheme="minorBidi" w:hAnsiTheme="minorBidi" w:cstheme="minorBidi"/>
          <w:bCs/>
          <w:sz w:val="24"/>
          <w:szCs w:val="24"/>
        </w:rPr>
        <w:t>)</w:t>
      </w:r>
      <w:r w:rsidR="00F350AD" w:rsidRPr="00C34B4C">
        <w:rPr>
          <w:rFonts w:asciiTheme="minorBidi" w:hAnsiTheme="minorBidi" w:cstheme="minorBidi"/>
          <w:bCs/>
          <w:sz w:val="24"/>
          <w:szCs w:val="24"/>
        </w:rPr>
        <w:t xml:space="preserve">, </w:t>
      </w:r>
      <w:r w:rsidR="002358E2" w:rsidRPr="00C34B4C">
        <w:rPr>
          <w:rFonts w:asciiTheme="minorBidi" w:hAnsiTheme="minorBidi" w:cstheme="minorBidi"/>
          <w:bCs/>
          <w:sz w:val="24"/>
          <w:szCs w:val="24"/>
        </w:rPr>
        <w:t>N</w:t>
      </w:r>
      <w:r w:rsidR="001D0DA9" w:rsidRPr="00C34B4C">
        <w:rPr>
          <w:rFonts w:asciiTheme="minorBidi" w:hAnsiTheme="minorBidi" w:cstheme="minorBidi"/>
          <w:bCs/>
          <w:sz w:val="24"/>
          <w:szCs w:val="24"/>
        </w:rPr>
        <w:t>a</w:t>
      </w:r>
      <w:r w:rsidR="00F350AD" w:rsidRPr="00C34B4C">
        <w:rPr>
          <w:rFonts w:asciiTheme="minorBidi" w:hAnsiTheme="minorBidi" w:cstheme="minorBidi"/>
          <w:bCs/>
          <w:sz w:val="24"/>
          <w:szCs w:val="24"/>
        </w:rPr>
        <w:t>tion</w:t>
      </w:r>
      <w:r w:rsidR="001D0DA9" w:rsidRPr="00C34B4C">
        <w:rPr>
          <w:rFonts w:asciiTheme="minorBidi" w:hAnsiTheme="minorBidi" w:cstheme="minorBidi"/>
          <w:bCs/>
          <w:sz w:val="24"/>
          <w:szCs w:val="24"/>
        </w:rPr>
        <w:t>a</w:t>
      </w:r>
      <w:r w:rsidR="00F350AD" w:rsidRPr="00C34B4C">
        <w:rPr>
          <w:rFonts w:asciiTheme="minorBidi" w:hAnsiTheme="minorBidi" w:cstheme="minorBidi"/>
          <w:bCs/>
          <w:sz w:val="24"/>
          <w:szCs w:val="24"/>
        </w:rPr>
        <w:t xml:space="preserve">l Identity </w:t>
      </w:r>
      <w:r w:rsidR="002358E2" w:rsidRPr="00C34B4C">
        <w:rPr>
          <w:rFonts w:asciiTheme="minorBidi" w:hAnsiTheme="minorBidi" w:cstheme="minorBidi"/>
          <w:bCs/>
          <w:sz w:val="24"/>
          <w:szCs w:val="24"/>
        </w:rPr>
        <w:t>C</w:t>
      </w:r>
      <w:r w:rsidR="00F350AD" w:rsidRPr="00C34B4C">
        <w:rPr>
          <w:rFonts w:asciiTheme="minorBidi" w:hAnsiTheme="minorBidi" w:cstheme="minorBidi"/>
          <w:bCs/>
          <w:sz w:val="24"/>
          <w:szCs w:val="24"/>
        </w:rPr>
        <w:t xml:space="preserve">ard for </w:t>
      </w:r>
      <w:r w:rsidR="002358E2" w:rsidRPr="00C34B4C">
        <w:rPr>
          <w:rFonts w:asciiTheme="minorBidi" w:hAnsiTheme="minorBidi" w:cstheme="minorBidi"/>
          <w:bCs/>
          <w:sz w:val="24"/>
          <w:szCs w:val="24"/>
        </w:rPr>
        <w:t>O</w:t>
      </w:r>
      <w:r w:rsidR="001D0DA9" w:rsidRPr="00C34B4C">
        <w:rPr>
          <w:rFonts w:asciiTheme="minorBidi" w:hAnsiTheme="minorBidi" w:cstheme="minorBidi"/>
          <w:bCs/>
          <w:sz w:val="24"/>
          <w:szCs w:val="24"/>
        </w:rPr>
        <w:t xml:space="preserve">verseas </w:t>
      </w:r>
      <w:r w:rsidR="00F350AD" w:rsidRPr="00C34B4C">
        <w:rPr>
          <w:rFonts w:asciiTheme="minorBidi" w:hAnsiTheme="minorBidi" w:cstheme="minorBidi"/>
          <w:bCs/>
          <w:sz w:val="24"/>
          <w:szCs w:val="24"/>
        </w:rPr>
        <w:t>Pakistanis (</w:t>
      </w:r>
      <w:proofErr w:type="spellStart"/>
      <w:r w:rsidR="00F350AD" w:rsidRPr="00C34B4C">
        <w:rPr>
          <w:rFonts w:asciiTheme="minorBidi" w:hAnsiTheme="minorBidi" w:cstheme="minorBidi"/>
          <w:bCs/>
          <w:sz w:val="24"/>
          <w:szCs w:val="24"/>
        </w:rPr>
        <w:t>NICOP</w:t>
      </w:r>
      <w:proofErr w:type="spellEnd"/>
      <w:r w:rsidR="00F350AD" w:rsidRPr="00C34B4C">
        <w:rPr>
          <w:rFonts w:asciiTheme="minorBidi" w:hAnsiTheme="minorBidi" w:cstheme="minorBidi"/>
          <w:bCs/>
          <w:sz w:val="24"/>
          <w:szCs w:val="24"/>
        </w:rPr>
        <w:t>), Paki</w:t>
      </w:r>
      <w:r w:rsidR="001D0DA9" w:rsidRPr="00C34B4C">
        <w:rPr>
          <w:rFonts w:asciiTheme="minorBidi" w:hAnsiTheme="minorBidi" w:cstheme="minorBidi"/>
          <w:bCs/>
          <w:sz w:val="24"/>
          <w:szCs w:val="24"/>
        </w:rPr>
        <w:t>s</w:t>
      </w:r>
      <w:r w:rsidR="00F350AD" w:rsidRPr="00C34B4C">
        <w:rPr>
          <w:rFonts w:asciiTheme="minorBidi" w:hAnsiTheme="minorBidi" w:cstheme="minorBidi"/>
          <w:bCs/>
          <w:sz w:val="24"/>
          <w:szCs w:val="24"/>
        </w:rPr>
        <w:t>t</w:t>
      </w:r>
      <w:r w:rsidR="001D0DA9" w:rsidRPr="00C34B4C">
        <w:rPr>
          <w:rFonts w:asciiTheme="minorBidi" w:hAnsiTheme="minorBidi" w:cstheme="minorBidi"/>
          <w:bCs/>
          <w:sz w:val="24"/>
          <w:szCs w:val="24"/>
        </w:rPr>
        <w:t>a</w:t>
      </w:r>
      <w:r w:rsidR="002358E2" w:rsidRPr="00C34B4C">
        <w:rPr>
          <w:rFonts w:asciiTheme="minorBidi" w:hAnsiTheme="minorBidi" w:cstheme="minorBidi"/>
          <w:bCs/>
          <w:sz w:val="24"/>
          <w:szCs w:val="24"/>
        </w:rPr>
        <w:t>n Origin C</w:t>
      </w:r>
      <w:r w:rsidR="00F350AD" w:rsidRPr="00C34B4C">
        <w:rPr>
          <w:rFonts w:asciiTheme="minorBidi" w:hAnsiTheme="minorBidi" w:cstheme="minorBidi"/>
          <w:bCs/>
          <w:sz w:val="24"/>
          <w:szCs w:val="24"/>
        </w:rPr>
        <w:t>ard (POS) or Over</w:t>
      </w:r>
      <w:r w:rsidR="001D0DA9" w:rsidRPr="00C34B4C">
        <w:rPr>
          <w:rFonts w:asciiTheme="minorBidi" w:hAnsiTheme="minorBidi" w:cstheme="minorBidi"/>
          <w:bCs/>
          <w:sz w:val="24"/>
          <w:szCs w:val="24"/>
        </w:rPr>
        <w:t>seas</w:t>
      </w:r>
      <w:r w:rsidR="00F350AD" w:rsidRPr="00C34B4C">
        <w:rPr>
          <w:rFonts w:asciiTheme="minorBidi" w:hAnsiTheme="minorBidi" w:cstheme="minorBidi"/>
          <w:bCs/>
          <w:sz w:val="24"/>
          <w:szCs w:val="24"/>
        </w:rPr>
        <w:t xml:space="preserve"> Paki</w:t>
      </w:r>
      <w:r w:rsidR="001D0DA9" w:rsidRPr="00C34B4C">
        <w:rPr>
          <w:rFonts w:asciiTheme="minorBidi" w:hAnsiTheme="minorBidi" w:cstheme="minorBidi"/>
          <w:bCs/>
          <w:sz w:val="24"/>
          <w:szCs w:val="24"/>
        </w:rPr>
        <w:t>s</w:t>
      </w:r>
      <w:r w:rsidR="00F350AD" w:rsidRPr="00C34B4C">
        <w:rPr>
          <w:rFonts w:asciiTheme="minorBidi" w:hAnsiTheme="minorBidi" w:cstheme="minorBidi"/>
          <w:bCs/>
          <w:sz w:val="24"/>
          <w:szCs w:val="24"/>
        </w:rPr>
        <w:t>tani Foundation (</w:t>
      </w:r>
      <w:proofErr w:type="spellStart"/>
      <w:r w:rsidR="00F350AD" w:rsidRPr="00C34B4C">
        <w:rPr>
          <w:rFonts w:asciiTheme="minorBidi" w:hAnsiTheme="minorBidi" w:cstheme="minorBidi"/>
          <w:bCs/>
          <w:sz w:val="24"/>
          <w:szCs w:val="24"/>
        </w:rPr>
        <w:t>OPF</w:t>
      </w:r>
      <w:proofErr w:type="spellEnd"/>
      <w:r w:rsidRPr="00C34B4C">
        <w:rPr>
          <w:rFonts w:asciiTheme="minorBidi" w:hAnsiTheme="minorBidi" w:cstheme="minorBidi"/>
          <w:bCs/>
          <w:sz w:val="24"/>
          <w:szCs w:val="24"/>
        </w:rPr>
        <w:t>)</w:t>
      </w:r>
      <w:r w:rsidR="00F350AD" w:rsidRPr="00C34B4C">
        <w:rPr>
          <w:rFonts w:asciiTheme="minorBidi" w:hAnsiTheme="minorBidi" w:cstheme="minorBidi"/>
          <w:bCs/>
          <w:sz w:val="24"/>
          <w:szCs w:val="24"/>
        </w:rPr>
        <w:t xml:space="preserve"> membership c</w:t>
      </w:r>
      <w:r w:rsidR="001D0DA9" w:rsidRPr="00C34B4C">
        <w:rPr>
          <w:rFonts w:asciiTheme="minorBidi" w:hAnsiTheme="minorBidi" w:cstheme="minorBidi"/>
          <w:bCs/>
          <w:sz w:val="24"/>
          <w:szCs w:val="24"/>
        </w:rPr>
        <w:t>a</w:t>
      </w:r>
      <w:r w:rsidR="00F350AD" w:rsidRPr="00C34B4C">
        <w:rPr>
          <w:rFonts w:asciiTheme="minorBidi" w:hAnsiTheme="minorBidi" w:cstheme="minorBidi"/>
          <w:bCs/>
          <w:sz w:val="24"/>
          <w:szCs w:val="24"/>
        </w:rPr>
        <w:t xml:space="preserve">rd proving </w:t>
      </w:r>
      <w:r w:rsidR="001D0DA9" w:rsidRPr="00C34B4C">
        <w:rPr>
          <w:rFonts w:asciiTheme="minorBidi" w:hAnsiTheme="minorBidi" w:cstheme="minorBidi"/>
          <w:bCs/>
          <w:sz w:val="24"/>
          <w:szCs w:val="24"/>
        </w:rPr>
        <w:t>his</w:t>
      </w:r>
      <w:r w:rsidR="00F350AD" w:rsidRPr="00C34B4C">
        <w:rPr>
          <w:rFonts w:asciiTheme="minorBidi" w:hAnsiTheme="minorBidi" w:cstheme="minorBidi"/>
          <w:bCs/>
          <w:sz w:val="24"/>
          <w:szCs w:val="24"/>
        </w:rPr>
        <w:t xml:space="preserve"> nationality a</w:t>
      </w:r>
      <w:r w:rsidR="001D0DA9" w:rsidRPr="00C34B4C">
        <w:rPr>
          <w:rFonts w:asciiTheme="minorBidi" w:hAnsiTheme="minorBidi" w:cstheme="minorBidi"/>
          <w:bCs/>
          <w:sz w:val="24"/>
          <w:szCs w:val="24"/>
        </w:rPr>
        <w:t>n</w:t>
      </w:r>
      <w:r w:rsidR="00F350AD" w:rsidRPr="00C34B4C">
        <w:rPr>
          <w:rFonts w:asciiTheme="minorBidi" w:hAnsiTheme="minorBidi" w:cstheme="minorBidi"/>
          <w:bCs/>
          <w:sz w:val="24"/>
          <w:szCs w:val="24"/>
        </w:rPr>
        <w:t>d is living, wor</w:t>
      </w:r>
      <w:r w:rsidR="001D0DA9" w:rsidRPr="00C34B4C">
        <w:rPr>
          <w:rFonts w:asciiTheme="minorBidi" w:hAnsiTheme="minorBidi" w:cstheme="minorBidi"/>
          <w:bCs/>
          <w:sz w:val="24"/>
          <w:szCs w:val="24"/>
        </w:rPr>
        <w:t>king</w:t>
      </w:r>
      <w:r w:rsidR="00F350AD" w:rsidRPr="00C34B4C">
        <w:rPr>
          <w:rFonts w:asciiTheme="minorBidi" w:hAnsiTheme="minorBidi" w:cstheme="minorBidi"/>
          <w:bCs/>
          <w:sz w:val="24"/>
          <w:szCs w:val="24"/>
        </w:rPr>
        <w:t xml:space="preserve"> or studying </w:t>
      </w:r>
      <w:r w:rsidR="001D0DA9" w:rsidRPr="00C34B4C">
        <w:rPr>
          <w:rFonts w:asciiTheme="minorBidi" w:hAnsiTheme="minorBidi" w:cstheme="minorBidi"/>
          <w:bCs/>
          <w:sz w:val="24"/>
          <w:szCs w:val="24"/>
        </w:rPr>
        <w:t>a</w:t>
      </w:r>
      <w:r w:rsidR="00F350AD" w:rsidRPr="00C34B4C">
        <w:rPr>
          <w:rFonts w:asciiTheme="minorBidi" w:hAnsiTheme="minorBidi" w:cstheme="minorBidi"/>
          <w:bCs/>
          <w:sz w:val="24"/>
          <w:szCs w:val="24"/>
        </w:rPr>
        <w:t xml:space="preserve">broad </w:t>
      </w:r>
      <w:r w:rsidR="001D0DA9" w:rsidRPr="00C34B4C">
        <w:rPr>
          <w:rFonts w:asciiTheme="minorBidi" w:hAnsiTheme="minorBidi" w:cstheme="minorBidi"/>
          <w:bCs/>
          <w:sz w:val="24"/>
          <w:szCs w:val="24"/>
        </w:rPr>
        <w:t xml:space="preserve">permanently </w:t>
      </w:r>
      <w:r w:rsidR="00F350AD" w:rsidRPr="00C34B4C">
        <w:rPr>
          <w:rFonts w:asciiTheme="minorBidi" w:hAnsiTheme="minorBidi" w:cstheme="minorBidi"/>
          <w:bCs/>
          <w:sz w:val="24"/>
          <w:szCs w:val="24"/>
        </w:rPr>
        <w:t xml:space="preserve">or </w:t>
      </w:r>
      <w:r w:rsidR="001D0DA9" w:rsidRPr="00C34B4C">
        <w:rPr>
          <w:rFonts w:asciiTheme="minorBidi" w:hAnsiTheme="minorBidi" w:cstheme="minorBidi"/>
          <w:bCs/>
          <w:sz w:val="24"/>
          <w:szCs w:val="24"/>
        </w:rPr>
        <w:t xml:space="preserve">temporarily </w:t>
      </w:r>
      <w:r w:rsidR="00F350AD" w:rsidRPr="00C34B4C">
        <w:rPr>
          <w:rFonts w:asciiTheme="minorBidi" w:hAnsiTheme="minorBidi" w:cstheme="minorBidi"/>
          <w:bCs/>
          <w:sz w:val="24"/>
          <w:szCs w:val="24"/>
        </w:rPr>
        <w:t>for more t</w:t>
      </w:r>
      <w:r w:rsidR="001D0DA9" w:rsidRPr="00C34B4C">
        <w:rPr>
          <w:rFonts w:asciiTheme="minorBidi" w:hAnsiTheme="minorBidi" w:cstheme="minorBidi"/>
          <w:bCs/>
          <w:sz w:val="24"/>
          <w:szCs w:val="24"/>
        </w:rPr>
        <w:t>han</w:t>
      </w:r>
      <w:r w:rsidR="00F350AD" w:rsidRPr="00C34B4C">
        <w:rPr>
          <w:rFonts w:asciiTheme="minorBidi" w:hAnsiTheme="minorBidi" w:cstheme="minorBidi"/>
          <w:bCs/>
          <w:sz w:val="24"/>
          <w:szCs w:val="24"/>
        </w:rPr>
        <w:t xml:space="preserve"> o</w:t>
      </w:r>
      <w:r w:rsidR="001D0DA9" w:rsidRPr="00C34B4C">
        <w:rPr>
          <w:rFonts w:asciiTheme="minorBidi" w:hAnsiTheme="minorBidi" w:cstheme="minorBidi"/>
          <w:bCs/>
          <w:sz w:val="24"/>
          <w:szCs w:val="24"/>
        </w:rPr>
        <w:t>n</w:t>
      </w:r>
      <w:r w:rsidR="00F350AD" w:rsidRPr="00C34B4C">
        <w:rPr>
          <w:rFonts w:asciiTheme="minorBidi" w:hAnsiTheme="minorBidi" w:cstheme="minorBidi"/>
          <w:bCs/>
          <w:sz w:val="24"/>
          <w:szCs w:val="24"/>
        </w:rPr>
        <w:t xml:space="preserve">e hundred and </w:t>
      </w:r>
      <w:r w:rsidR="001D0DA9" w:rsidRPr="00C34B4C">
        <w:rPr>
          <w:rFonts w:asciiTheme="minorBidi" w:hAnsiTheme="minorBidi" w:cstheme="minorBidi"/>
          <w:bCs/>
          <w:sz w:val="24"/>
          <w:szCs w:val="24"/>
        </w:rPr>
        <w:t>eighty</w:t>
      </w:r>
      <w:r w:rsidR="00F350AD" w:rsidRPr="00C34B4C">
        <w:rPr>
          <w:rFonts w:asciiTheme="minorBidi" w:hAnsiTheme="minorBidi" w:cstheme="minorBidi"/>
          <w:bCs/>
          <w:sz w:val="24"/>
          <w:szCs w:val="24"/>
        </w:rPr>
        <w:t xml:space="preserve"> two (</w:t>
      </w:r>
      <w:r w:rsidR="001D0DA9" w:rsidRPr="00C34B4C">
        <w:rPr>
          <w:rFonts w:asciiTheme="minorBidi" w:hAnsiTheme="minorBidi" w:cstheme="minorBidi"/>
          <w:bCs/>
          <w:sz w:val="24"/>
          <w:szCs w:val="24"/>
        </w:rPr>
        <w:t>1</w:t>
      </w:r>
      <w:r w:rsidR="00F350AD" w:rsidRPr="00C34B4C">
        <w:rPr>
          <w:rFonts w:asciiTheme="minorBidi" w:hAnsiTheme="minorBidi" w:cstheme="minorBidi"/>
          <w:bCs/>
          <w:sz w:val="24"/>
          <w:szCs w:val="24"/>
        </w:rPr>
        <w:t>82) days in a t</w:t>
      </w:r>
      <w:r w:rsidR="001D0DA9" w:rsidRPr="00C34B4C">
        <w:rPr>
          <w:rFonts w:asciiTheme="minorBidi" w:hAnsiTheme="minorBidi" w:cstheme="minorBidi"/>
          <w:bCs/>
          <w:sz w:val="24"/>
          <w:szCs w:val="24"/>
        </w:rPr>
        <w:t>ax</w:t>
      </w:r>
      <w:r w:rsidR="00F350AD" w:rsidRPr="00C34B4C">
        <w:rPr>
          <w:rFonts w:asciiTheme="minorBidi" w:hAnsiTheme="minorBidi" w:cstheme="minorBidi"/>
          <w:bCs/>
          <w:sz w:val="24"/>
          <w:szCs w:val="24"/>
        </w:rPr>
        <w:t xml:space="preserve"> ye</w:t>
      </w:r>
      <w:r w:rsidR="001D0DA9" w:rsidRPr="00C34B4C">
        <w:rPr>
          <w:rFonts w:asciiTheme="minorBidi" w:hAnsiTheme="minorBidi" w:cstheme="minorBidi"/>
          <w:bCs/>
          <w:sz w:val="24"/>
          <w:szCs w:val="24"/>
        </w:rPr>
        <w:t>a</w:t>
      </w:r>
      <w:r w:rsidR="00F350AD" w:rsidRPr="00C34B4C">
        <w:rPr>
          <w:rFonts w:asciiTheme="minorBidi" w:hAnsiTheme="minorBidi" w:cstheme="minorBidi"/>
          <w:bCs/>
          <w:sz w:val="24"/>
          <w:szCs w:val="24"/>
        </w:rPr>
        <w:t>r;</w:t>
      </w:r>
    </w:p>
    <w:p w:rsidR="00CE2376" w:rsidRPr="00C34B4C" w:rsidRDefault="00714D24" w:rsidP="0068103B">
      <w:pPr>
        <w:pStyle w:val="ListParagraph"/>
        <w:numPr>
          <w:ilvl w:val="1"/>
          <w:numId w:val="20"/>
        </w:numPr>
        <w:ind w:left="1440" w:hanging="720"/>
        <w:rPr>
          <w:rFonts w:asciiTheme="minorBidi" w:hAnsiTheme="minorBidi" w:cstheme="minorBidi"/>
          <w:bCs/>
          <w:sz w:val="24"/>
          <w:szCs w:val="24"/>
        </w:rPr>
      </w:pPr>
      <w:r w:rsidRPr="00C34B4C">
        <w:rPr>
          <w:rFonts w:asciiTheme="minorBidi" w:hAnsiTheme="minorBidi" w:cstheme="minorBidi"/>
          <w:sz w:val="24"/>
          <w:szCs w:val="24"/>
        </w:rPr>
        <w:t>“</w:t>
      </w:r>
      <w:r w:rsidR="00F350AD" w:rsidRPr="00C34B4C">
        <w:rPr>
          <w:rFonts w:asciiTheme="minorBidi" w:hAnsiTheme="minorBidi" w:cstheme="minorBidi"/>
          <w:sz w:val="24"/>
          <w:szCs w:val="24"/>
        </w:rPr>
        <w:t>petitioner</w:t>
      </w:r>
      <w:r w:rsidRPr="00C34B4C">
        <w:rPr>
          <w:rFonts w:asciiTheme="minorBidi" w:hAnsiTheme="minorBidi" w:cstheme="minorBidi"/>
          <w:sz w:val="24"/>
          <w:szCs w:val="24"/>
        </w:rPr>
        <w:t>”</w:t>
      </w:r>
      <w:r w:rsidR="00F350AD" w:rsidRPr="00C34B4C">
        <w:rPr>
          <w:rFonts w:asciiTheme="minorBidi" w:hAnsiTheme="minorBidi" w:cstheme="minorBidi"/>
          <w:sz w:val="24"/>
          <w:szCs w:val="24"/>
        </w:rPr>
        <w:t xml:space="preserve"> for the purpose of filing petition before a special court, means the overseas Pakistani or any</w:t>
      </w:r>
      <w:r w:rsidR="00582D7E" w:rsidRPr="00C34B4C">
        <w:rPr>
          <w:rFonts w:asciiTheme="minorBidi" w:hAnsiTheme="minorBidi" w:cstheme="minorBidi"/>
          <w:sz w:val="24"/>
          <w:szCs w:val="24"/>
        </w:rPr>
        <w:t>o</w:t>
      </w:r>
      <w:r w:rsidR="00F350AD" w:rsidRPr="00C34B4C">
        <w:rPr>
          <w:rFonts w:asciiTheme="minorBidi" w:hAnsiTheme="minorBidi" w:cstheme="minorBidi"/>
          <w:sz w:val="24"/>
          <w:szCs w:val="24"/>
        </w:rPr>
        <w:t xml:space="preserve">ne authorized by him </w:t>
      </w:r>
      <w:r w:rsidR="00582D7E" w:rsidRPr="00C34B4C">
        <w:rPr>
          <w:rFonts w:asciiTheme="minorBidi" w:hAnsiTheme="minorBidi" w:cstheme="minorBidi"/>
          <w:sz w:val="24"/>
          <w:szCs w:val="24"/>
        </w:rPr>
        <w:t>in</w:t>
      </w:r>
      <w:r w:rsidR="00F350AD" w:rsidRPr="00C34B4C">
        <w:rPr>
          <w:rFonts w:asciiTheme="minorBidi" w:hAnsiTheme="minorBidi" w:cstheme="minorBidi"/>
          <w:sz w:val="24"/>
          <w:szCs w:val="24"/>
        </w:rPr>
        <w:t xml:space="preserve"> his behalf</w:t>
      </w:r>
      <w:r w:rsidRPr="00C34B4C">
        <w:rPr>
          <w:rFonts w:asciiTheme="minorBidi" w:hAnsiTheme="minorBidi" w:cstheme="minorBidi"/>
          <w:sz w:val="24"/>
          <w:szCs w:val="24"/>
        </w:rPr>
        <w:t>;</w:t>
      </w:r>
    </w:p>
    <w:p w:rsidR="00CE2376" w:rsidRPr="00C34B4C" w:rsidRDefault="00714D24" w:rsidP="0068103B">
      <w:pPr>
        <w:pStyle w:val="ListParagraph"/>
        <w:numPr>
          <w:ilvl w:val="1"/>
          <w:numId w:val="20"/>
        </w:numPr>
        <w:ind w:left="1440" w:hanging="720"/>
        <w:rPr>
          <w:rFonts w:asciiTheme="minorBidi" w:hAnsiTheme="minorBidi" w:cstheme="minorBidi"/>
          <w:bCs/>
          <w:sz w:val="24"/>
          <w:szCs w:val="24"/>
        </w:rPr>
      </w:pPr>
      <w:r w:rsidRPr="00C34B4C">
        <w:rPr>
          <w:rFonts w:asciiTheme="minorBidi" w:hAnsiTheme="minorBidi" w:cstheme="minorBidi"/>
          <w:sz w:val="24"/>
          <w:szCs w:val="24"/>
        </w:rPr>
        <w:t>“</w:t>
      </w:r>
      <w:r w:rsidR="00F350AD" w:rsidRPr="00C34B4C">
        <w:rPr>
          <w:rFonts w:asciiTheme="minorBidi" w:hAnsiTheme="minorBidi" w:cstheme="minorBidi"/>
          <w:sz w:val="24"/>
          <w:szCs w:val="24"/>
        </w:rPr>
        <w:t>prescribed</w:t>
      </w:r>
      <w:r w:rsidRPr="00C34B4C">
        <w:rPr>
          <w:rFonts w:asciiTheme="minorBidi" w:hAnsiTheme="minorBidi" w:cstheme="minorBidi"/>
          <w:sz w:val="24"/>
          <w:szCs w:val="24"/>
        </w:rPr>
        <w:t>”</w:t>
      </w:r>
      <w:r w:rsidR="00F350AD" w:rsidRPr="00C34B4C">
        <w:rPr>
          <w:rFonts w:asciiTheme="minorBidi" w:hAnsiTheme="minorBidi" w:cstheme="minorBidi"/>
          <w:sz w:val="24"/>
          <w:szCs w:val="24"/>
        </w:rPr>
        <w:t xml:space="preserve"> means prescribed by rules;</w:t>
      </w:r>
    </w:p>
    <w:p w:rsidR="00CE2376" w:rsidRPr="00C34B4C" w:rsidRDefault="00714D24" w:rsidP="0068103B">
      <w:pPr>
        <w:pStyle w:val="ListParagraph"/>
        <w:numPr>
          <w:ilvl w:val="1"/>
          <w:numId w:val="20"/>
        </w:numPr>
        <w:ind w:left="1440" w:hanging="720"/>
        <w:rPr>
          <w:rFonts w:asciiTheme="minorBidi" w:hAnsiTheme="minorBidi" w:cstheme="minorBidi"/>
          <w:bCs/>
          <w:sz w:val="24"/>
          <w:szCs w:val="24"/>
        </w:rPr>
      </w:pPr>
      <w:r w:rsidRPr="00C34B4C">
        <w:rPr>
          <w:rFonts w:asciiTheme="minorBidi" w:hAnsiTheme="minorBidi" w:cstheme="minorBidi"/>
          <w:w w:val="105"/>
          <w:sz w:val="24"/>
          <w:szCs w:val="24"/>
        </w:rPr>
        <w:t>“</w:t>
      </w:r>
      <w:r w:rsidR="00F350AD" w:rsidRPr="00C34B4C">
        <w:rPr>
          <w:rFonts w:asciiTheme="minorBidi" w:hAnsiTheme="minorBidi" w:cstheme="minorBidi"/>
          <w:w w:val="105"/>
          <w:sz w:val="24"/>
          <w:szCs w:val="24"/>
        </w:rPr>
        <w:t>property</w:t>
      </w:r>
      <w:r w:rsidRPr="00C34B4C">
        <w:rPr>
          <w:rFonts w:asciiTheme="minorBidi" w:hAnsiTheme="minorBidi" w:cstheme="minorBidi"/>
          <w:w w:val="105"/>
          <w:sz w:val="24"/>
          <w:szCs w:val="24"/>
        </w:rPr>
        <w:t>”</w:t>
      </w:r>
      <w:r w:rsidRPr="00C34B4C">
        <w:rPr>
          <w:rFonts w:asciiTheme="minorBidi" w:hAnsiTheme="minorBidi" w:cstheme="minorBidi"/>
          <w:sz w:val="24"/>
          <w:szCs w:val="24"/>
        </w:rPr>
        <w:t xml:space="preserve"> </w:t>
      </w:r>
      <w:r w:rsidR="00F350AD" w:rsidRPr="00C34B4C">
        <w:rPr>
          <w:rFonts w:asciiTheme="minorBidi" w:hAnsiTheme="minorBidi" w:cstheme="minorBidi"/>
          <w:w w:val="105"/>
          <w:sz w:val="24"/>
          <w:szCs w:val="24"/>
        </w:rPr>
        <w:t>m</w:t>
      </w:r>
      <w:r w:rsidR="002705A5" w:rsidRPr="00C34B4C">
        <w:rPr>
          <w:rFonts w:asciiTheme="minorBidi" w:hAnsiTheme="minorBidi" w:cstheme="minorBidi"/>
          <w:w w:val="105"/>
          <w:sz w:val="24"/>
          <w:szCs w:val="24"/>
        </w:rPr>
        <w:t>e</w:t>
      </w:r>
      <w:r w:rsidR="00F350AD" w:rsidRPr="00C34B4C">
        <w:rPr>
          <w:rFonts w:asciiTheme="minorBidi" w:hAnsiTheme="minorBidi" w:cstheme="minorBidi"/>
          <w:w w:val="105"/>
          <w:sz w:val="24"/>
          <w:szCs w:val="24"/>
        </w:rPr>
        <w:t>a</w:t>
      </w:r>
      <w:r w:rsidR="002705A5" w:rsidRPr="00C34B4C">
        <w:rPr>
          <w:rFonts w:asciiTheme="minorBidi" w:hAnsiTheme="minorBidi" w:cstheme="minorBidi"/>
          <w:w w:val="105"/>
          <w:sz w:val="24"/>
          <w:szCs w:val="24"/>
        </w:rPr>
        <w:t>n</w:t>
      </w:r>
      <w:r w:rsidR="00F350AD" w:rsidRPr="00C34B4C">
        <w:rPr>
          <w:rFonts w:asciiTheme="minorBidi" w:hAnsiTheme="minorBidi" w:cstheme="minorBidi"/>
          <w:w w:val="105"/>
          <w:sz w:val="24"/>
          <w:szCs w:val="24"/>
        </w:rPr>
        <w:t>s</w:t>
      </w:r>
      <w:r w:rsidRPr="00C34B4C">
        <w:rPr>
          <w:rFonts w:asciiTheme="minorBidi" w:hAnsiTheme="minorBidi" w:cstheme="minorBidi"/>
          <w:w w:val="105"/>
          <w:sz w:val="24"/>
          <w:szCs w:val="24"/>
        </w:rPr>
        <w:t xml:space="preserve"> </w:t>
      </w:r>
      <w:r w:rsidR="00F350AD" w:rsidRPr="00C34B4C">
        <w:rPr>
          <w:rFonts w:asciiTheme="minorBidi" w:hAnsiTheme="minorBidi" w:cstheme="minorBidi"/>
          <w:w w:val="105"/>
          <w:sz w:val="24"/>
          <w:szCs w:val="24"/>
        </w:rPr>
        <w:t>immov</w:t>
      </w:r>
      <w:r w:rsidR="002705A5" w:rsidRPr="00C34B4C">
        <w:rPr>
          <w:rFonts w:asciiTheme="minorBidi" w:hAnsiTheme="minorBidi" w:cstheme="minorBidi"/>
          <w:w w:val="105"/>
          <w:sz w:val="24"/>
          <w:szCs w:val="24"/>
        </w:rPr>
        <w:t>e</w:t>
      </w:r>
      <w:r w:rsidR="00F350AD" w:rsidRPr="00C34B4C">
        <w:rPr>
          <w:rFonts w:asciiTheme="minorBidi" w:hAnsiTheme="minorBidi" w:cstheme="minorBidi"/>
          <w:w w:val="105"/>
          <w:sz w:val="24"/>
          <w:szCs w:val="24"/>
        </w:rPr>
        <w:t>able</w:t>
      </w:r>
      <w:r w:rsidRPr="00C34B4C">
        <w:rPr>
          <w:rFonts w:asciiTheme="minorBidi" w:hAnsiTheme="minorBidi" w:cstheme="minorBidi"/>
          <w:sz w:val="24"/>
          <w:szCs w:val="24"/>
        </w:rPr>
        <w:t xml:space="preserve"> </w:t>
      </w:r>
      <w:r w:rsidR="00F350AD" w:rsidRPr="00C34B4C">
        <w:rPr>
          <w:rFonts w:asciiTheme="minorBidi" w:hAnsiTheme="minorBidi" w:cstheme="minorBidi"/>
          <w:w w:val="105"/>
          <w:sz w:val="24"/>
          <w:szCs w:val="24"/>
        </w:rPr>
        <w:t>property</w:t>
      </w:r>
      <w:r w:rsidRPr="00C34B4C">
        <w:rPr>
          <w:rFonts w:asciiTheme="minorBidi" w:hAnsiTheme="minorBidi" w:cstheme="minorBidi"/>
          <w:w w:val="105"/>
          <w:sz w:val="24"/>
          <w:szCs w:val="24"/>
        </w:rPr>
        <w:t xml:space="preserve"> </w:t>
      </w:r>
      <w:r w:rsidR="00F350AD" w:rsidRPr="00C34B4C">
        <w:rPr>
          <w:rFonts w:asciiTheme="minorBidi" w:hAnsiTheme="minorBidi" w:cstheme="minorBidi"/>
          <w:w w:val="105"/>
          <w:sz w:val="24"/>
          <w:szCs w:val="24"/>
        </w:rPr>
        <w:t>as</w:t>
      </w:r>
      <w:r w:rsidRPr="00C34B4C">
        <w:rPr>
          <w:rFonts w:asciiTheme="minorBidi" w:hAnsiTheme="minorBidi" w:cstheme="minorBidi"/>
          <w:sz w:val="24"/>
          <w:szCs w:val="24"/>
        </w:rPr>
        <w:t xml:space="preserve"> </w:t>
      </w:r>
      <w:r w:rsidR="00F350AD" w:rsidRPr="00C34B4C">
        <w:rPr>
          <w:rFonts w:asciiTheme="minorBidi" w:hAnsiTheme="minorBidi" w:cstheme="minorBidi"/>
          <w:w w:val="105"/>
          <w:sz w:val="24"/>
          <w:szCs w:val="24"/>
        </w:rPr>
        <w:t>defined</w:t>
      </w:r>
      <w:r w:rsidRPr="00C34B4C">
        <w:rPr>
          <w:rFonts w:asciiTheme="minorBidi" w:hAnsiTheme="minorBidi" w:cstheme="minorBidi"/>
          <w:sz w:val="24"/>
          <w:szCs w:val="24"/>
        </w:rPr>
        <w:t xml:space="preserve"> </w:t>
      </w:r>
      <w:r w:rsidR="00F350AD" w:rsidRPr="00C34B4C">
        <w:rPr>
          <w:rFonts w:asciiTheme="minorBidi" w:hAnsiTheme="minorBidi" w:cstheme="minorBidi"/>
          <w:w w:val="105"/>
          <w:sz w:val="24"/>
          <w:szCs w:val="24"/>
        </w:rPr>
        <w:t>in</w:t>
      </w:r>
      <w:r w:rsidRPr="00C34B4C">
        <w:rPr>
          <w:rFonts w:asciiTheme="minorBidi" w:hAnsiTheme="minorBidi" w:cstheme="minorBidi"/>
          <w:sz w:val="24"/>
          <w:szCs w:val="24"/>
        </w:rPr>
        <w:t xml:space="preserve"> </w:t>
      </w:r>
      <w:r w:rsidR="00F350AD" w:rsidRPr="00C34B4C">
        <w:rPr>
          <w:rFonts w:asciiTheme="minorBidi" w:hAnsiTheme="minorBidi" w:cstheme="minorBidi"/>
          <w:w w:val="105"/>
          <w:sz w:val="24"/>
          <w:szCs w:val="24"/>
        </w:rPr>
        <w:t>the</w:t>
      </w:r>
      <w:r w:rsidRPr="00C34B4C">
        <w:rPr>
          <w:rFonts w:asciiTheme="minorBidi" w:hAnsiTheme="minorBidi" w:cstheme="minorBidi"/>
          <w:w w:val="105"/>
          <w:sz w:val="24"/>
          <w:szCs w:val="24"/>
        </w:rPr>
        <w:t xml:space="preserve"> </w:t>
      </w:r>
      <w:r w:rsidR="00F350AD" w:rsidRPr="00C34B4C">
        <w:rPr>
          <w:rFonts w:asciiTheme="minorBidi" w:hAnsiTheme="minorBidi" w:cstheme="minorBidi"/>
          <w:sz w:val="24"/>
          <w:szCs w:val="24"/>
        </w:rPr>
        <w:t>Registration Act, 1908 (XVI of 1908);</w:t>
      </w:r>
    </w:p>
    <w:p w:rsidR="00CE2376" w:rsidRPr="00C34B4C" w:rsidRDefault="00714D24" w:rsidP="0068103B">
      <w:pPr>
        <w:pStyle w:val="ListParagraph"/>
        <w:numPr>
          <w:ilvl w:val="1"/>
          <w:numId w:val="20"/>
        </w:numPr>
        <w:ind w:left="1440" w:hanging="720"/>
        <w:rPr>
          <w:rFonts w:asciiTheme="minorBidi" w:hAnsiTheme="minorBidi" w:cstheme="minorBidi"/>
          <w:bCs/>
          <w:sz w:val="24"/>
          <w:szCs w:val="24"/>
        </w:rPr>
      </w:pPr>
      <w:r w:rsidRPr="00C34B4C">
        <w:rPr>
          <w:rFonts w:asciiTheme="minorBidi" w:hAnsiTheme="minorBidi" w:cstheme="minorBidi"/>
          <w:sz w:val="24"/>
          <w:szCs w:val="24"/>
        </w:rPr>
        <w:t>“</w:t>
      </w:r>
      <w:r w:rsidR="00F350AD" w:rsidRPr="00C34B4C">
        <w:rPr>
          <w:rFonts w:asciiTheme="minorBidi" w:hAnsiTheme="minorBidi" w:cstheme="minorBidi"/>
          <w:sz w:val="24"/>
          <w:szCs w:val="24"/>
        </w:rPr>
        <w:t>rules</w:t>
      </w:r>
      <w:r w:rsidRPr="00C34B4C">
        <w:rPr>
          <w:rFonts w:asciiTheme="minorBidi" w:hAnsiTheme="minorBidi" w:cstheme="minorBidi"/>
          <w:sz w:val="24"/>
          <w:szCs w:val="24"/>
        </w:rPr>
        <w:t>”</w:t>
      </w:r>
      <w:r w:rsidR="00F350AD" w:rsidRPr="00C34B4C">
        <w:rPr>
          <w:rFonts w:asciiTheme="minorBidi" w:hAnsiTheme="minorBidi" w:cstheme="minorBidi"/>
          <w:sz w:val="24"/>
          <w:szCs w:val="24"/>
        </w:rPr>
        <w:t xml:space="preserve"> means rules made under this Act; and</w:t>
      </w:r>
    </w:p>
    <w:p w:rsidR="00CE2376" w:rsidRPr="00C94DF6" w:rsidRDefault="00CE2376" w:rsidP="0068103B">
      <w:pPr>
        <w:pStyle w:val="ListParagraph"/>
        <w:numPr>
          <w:ilvl w:val="1"/>
          <w:numId w:val="20"/>
        </w:numPr>
        <w:ind w:left="1440" w:hanging="720"/>
        <w:rPr>
          <w:rFonts w:asciiTheme="minorBidi" w:hAnsiTheme="minorBidi" w:cstheme="minorBidi"/>
          <w:bCs/>
          <w:sz w:val="24"/>
          <w:szCs w:val="24"/>
        </w:rPr>
      </w:pPr>
      <w:r w:rsidRPr="00C34B4C">
        <w:rPr>
          <w:rFonts w:asciiTheme="minorBidi" w:hAnsiTheme="minorBidi" w:cstheme="minorBidi"/>
          <w:sz w:val="24"/>
          <w:szCs w:val="24"/>
        </w:rPr>
        <w:t>“</w:t>
      </w:r>
      <w:proofErr w:type="gramStart"/>
      <w:r w:rsidR="00F350AD" w:rsidRPr="00C34B4C">
        <w:rPr>
          <w:rFonts w:asciiTheme="minorBidi" w:hAnsiTheme="minorBidi" w:cstheme="minorBidi"/>
          <w:sz w:val="24"/>
          <w:szCs w:val="24"/>
        </w:rPr>
        <w:t>special</w:t>
      </w:r>
      <w:proofErr w:type="gramEnd"/>
      <w:r w:rsidR="00F350AD" w:rsidRPr="00C34B4C">
        <w:rPr>
          <w:rFonts w:asciiTheme="minorBidi" w:hAnsiTheme="minorBidi" w:cstheme="minorBidi"/>
          <w:sz w:val="24"/>
          <w:szCs w:val="24"/>
        </w:rPr>
        <w:t xml:space="preserve"> co</w:t>
      </w:r>
      <w:r w:rsidR="002705A5" w:rsidRPr="00C34B4C">
        <w:rPr>
          <w:rFonts w:asciiTheme="minorBidi" w:hAnsiTheme="minorBidi" w:cstheme="minorBidi"/>
          <w:sz w:val="24"/>
          <w:szCs w:val="24"/>
        </w:rPr>
        <w:t>ur</w:t>
      </w:r>
      <w:r w:rsidR="00F350AD" w:rsidRPr="00C34B4C">
        <w:rPr>
          <w:rFonts w:asciiTheme="minorBidi" w:hAnsiTheme="minorBidi" w:cstheme="minorBidi"/>
          <w:sz w:val="24"/>
          <w:szCs w:val="24"/>
        </w:rPr>
        <w:t>t</w:t>
      </w:r>
      <w:r w:rsidRPr="00C34B4C">
        <w:rPr>
          <w:rFonts w:asciiTheme="minorBidi" w:hAnsiTheme="minorBidi" w:cstheme="minorBidi"/>
          <w:sz w:val="24"/>
          <w:szCs w:val="24"/>
        </w:rPr>
        <w:t>”</w:t>
      </w:r>
      <w:r w:rsidR="00F350AD" w:rsidRPr="00C34B4C">
        <w:rPr>
          <w:rFonts w:asciiTheme="minorBidi" w:hAnsiTheme="minorBidi" w:cstheme="minorBidi"/>
          <w:sz w:val="24"/>
          <w:szCs w:val="24"/>
        </w:rPr>
        <w:t xml:space="preserve"> means the special cour</w:t>
      </w:r>
      <w:r w:rsidR="002705A5" w:rsidRPr="00C34B4C">
        <w:rPr>
          <w:rFonts w:asciiTheme="minorBidi" w:hAnsiTheme="minorBidi" w:cstheme="minorBidi"/>
          <w:sz w:val="24"/>
          <w:szCs w:val="24"/>
        </w:rPr>
        <w:t>t</w:t>
      </w:r>
      <w:r w:rsidR="00F350AD" w:rsidRPr="00C34B4C">
        <w:rPr>
          <w:rFonts w:asciiTheme="minorBidi" w:hAnsiTheme="minorBidi" w:cstheme="minorBidi"/>
          <w:sz w:val="24"/>
          <w:szCs w:val="24"/>
        </w:rPr>
        <w:t xml:space="preserve"> established or designated as</w:t>
      </w:r>
      <w:r w:rsidRPr="00C34B4C">
        <w:rPr>
          <w:rFonts w:asciiTheme="minorBidi" w:hAnsiTheme="minorBidi" w:cstheme="minorBidi"/>
          <w:sz w:val="24"/>
          <w:szCs w:val="24"/>
        </w:rPr>
        <w:t xml:space="preserve"> </w:t>
      </w:r>
      <w:r w:rsidR="00F350AD" w:rsidRPr="00C34B4C">
        <w:rPr>
          <w:rFonts w:asciiTheme="minorBidi" w:hAnsiTheme="minorBidi" w:cstheme="minorBidi"/>
          <w:sz w:val="24"/>
          <w:szCs w:val="24"/>
        </w:rPr>
        <w:t>such</w:t>
      </w:r>
      <w:r w:rsidRPr="00C34B4C">
        <w:rPr>
          <w:rFonts w:asciiTheme="minorBidi" w:hAnsiTheme="minorBidi" w:cstheme="minorBidi"/>
          <w:sz w:val="24"/>
          <w:szCs w:val="24"/>
        </w:rPr>
        <w:t xml:space="preserve"> under</w:t>
      </w:r>
      <w:r w:rsidR="00F350AD" w:rsidRPr="00C34B4C">
        <w:rPr>
          <w:rFonts w:asciiTheme="minorBidi" w:hAnsiTheme="minorBidi" w:cstheme="minorBidi"/>
          <w:sz w:val="24"/>
          <w:szCs w:val="24"/>
        </w:rPr>
        <w:t xml:space="preserve"> this Ac</w:t>
      </w:r>
      <w:r w:rsidR="002705A5" w:rsidRPr="00C34B4C">
        <w:rPr>
          <w:rFonts w:asciiTheme="minorBidi" w:hAnsiTheme="minorBidi" w:cstheme="minorBidi"/>
          <w:sz w:val="24"/>
          <w:szCs w:val="24"/>
        </w:rPr>
        <w:t>t</w:t>
      </w:r>
      <w:r w:rsidR="00F350AD" w:rsidRPr="00C34B4C">
        <w:rPr>
          <w:rFonts w:asciiTheme="minorBidi" w:hAnsiTheme="minorBidi" w:cstheme="minorBidi"/>
          <w:sz w:val="24"/>
          <w:szCs w:val="24"/>
        </w:rPr>
        <w:t>.</w:t>
      </w:r>
    </w:p>
    <w:p w:rsidR="00C94DF6" w:rsidRPr="00C94DF6" w:rsidRDefault="00C94DF6" w:rsidP="0068103B">
      <w:pPr>
        <w:rPr>
          <w:rFonts w:asciiTheme="minorBidi" w:hAnsiTheme="minorBidi" w:cstheme="minorBidi"/>
          <w:bCs/>
          <w:sz w:val="24"/>
          <w:szCs w:val="24"/>
        </w:rPr>
      </w:pPr>
    </w:p>
    <w:p w:rsidR="00CE2376" w:rsidRPr="00C34B4C" w:rsidRDefault="00CE2376" w:rsidP="0068103B">
      <w:pPr>
        <w:jc w:val="both"/>
        <w:rPr>
          <w:rFonts w:asciiTheme="minorBidi" w:hAnsiTheme="minorBidi" w:cstheme="minorBidi"/>
          <w:bCs/>
          <w:sz w:val="24"/>
          <w:szCs w:val="24"/>
        </w:rPr>
      </w:pPr>
      <w:r w:rsidRPr="00C34B4C">
        <w:rPr>
          <w:rFonts w:asciiTheme="minorBidi" w:hAnsiTheme="minorBidi" w:cstheme="minorBidi"/>
          <w:b/>
          <w:sz w:val="24"/>
          <w:szCs w:val="24"/>
        </w:rPr>
        <w:t xml:space="preserve">3. </w:t>
      </w:r>
      <w:r w:rsidRPr="00C34B4C">
        <w:rPr>
          <w:rFonts w:asciiTheme="minorBidi" w:hAnsiTheme="minorBidi" w:cstheme="minorBidi"/>
          <w:b/>
          <w:sz w:val="24"/>
          <w:szCs w:val="24"/>
        </w:rPr>
        <w:tab/>
      </w:r>
      <w:r w:rsidR="00F8741A" w:rsidRPr="00C34B4C">
        <w:rPr>
          <w:rFonts w:asciiTheme="minorBidi" w:hAnsiTheme="minorBidi" w:cstheme="minorBidi"/>
          <w:b/>
          <w:sz w:val="24"/>
          <w:szCs w:val="24"/>
        </w:rPr>
        <w:t>Establishment</w:t>
      </w:r>
      <w:r w:rsidR="00F350AD" w:rsidRPr="00C34B4C">
        <w:rPr>
          <w:rFonts w:asciiTheme="minorBidi" w:hAnsiTheme="minorBidi" w:cstheme="minorBidi"/>
          <w:b/>
          <w:sz w:val="24"/>
          <w:szCs w:val="24"/>
        </w:rPr>
        <w:t xml:space="preserve"> </w:t>
      </w:r>
      <w:r w:rsidR="00F350AD" w:rsidRPr="00C34B4C">
        <w:rPr>
          <w:rFonts w:asciiTheme="minorBidi" w:hAnsiTheme="minorBidi" w:cstheme="minorBidi"/>
          <w:b/>
          <w:bCs/>
          <w:sz w:val="24"/>
          <w:szCs w:val="24"/>
        </w:rPr>
        <w:t>of special court, etc</w:t>
      </w:r>
      <w:proofErr w:type="gramStart"/>
      <w:r w:rsidRPr="00C34B4C">
        <w:rPr>
          <w:rFonts w:asciiTheme="minorBidi" w:hAnsiTheme="minorBidi" w:cstheme="minorBidi"/>
          <w:sz w:val="24"/>
          <w:szCs w:val="24"/>
        </w:rPr>
        <w:t>.-</w:t>
      </w:r>
      <w:proofErr w:type="gramEnd"/>
      <w:r w:rsidR="00F350AD" w:rsidRPr="00C34B4C">
        <w:rPr>
          <w:rFonts w:asciiTheme="minorBidi" w:hAnsiTheme="minorBidi" w:cstheme="minorBidi"/>
          <w:sz w:val="24"/>
          <w:szCs w:val="24"/>
        </w:rPr>
        <w:t xml:space="preserve"> (1) The</w:t>
      </w:r>
      <w:r w:rsidRPr="00C34B4C">
        <w:rPr>
          <w:rFonts w:asciiTheme="minorBidi" w:hAnsiTheme="minorBidi" w:cstheme="minorBidi"/>
          <w:sz w:val="24"/>
          <w:szCs w:val="24"/>
        </w:rPr>
        <w:t xml:space="preserve"> </w:t>
      </w:r>
      <w:r w:rsidR="00F8741A" w:rsidRPr="00C34B4C">
        <w:rPr>
          <w:rFonts w:asciiTheme="minorBidi" w:hAnsiTheme="minorBidi" w:cstheme="minorBidi"/>
          <w:sz w:val="24"/>
          <w:szCs w:val="24"/>
        </w:rPr>
        <w:t>Government may</w:t>
      </w:r>
      <w:r w:rsidRPr="00C34B4C">
        <w:rPr>
          <w:rFonts w:asciiTheme="minorBidi" w:hAnsiTheme="minorBidi" w:cstheme="minorBidi"/>
          <w:sz w:val="24"/>
          <w:szCs w:val="24"/>
        </w:rPr>
        <w:t>, by notification in the official Gazette</w:t>
      </w:r>
      <w:r w:rsidR="00F350AD" w:rsidRPr="00C34B4C">
        <w:rPr>
          <w:rFonts w:asciiTheme="minorBidi" w:hAnsiTheme="minorBidi" w:cstheme="minorBidi"/>
          <w:sz w:val="24"/>
          <w:szCs w:val="24"/>
        </w:rPr>
        <w:t>, establish</w:t>
      </w:r>
      <w:r w:rsidRPr="00C34B4C">
        <w:rPr>
          <w:rFonts w:asciiTheme="minorBidi" w:hAnsiTheme="minorBidi" w:cstheme="minorBidi"/>
          <w:sz w:val="24"/>
          <w:szCs w:val="24"/>
        </w:rPr>
        <w:t>, in consultation with the Chief Justice of the</w:t>
      </w:r>
      <w:r w:rsidR="002358E2" w:rsidRPr="00C34B4C">
        <w:rPr>
          <w:rFonts w:asciiTheme="minorBidi" w:hAnsiTheme="minorBidi" w:cstheme="minorBidi"/>
          <w:sz w:val="24"/>
          <w:szCs w:val="24"/>
        </w:rPr>
        <w:t xml:space="preserve"> Lahore High Court</w:t>
      </w:r>
      <w:r w:rsidRPr="00C34B4C">
        <w:rPr>
          <w:rFonts w:asciiTheme="minorBidi" w:hAnsiTheme="minorBidi" w:cstheme="minorBidi"/>
          <w:sz w:val="24"/>
          <w:szCs w:val="24"/>
        </w:rPr>
        <w:t>,</w:t>
      </w:r>
      <w:r w:rsidR="00F8741A" w:rsidRPr="00C34B4C">
        <w:rPr>
          <w:rFonts w:asciiTheme="minorBidi" w:hAnsiTheme="minorBidi" w:cstheme="minorBidi"/>
          <w:sz w:val="24"/>
          <w:szCs w:val="24"/>
        </w:rPr>
        <w:t xml:space="preserve"> as many special courts in th</w:t>
      </w:r>
      <w:r w:rsidRPr="00C34B4C">
        <w:rPr>
          <w:rFonts w:asciiTheme="minorBidi" w:hAnsiTheme="minorBidi" w:cstheme="minorBidi"/>
          <w:sz w:val="24"/>
          <w:szCs w:val="24"/>
        </w:rPr>
        <w:t>e Punjab</w:t>
      </w:r>
      <w:r w:rsidR="00F8741A" w:rsidRPr="00C34B4C">
        <w:rPr>
          <w:rFonts w:asciiTheme="minorBidi" w:hAnsiTheme="minorBidi" w:cstheme="minorBidi"/>
          <w:sz w:val="24"/>
          <w:szCs w:val="24"/>
        </w:rPr>
        <w:t xml:space="preserve"> as it may deem necessary to try petitions filed by overseas Pakistanis in </w:t>
      </w:r>
      <w:r w:rsidR="00E07BC6" w:rsidRPr="00C34B4C">
        <w:rPr>
          <w:rFonts w:asciiTheme="minorBidi" w:hAnsiTheme="minorBidi" w:cstheme="minorBidi"/>
          <w:sz w:val="24"/>
          <w:szCs w:val="24"/>
        </w:rPr>
        <w:t xml:space="preserve">relation to their </w:t>
      </w:r>
      <w:r w:rsidR="00F350AD" w:rsidRPr="00C34B4C">
        <w:rPr>
          <w:rFonts w:asciiTheme="minorBidi" w:hAnsiTheme="minorBidi" w:cstheme="minorBidi"/>
          <w:sz w:val="24"/>
          <w:szCs w:val="24"/>
        </w:rPr>
        <w:t xml:space="preserve"> immovable properties and where more than one special court are established, the notification sh</w:t>
      </w:r>
      <w:r w:rsidRPr="00C34B4C">
        <w:rPr>
          <w:rFonts w:asciiTheme="minorBidi" w:hAnsiTheme="minorBidi" w:cstheme="minorBidi"/>
          <w:sz w:val="24"/>
          <w:szCs w:val="24"/>
        </w:rPr>
        <w:t>all</w:t>
      </w:r>
      <w:r w:rsidR="00F350AD" w:rsidRPr="00C34B4C">
        <w:rPr>
          <w:rFonts w:asciiTheme="minorBidi" w:hAnsiTheme="minorBidi" w:cstheme="minorBidi"/>
          <w:sz w:val="24"/>
          <w:szCs w:val="24"/>
        </w:rPr>
        <w:t xml:space="preserve"> specify jurisdiction of </w:t>
      </w:r>
      <w:r w:rsidR="00E07BC6" w:rsidRPr="00C34B4C">
        <w:rPr>
          <w:rFonts w:asciiTheme="minorBidi" w:hAnsiTheme="minorBidi" w:cstheme="minorBidi"/>
          <w:sz w:val="24"/>
          <w:szCs w:val="24"/>
        </w:rPr>
        <w:t>each such special court</w:t>
      </w:r>
      <w:r w:rsidR="00F350AD" w:rsidRPr="00C34B4C">
        <w:rPr>
          <w:rFonts w:asciiTheme="minorBidi" w:hAnsiTheme="minorBidi" w:cstheme="minorBidi"/>
          <w:sz w:val="24"/>
          <w:szCs w:val="24"/>
        </w:rPr>
        <w:t>.</w:t>
      </w:r>
      <w:r w:rsidRPr="00C34B4C">
        <w:rPr>
          <w:rFonts w:asciiTheme="minorBidi" w:hAnsiTheme="minorBidi" w:cstheme="minorBidi"/>
          <w:sz w:val="24"/>
          <w:szCs w:val="24"/>
        </w:rPr>
        <w:t xml:space="preserve"> </w:t>
      </w:r>
    </w:p>
    <w:p w:rsidR="00CE2376" w:rsidRPr="00C34B4C" w:rsidRDefault="00CE2376" w:rsidP="0068103B">
      <w:pPr>
        <w:ind w:firstLine="720"/>
        <w:jc w:val="both"/>
        <w:rPr>
          <w:rFonts w:asciiTheme="minorBidi" w:hAnsiTheme="minorBidi" w:cstheme="minorBidi"/>
          <w:bCs/>
          <w:sz w:val="24"/>
          <w:szCs w:val="24"/>
        </w:rPr>
      </w:pPr>
      <w:r w:rsidRPr="00C34B4C">
        <w:rPr>
          <w:rFonts w:asciiTheme="minorBidi" w:hAnsiTheme="minorBidi" w:cstheme="minorBidi"/>
          <w:bCs/>
          <w:sz w:val="24"/>
          <w:szCs w:val="24"/>
        </w:rPr>
        <w:t>(2)</w:t>
      </w:r>
      <w:r w:rsidRPr="00C34B4C">
        <w:rPr>
          <w:rFonts w:asciiTheme="minorBidi" w:hAnsiTheme="minorBidi" w:cstheme="minorBidi"/>
          <w:bCs/>
          <w:sz w:val="24"/>
          <w:szCs w:val="24"/>
        </w:rPr>
        <w:tab/>
      </w:r>
      <w:r w:rsidR="00E07BC6" w:rsidRPr="00C34B4C">
        <w:rPr>
          <w:rFonts w:asciiTheme="minorBidi" w:hAnsiTheme="minorBidi" w:cstheme="minorBidi"/>
          <w:sz w:val="24"/>
          <w:szCs w:val="24"/>
        </w:rPr>
        <w:t>The</w:t>
      </w:r>
      <w:r w:rsidRPr="00C34B4C">
        <w:rPr>
          <w:rFonts w:asciiTheme="minorBidi" w:hAnsiTheme="minorBidi" w:cstheme="minorBidi"/>
          <w:sz w:val="24"/>
          <w:szCs w:val="24"/>
        </w:rPr>
        <w:t xml:space="preserve"> </w:t>
      </w:r>
      <w:r w:rsidR="00E07BC6" w:rsidRPr="00C34B4C">
        <w:rPr>
          <w:rFonts w:asciiTheme="minorBidi" w:hAnsiTheme="minorBidi" w:cstheme="minorBidi"/>
          <w:sz w:val="24"/>
          <w:szCs w:val="24"/>
        </w:rPr>
        <w:t xml:space="preserve">Government may, in </w:t>
      </w:r>
      <w:r w:rsidR="00F350AD" w:rsidRPr="00C34B4C">
        <w:rPr>
          <w:rFonts w:asciiTheme="minorBidi" w:hAnsiTheme="minorBidi" w:cstheme="minorBidi"/>
          <w:sz w:val="24"/>
          <w:szCs w:val="24"/>
        </w:rPr>
        <w:t>consultation with the Chief Justice of the</w:t>
      </w:r>
      <w:r w:rsidRPr="00C34B4C">
        <w:rPr>
          <w:rFonts w:asciiTheme="minorBidi" w:hAnsiTheme="minorBidi" w:cstheme="minorBidi"/>
          <w:sz w:val="24"/>
          <w:szCs w:val="24"/>
        </w:rPr>
        <w:t xml:space="preserve"> Lahore High Court, Lahore</w:t>
      </w:r>
      <w:r w:rsidR="00F350AD" w:rsidRPr="00C34B4C">
        <w:rPr>
          <w:rFonts w:asciiTheme="minorBidi" w:hAnsiTheme="minorBidi" w:cstheme="minorBidi"/>
          <w:sz w:val="24"/>
          <w:szCs w:val="24"/>
        </w:rPr>
        <w:t>, appoint any per</w:t>
      </w:r>
      <w:r w:rsidR="00E07BC6" w:rsidRPr="00C34B4C">
        <w:rPr>
          <w:rFonts w:asciiTheme="minorBidi" w:hAnsiTheme="minorBidi" w:cstheme="minorBidi"/>
          <w:sz w:val="24"/>
          <w:szCs w:val="24"/>
        </w:rPr>
        <w:t>son</w:t>
      </w:r>
      <w:r w:rsidR="00F350AD" w:rsidRPr="00C34B4C">
        <w:rPr>
          <w:rFonts w:asciiTheme="minorBidi" w:hAnsiTheme="minorBidi" w:cstheme="minorBidi"/>
          <w:sz w:val="24"/>
          <w:szCs w:val="24"/>
        </w:rPr>
        <w:t xml:space="preserve"> as a judge of the special court who is or has been a district judge or an additional district judge or who is or has been an advocate of the High Court for a period of not less than ten years and is no</w:t>
      </w:r>
      <w:r w:rsidR="00E07BC6" w:rsidRPr="00C34B4C">
        <w:rPr>
          <w:rFonts w:asciiTheme="minorBidi" w:hAnsiTheme="minorBidi" w:cstheme="minorBidi"/>
          <w:sz w:val="24"/>
          <w:szCs w:val="24"/>
        </w:rPr>
        <w:t>t</w:t>
      </w:r>
      <w:r w:rsidR="00F350AD" w:rsidRPr="00C34B4C">
        <w:rPr>
          <w:rFonts w:asciiTheme="minorBidi" w:hAnsiTheme="minorBidi" w:cstheme="minorBidi"/>
          <w:sz w:val="24"/>
          <w:szCs w:val="24"/>
        </w:rPr>
        <w:t xml:space="preserve"> more than sixty-five years of age at the time of appointment as such judge.</w:t>
      </w:r>
    </w:p>
    <w:p w:rsidR="00ED110E" w:rsidRPr="00C34B4C" w:rsidRDefault="00CE2376" w:rsidP="0068103B">
      <w:pPr>
        <w:ind w:firstLine="720"/>
        <w:jc w:val="both"/>
        <w:rPr>
          <w:rFonts w:asciiTheme="minorBidi" w:hAnsiTheme="minorBidi" w:cstheme="minorBidi"/>
          <w:sz w:val="24"/>
          <w:szCs w:val="24"/>
        </w:rPr>
      </w:pPr>
      <w:r w:rsidRPr="00C34B4C">
        <w:rPr>
          <w:rFonts w:asciiTheme="minorBidi" w:hAnsiTheme="minorBidi" w:cstheme="minorBidi"/>
          <w:bCs/>
          <w:sz w:val="24"/>
          <w:szCs w:val="24"/>
        </w:rPr>
        <w:t>(3)</w:t>
      </w:r>
      <w:r w:rsidRPr="00C34B4C">
        <w:rPr>
          <w:rFonts w:asciiTheme="minorBidi" w:hAnsiTheme="minorBidi" w:cstheme="minorBidi"/>
          <w:bCs/>
          <w:sz w:val="24"/>
          <w:szCs w:val="24"/>
        </w:rPr>
        <w:tab/>
      </w:r>
      <w:r w:rsidR="00F350AD" w:rsidRPr="00C34B4C">
        <w:rPr>
          <w:rFonts w:asciiTheme="minorBidi" w:hAnsiTheme="minorBidi" w:cstheme="minorBidi"/>
          <w:sz w:val="24"/>
          <w:szCs w:val="24"/>
        </w:rPr>
        <w:t xml:space="preserve">In addition </w:t>
      </w:r>
      <w:r w:rsidR="00E07BC6" w:rsidRPr="00C34B4C">
        <w:rPr>
          <w:rFonts w:asciiTheme="minorBidi" w:hAnsiTheme="minorBidi" w:cstheme="minorBidi"/>
          <w:sz w:val="24"/>
          <w:szCs w:val="24"/>
        </w:rPr>
        <w:t>to</w:t>
      </w:r>
      <w:r w:rsidR="00F350AD" w:rsidRPr="00C34B4C">
        <w:rPr>
          <w:rFonts w:asciiTheme="minorBidi" w:hAnsiTheme="minorBidi" w:cstheme="minorBidi"/>
          <w:sz w:val="24"/>
          <w:szCs w:val="24"/>
        </w:rPr>
        <w:t xml:space="preserve"> or in lieu of establishment of the special court under sub-</w:t>
      </w:r>
      <w:r w:rsidR="00F350AD" w:rsidRPr="00C34B4C">
        <w:rPr>
          <w:rFonts w:asciiTheme="minorBidi" w:hAnsiTheme="minorBidi" w:cstheme="minorBidi"/>
          <w:sz w:val="24"/>
          <w:szCs w:val="24"/>
        </w:rPr>
        <w:lastRenderedPageBreak/>
        <w:t>section (1</w:t>
      </w:r>
      <w:r w:rsidRPr="00C34B4C">
        <w:rPr>
          <w:rFonts w:asciiTheme="minorBidi" w:hAnsiTheme="minorBidi" w:cstheme="minorBidi"/>
          <w:sz w:val="24"/>
          <w:szCs w:val="24"/>
        </w:rPr>
        <w:t>)</w:t>
      </w:r>
      <w:r w:rsidR="00F350AD" w:rsidRPr="00C34B4C">
        <w:rPr>
          <w:rFonts w:asciiTheme="minorBidi" w:hAnsiTheme="minorBidi" w:cstheme="minorBidi"/>
          <w:sz w:val="24"/>
          <w:szCs w:val="24"/>
        </w:rPr>
        <w:t>, the</w:t>
      </w:r>
      <w:r w:rsidRPr="00C34B4C">
        <w:rPr>
          <w:rFonts w:asciiTheme="minorBidi" w:hAnsiTheme="minorBidi" w:cstheme="minorBidi"/>
          <w:sz w:val="24"/>
          <w:szCs w:val="24"/>
        </w:rPr>
        <w:t xml:space="preserve"> </w:t>
      </w:r>
      <w:r w:rsidR="00F350AD" w:rsidRPr="00C34B4C">
        <w:rPr>
          <w:rFonts w:asciiTheme="minorBidi" w:hAnsiTheme="minorBidi" w:cstheme="minorBidi"/>
          <w:sz w:val="24"/>
          <w:szCs w:val="24"/>
        </w:rPr>
        <w:t xml:space="preserve">Government may, in consultation with the Chief Justice of </w:t>
      </w:r>
      <w:r w:rsidRPr="00C34B4C">
        <w:rPr>
          <w:rFonts w:asciiTheme="minorBidi" w:hAnsiTheme="minorBidi" w:cstheme="minorBidi"/>
          <w:sz w:val="24"/>
          <w:szCs w:val="24"/>
        </w:rPr>
        <w:t xml:space="preserve">the Lahore High Court, Lahore </w:t>
      </w:r>
      <w:r w:rsidR="00F350AD" w:rsidRPr="00C34B4C">
        <w:rPr>
          <w:rFonts w:asciiTheme="minorBidi" w:hAnsiTheme="minorBidi" w:cstheme="minorBidi"/>
          <w:sz w:val="24"/>
          <w:szCs w:val="24"/>
        </w:rPr>
        <w:t xml:space="preserve">and by notification </w:t>
      </w:r>
      <w:r w:rsidR="00ED110E" w:rsidRPr="00C34B4C">
        <w:rPr>
          <w:rFonts w:asciiTheme="minorBidi" w:hAnsiTheme="minorBidi" w:cstheme="minorBidi"/>
          <w:sz w:val="24"/>
          <w:szCs w:val="24"/>
        </w:rPr>
        <w:t>in</w:t>
      </w:r>
      <w:r w:rsidR="00F350AD" w:rsidRPr="00C34B4C">
        <w:rPr>
          <w:rFonts w:asciiTheme="minorBidi" w:hAnsiTheme="minorBidi" w:cstheme="minorBidi"/>
          <w:sz w:val="24"/>
          <w:szCs w:val="24"/>
        </w:rPr>
        <w:t xml:space="preserve"> the official Gazette designate in the</w:t>
      </w:r>
      <w:r w:rsidRPr="00C34B4C">
        <w:rPr>
          <w:rFonts w:asciiTheme="minorBidi" w:hAnsiTheme="minorBidi" w:cstheme="minorBidi"/>
          <w:sz w:val="24"/>
          <w:szCs w:val="24"/>
        </w:rPr>
        <w:t xml:space="preserve"> Punjab</w:t>
      </w:r>
      <w:r w:rsidR="00F350AD" w:rsidRPr="00C34B4C">
        <w:rPr>
          <w:rFonts w:asciiTheme="minorBidi" w:hAnsiTheme="minorBidi" w:cstheme="minorBidi"/>
          <w:sz w:val="24"/>
          <w:szCs w:val="24"/>
        </w:rPr>
        <w:t xml:space="preserve"> as many courts of district judge or additional district judges as special </w:t>
      </w:r>
      <w:r w:rsidR="00E07BC6" w:rsidRPr="00C34B4C">
        <w:rPr>
          <w:rFonts w:asciiTheme="minorBidi" w:hAnsiTheme="minorBidi" w:cstheme="minorBidi"/>
          <w:sz w:val="24"/>
          <w:szCs w:val="24"/>
        </w:rPr>
        <w:t>court</w:t>
      </w:r>
      <w:r w:rsidR="00F350AD" w:rsidRPr="00C34B4C">
        <w:rPr>
          <w:rFonts w:asciiTheme="minorBidi" w:hAnsiTheme="minorBidi" w:cstheme="minorBidi"/>
          <w:sz w:val="24"/>
          <w:szCs w:val="24"/>
        </w:rPr>
        <w:t xml:space="preserve"> as it may deem fit and where more than one special court ar</w:t>
      </w:r>
      <w:r w:rsidRPr="00C34B4C">
        <w:rPr>
          <w:rFonts w:asciiTheme="minorBidi" w:hAnsiTheme="minorBidi" w:cstheme="minorBidi"/>
          <w:sz w:val="24"/>
          <w:szCs w:val="24"/>
        </w:rPr>
        <w:t>e</w:t>
      </w:r>
      <w:r w:rsidR="00F350AD" w:rsidRPr="00C34B4C">
        <w:rPr>
          <w:rFonts w:asciiTheme="minorBidi" w:hAnsiTheme="minorBidi" w:cstheme="minorBidi"/>
          <w:sz w:val="24"/>
          <w:szCs w:val="24"/>
        </w:rPr>
        <w:t xml:space="preserve"> designated, the notification shall specify jurisdiction of each</w:t>
      </w:r>
      <w:r w:rsidR="002358E2" w:rsidRPr="00C34B4C">
        <w:rPr>
          <w:rFonts w:asciiTheme="minorBidi" w:hAnsiTheme="minorBidi" w:cstheme="minorBidi"/>
          <w:sz w:val="24"/>
          <w:szCs w:val="24"/>
        </w:rPr>
        <w:t xml:space="preserve"> such court.</w:t>
      </w:r>
    </w:p>
    <w:p w:rsidR="00ED110E" w:rsidRPr="00C34B4C" w:rsidRDefault="00ED110E" w:rsidP="0068103B">
      <w:pPr>
        <w:ind w:firstLine="720"/>
        <w:jc w:val="both"/>
        <w:rPr>
          <w:rFonts w:asciiTheme="minorBidi" w:hAnsiTheme="minorBidi" w:cstheme="minorBidi"/>
          <w:sz w:val="24"/>
          <w:szCs w:val="24"/>
        </w:rPr>
      </w:pPr>
      <w:r w:rsidRPr="00C34B4C">
        <w:rPr>
          <w:rFonts w:asciiTheme="minorBidi" w:hAnsiTheme="minorBidi" w:cstheme="minorBidi"/>
          <w:sz w:val="24"/>
          <w:szCs w:val="24"/>
        </w:rPr>
        <w:t>(4)</w:t>
      </w:r>
      <w:r w:rsidRPr="00C34B4C">
        <w:rPr>
          <w:rFonts w:asciiTheme="minorBidi" w:hAnsiTheme="minorBidi" w:cstheme="minorBidi"/>
          <w:sz w:val="24"/>
          <w:szCs w:val="24"/>
        </w:rPr>
        <w:tab/>
      </w:r>
      <w:r w:rsidR="00F350AD" w:rsidRPr="00C34B4C">
        <w:rPr>
          <w:rFonts w:asciiTheme="minorBidi" w:hAnsiTheme="minorBidi" w:cstheme="minorBidi"/>
          <w:sz w:val="24"/>
          <w:szCs w:val="24"/>
        </w:rPr>
        <w:t>A judge of the special court shall have the same powers and jurisdiction as vested in the court of district judge under the Code.</w:t>
      </w:r>
    </w:p>
    <w:p w:rsidR="00ED110E" w:rsidRPr="00C34B4C" w:rsidRDefault="00ED110E" w:rsidP="0068103B">
      <w:pPr>
        <w:ind w:firstLine="720"/>
        <w:jc w:val="both"/>
        <w:rPr>
          <w:rFonts w:asciiTheme="minorBidi" w:hAnsiTheme="minorBidi" w:cstheme="minorBidi"/>
          <w:sz w:val="24"/>
          <w:szCs w:val="24"/>
        </w:rPr>
      </w:pPr>
      <w:r w:rsidRPr="00C34B4C">
        <w:rPr>
          <w:rFonts w:asciiTheme="minorBidi" w:hAnsiTheme="minorBidi" w:cstheme="minorBidi"/>
          <w:sz w:val="24"/>
          <w:szCs w:val="24"/>
        </w:rPr>
        <w:t>(5)</w:t>
      </w:r>
      <w:r w:rsidRPr="00C34B4C">
        <w:rPr>
          <w:rFonts w:asciiTheme="minorBidi" w:hAnsiTheme="minorBidi" w:cstheme="minorBidi"/>
          <w:sz w:val="24"/>
          <w:szCs w:val="24"/>
        </w:rPr>
        <w:tab/>
      </w:r>
      <w:r w:rsidR="00F350AD" w:rsidRPr="00C34B4C">
        <w:rPr>
          <w:rFonts w:asciiTheme="minorBidi" w:hAnsiTheme="minorBidi" w:cstheme="minorBidi"/>
          <w:sz w:val="24"/>
          <w:szCs w:val="24"/>
        </w:rPr>
        <w:t xml:space="preserve">A judge of the special court shall be appointed for a period of three years on such terms and conditions as may be determined by the Chief Justice of the </w:t>
      </w:r>
      <w:r w:rsidRPr="00C34B4C">
        <w:rPr>
          <w:rFonts w:asciiTheme="minorBidi" w:hAnsiTheme="minorBidi" w:cstheme="minorBidi"/>
          <w:sz w:val="24"/>
          <w:szCs w:val="24"/>
        </w:rPr>
        <w:t>Lahore High Court, Lahore</w:t>
      </w:r>
      <w:r w:rsidR="00F350AD" w:rsidRPr="00C34B4C">
        <w:rPr>
          <w:rFonts w:asciiTheme="minorBidi" w:hAnsiTheme="minorBidi" w:cstheme="minorBidi"/>
          <w:sz w:val="24"/>
          <w:szCs w:val="24"/>
        </w:rPr>
        <w:t>.</w:t>
      </w:r>
    </w:p>
    <w:p w:rsidR="00ED110E" w:rsidRPr="00C34B4C" w:rsidRDefault="00ED110E" w:rsidP="0068103B">
      <w:pPr>
        <w:ind w:firstLine="720"/>
        <w:jc w:val="both"/>
        <w:rPr>
          <w:rFonts w:asciiTheme="minorBidi" w:hAnsiTheme="minorBidi" w:cstheme="minorBidi"/>
          <w:sz w:val="24"/>
          <w:szCs w:val="24"/>
        </w:rPr>
      </w:pPr>
      <w:r w:rsidRPr="00C34B4C">
        <w:rPr>
          <w:rFonts w:asciiTheme="minorBidi" w:hAnsiTheme="minorBidi" w:cstheme="minorBidi"/>
          <w:sz w:val="24"/>
          <w:szCs w:val="24"/>
        </w:rPr>
        <w:t>(6)</w:t>
      </w:r>
      <w:r w:rsidRPr="00C34B4C">
        <w:rPr>
          <w:rFonts w:asciiTheme="minorBidi" w:hAnsiTheme="minorBidi" w:cstheme="minorBidi"/>
          <w:sz w:val="24"/>
          <w:szCs w:val="24"/>
        </w:rPr>
        <w:tab/>
      </w:r>
      <w:r w:rsidR="00F350AD" w:rsidRPr="00C34B4C">
        <w:rPr>
          <w:rFonts w:asciiTheme="minorBidi" w:hAnsiTheme="minorBidi" w:cstheme="minorBidi"/>
          <w:sz w:val="24"/>
          <w:szCs w:val="24"/>
        </w:rPr>
        <w:t xml:space="preserve">A </w:t>
      </w:r>
      <w:r w:rsidR="00993029" w:rsidRPr="00C34B4C">
        <w:rPr>
          <w:rFonts w:asciiTheme="minorBidi" w:hAnsiTheme="minorBidi" w:cstheme="minorBidi"/>
          <w:sz w:val="24"/>
          <w:szCs w:val="24"/>
        </w:rPr>
        <w:t>judge</w:t>
      </w:r>
      <w:r w:rsidR="002358E2" w:rsidRPr="00C34B4C">
        <w:rPr>
          <w:rFonts w:asciiTheme="minorBidi" w:hAnsiTheme="minorBidi" w:cstheme="minorBidi"/>
          <w:sz w:val="24"/>
          <w:szCs w:val="24"/>
        </w:rPr>
        <w:t xml:space="preserve"> of the special court shall not</w:t>
      </w:r>
      <w:r w:rsidR="00F350AD" w:rsidRPr="00C34B4C">
        <w:rPr>
          <w:rFonts w:asciiTheme="minorBidi" w:hAnsiTheme="minorBidi" w:cstheme="minorBidi"/>
          <w:sz w:val="24"/>
          <w:szCs w:val="24"/>
        </w:rPr>
        <w:t xml:space="preserve"> </w:t>
      </w:r>
      <w:r w:rsidRPr="00C34B4C">
        <w:rPr>
          <w:rFonts w:asciiTheme="minorBidi" w:hAnsiTheme="minorBidi" w:cstheme="minorBidi"/>
          <w:sz w:val="24"/>
          <w:szCs w:val="24"/>
        </w:rPr>
        <w:t>b</w:t>
      </w:r>
      <w:r w:rsidR="00F350AD" w:rsidRPr="00C34B4C">
        <w:rPr>
          <w:rFonts w:asciiTheme="minorBidi" w:hAnsiTheme="minorBidi" w:cstheme="minorBidi"/>
          <w:sz w:val="24"/>
          <w:szCs w:val="24"/>
        </w:rPr>
        <w:t xml:space="preserve">e </w:t>
      </w:r>
      <w:r w:rsidR="002358E2" w:rsidRPr="00C34B4C">
        <w:rPr>
          <w:rFonts w:asciiTheme="minorBidi" w:hAnsiTheme="minorBidi" w:cstheme="minorBidi"/>
          <w:sz w:val="24"/>
          <w:szCs w:val="24"/>
        </w:rPr>
        <w:t>removed</w:t>
      </w:r>
      <w:r w:rsidR="00F350AD" w:rsidRPr="00C34B4C">
        <w:rPr>
          <w:rFonts w:asciiTheme="minorBidi" w:hAnsiTheme="minorBidi" w:cstheme="minorBidi"/>
          <w:sz w:val="24"/>
          <w:szCs w:val="24"/>
        </w:rPr>
        <w:t xml:space="preserve"> before the expiry of his </w:t>
      </w:r>
      <w:r w:rsidR="002358E2" w:rsidRPr="00C34B4C">
        <w:rPr>
          <w:rFonts w:asciiTheme="minorBidi" w:hAnsiTheme="minorBidi" w:cstheme="minorBidi"/>
          <w:sz w:val="24"/>
          <w:szCs w:val="24"/>
        </w:rPr>
        <w:t>tenure unless found guilty of misconduct</w:t>
      </w:r>
      <w:r w:rsidR="00F350AD" w:rsidRPr="00C34B4C">
        <w:rPr>
          <w:rFonts w:asciiTheme="minorBidi" w:hAnsiTheme="minorBidi" w:cstheme="minorBidi"/>
          <w:sz w:val="24"/>
          <w:szCs w:val="24"/>
        </w:rPr>
        <w:t>.</w:t>
      </w:r>
    </w:p>
    <w:p w:rsidR="00ED110E" w:rsidRPr="00C34B4C" w:rsidRDefault="00ED110E" w:rsidP="0068103B">
      <w:pPr>
        <w:ind w:firstLine="720"/>
        <w:jc w:val="both"/>
        <w:rPr>
          <w:rFonts w:asciiTheme="minorBidi" w:hAnsiTheme="minorBidi" w:cstheme="minorBidi"/>
          <w:sz w:val="24"/>
          <w:szCs w:val="24"/>
        </w:rPr>
      </w:pPr>
      <w:r w:rsidRPr="00C34B4C">
        <w:rPr>
          <w:rFonts w:asciiTheme="minorBidi" w:hAnsiTheme="minorBidi" w:cstheme="minorBidi"/>
          <w:sz w:val="24"/>
          <w:szCs w:val="24"/>
        </w:rPr>
        <w:t>(7)</w:t>
      </w:r>
      <w:r w:rsidRPr="00C34B4C">
        <w:rPr>
          <w:rFonts w:asciiTheme="minorBidi" w:hAnsiTheme="minorBidi" w:cstheme="minorBidi"/>
          <w:sz w:val="24"/>
          <w:szCs w:val="24"/>
        </w:rPr>
        <w:tab/>
      </w:r>
      <w:r w:rsidR="00F350AD" w:rsidRPr="00C34B4C">
        <w:rPr>
          <w:rFonts w:asciiTheme="minorBidi" w:hAnsiTheme="minorBidi" w:cstheme="minorBidi"/>
          <w:sz w:val="24"/>
          <w:szCs w:val="24"/>
        </w:rPr>
        <w:t>The disciplinary proceedings against a judge of a special court shall be conducted in the same manner and under the same legal provisi</w:t>
      </w:r>
      <w:r w:rsidR="00993029" w:rsidRPr="00C34B4C">
        <w:rPr>
          <w:rFonts w:asciiTheme="minorBidi" w:hAnsiTheme="minorBidi" w:cstheme="minorBidi"/>
          <w:sz w:val="24"/>
          <w:szCs w:val="24"/>
        </w:rPr>
        <w:t xml:space="preserve">on </w:t>
      </w:r>
      <w:r w:rsidR="00F350AD" w:rsidRPr="00C34B4C">
        <w:rPr>
          <w:rFonts w:asciiTheme="minorBidi" w:hAnsiTheme="minorBidi" w:cstheme="minorBidi"/>
          <w:sz w:val="24"/>
          <w:szCs w:val="24"/>
        </w:rPr>
        <w:t xml:space="preserve">and rules as </w:t>
      </w:r>
      <w:r w:rsidR="00993029" w:rsidRPr="00C34B4C">
        <w:rPr>
          <w:rFonts w:asciiTheme="minorBidi" w:hAnsiTheme="minorBidi" w:cstheme="minorBidi"/>
          <w:sz w:val="24"/>
          <w:szCs w:val="24"/>
        </w:rPr>
        <w:t>prescribed</w:t>
      </w:r>
      <w:r w:rsidR="00F350AD" w:rsidRPr="00C34B4C">
        <w:rPr>
          <w:rFonts w:asciiTheme="minorBidi" w:hAnsiTheme="minorBidi" w:cstheme="minorBidi"/>
          <w:sz w:val="24"/>
          <w:szCs w:val="24"/>
        </w:rPr>
        <w:t xml:space="preserve"> for a district and sessions judge in the </w:t>
      </w:r>
      <w:r w:rsidRPr="00C34B4C">
        <w:rPr>
          <w:rFonts w:asciiTheme="minorBidi" w:hAnsiTheme="minorBidi" w:cstheme="minorBidi"/>
          <w:sz w:val="24"/>
          <w:szCs w:val="24"/>
        </w:rPr>
        <w:t>Punjab</w:t>
      </w:r>
      <w:r w:rsidR="00F350AD" w:rsidRPr="00C34B4C">
        <w:rPr>
          <w:rFonts w:asciiTheme="minorBidi" w:hAnsiTheme="minorBidi" w:cstheme="minorBidi"/>
          <w:sz w:val="24"/>
          <w:szCs w:val="24"/>
        </w:rPr>
        <w:t>.</w:t>
      </w:r>
    </w:p>
    <w:p w:rsidR="00216BE1" w:rsidRPr="00C34B4C" w:rsidRDefault="00ED110E" w:rsidP="0068103B">
      <w:pPr>
        <w:ind w:firstLine="720"/>
        <w:jc w:val="both"/>
        <w:rPr>
          <w:rFonts w:asciiTheme="minorBidi" w:hAnsiTheme="minorBidi" w:cstheme="minorBidi"/>
          <w:sz w:val="24"/>
          <w:szCs w:val="24"/>
        </w:rPr>
      </w:pPr>
      <w:r w:rsidRPr="00C34B4C">
        <w:rPr>
          <w:rFonts w:asciiTheme="minorBidi" w:hAnsiTheme="minorBidi" w:cstheme="minorBidi"/>
          <w:sz w:val="24"/>
          <w:szCs w:val="24"/>
        </w:rPr>
        <w:t>(8)</w:t>
      </w:r>
      <w:r w:rsidRPr="00C34B4C">
        <w:rPr>
          <w:rFonts w:asciiTheme="minorBidi" w:hAnsiTheme="minorBidi" w:cstheme="minorBidi"/>
          <w:sz w:val="24"/>
          <w:szCs w:val="24"/>
        </w:rPr>
        <w:tab/>
      </w:r>
      <w:r w:rsidR="00F350AD" w:rsidRPr="00C34B4C">
        <w:rPr>
          <w:rFonts w:asciiTheme="minorBidi" w:hAnsiTheme="minorBidi" w:cstheme="minorBidi"/>
          <w:sz w:val="24"/>
          <w:szCs w:val="24"/>
        </w:rPr>
        <w:t xml:space="preserve">During his tenure, a judge of a special court may be transferred to another special court within </w:t>
      </w:r>
      <w:r w:rsidRPr="00C34B4C">
        <w:rPr>
          <w:rFonts w:asciiTheme="minorBidi" w:hAnsiTheme="minorBidi" w:cstheme="minorBidi"/>
          <w:sz w:val="24"/>
          <w:szCs w:val="24"/>
        </w:rPr>
        <w:t>the Punjab</w:t>
      </w:r>
      <w:r w:rsidR="00F350AD" w:rsidRPr="00C34B4C">
        <w:rPr>
          <w:rFonts w:asciiTheme="minorBidi" w:hAnsiTheme="minorBidi" w:cstheme="minorBidi"/>
          <w:sz w:val="24"/>
          <w:szCs w:val="24"/>
        </w:rPr>
        <w:t xml:space="preserve"> by the Chief Justice of the</w:t>
      </w:r>
      <w:r w:rsidRPr="00C34B4C">
        <w:rPr>
          <w:rFonts w:asciiTheme="minorBidi" w:hAnsiTheme="minorBidi" w:cstheme="minorBidi"/>
          <w:sz w:val="24"/>
          <w:szCs w:val="24"/>
        </w:rPr>
        <w:t xml:space="preserve"> Lahore High </w:t>
      </w:r>
      <w:r w:rsidR="002358E2" w:rsidRPr="00C34B4C">
        <w:rPr>
          <w:rFonts w:asciiTheme="minorBidi" w:hAnsiTheme="minorBidi" w:cstheme="minorBidi"/>
          <w:sz w:val="24"/>
          <w:szCs w:val="24"/>
        </w:rPr>
        <w:t>Court</w:t>
      </w:r>
      <w:r w:rsidRPr="00C34B4C">
        <w:rPr>
          <w:rFonts w:asciiTheme="minorBidi" w:hAnsiTheme="minorBidi" w:cstheme="minorBidi"/>
          <w:sz w:val="24"/>
          <w:szCs w:val="24"/>
        </w:rPr>
        <w:t xml:space="preserve">. </w:t>
      </w:r>
    </w:p>
    <w:p w:rsidR="00C94DF6" w:rsidRDefault="00C94DF6" w:rsidP="0068103B">
      <w:pPr>
        <w:tabs>
          <w:tab w:val="left" w:pos="1267"/>
        </w:tabs>
        <w:jc w:val="both"/>
        <w:rPr>
          <w:rFonts w:asciiTheme="minorBidi" w:hAnsiTheme="minorBidi" w:cstheme="minorBidi"/>
          <w:b/>
          <w:sz w:val="24"/>
          <w:szCs w:val="24"/>
        </w:rPr>
      </w:pPr>
    </w:p>
    <w:p w:rsidR="00ED110E" w:rsidRPr="00C34B4C" w:rsidRDefault="00ED110E" w:rsidP="0068103B">
      <w:pPr>
        <w:tabs>
          <w:tab w:val="left" w:pos="720"/>
        </w:tabs>
        <w:jc w:val="both"/>
        <w:rPr>
          <w:rFonts w:asciiTheme="minorBidi" w:hAnsiTheme="minorBidi" w:cstheme="minorBidi"/>
          <w:sz w:val="24"/>
          <w:szCs w:val="24"/>
        </w:rPr>
      </w:pPr>
      <w:r w:rsidRPr="00C34B4C">
        <w:rPr>
          <w:rFonts w:asciiTheme="minorBidi" w:hAnsiTheme="minorBidi" w:cstheme="minorBidi"/>
          <w:b/>
          <w:sz w:val="24"/>
          <w:szCs w:val="24"/>
        </w:rPr>
        <w:t xml:space="preserve">4. </w:t>
      </w:r>
      <w:r w:rsidRPr="00C34B4C">
        <w:rPr>
          <w:rFonts w:asciiTheme="minorBidi" w:hAnsiTheme="minorBidi" w:cstheme="minorBidi"/>
          <w:b/>
          <w:sz w:val="24"/>
          <w:szCs w:val="24"/>
        </w:rPr>
        <w:tab/>
      </w:r>
      <w:r w:rsidR="00F350AD" w:rsidRPr="00C34B4C">
        <w:rPr>
          <w:rFonts w:asciiTheme="minorBidi" w:hAnsiTheme="minorBidi" w:cstheme="minorBidi"/>
          <w:b/>
          <w:sz w:val="24"/>
          <w:szCs w:val="24"/>
        </w:rPr>
        <w:t>Fi</w:t>
      </w:r>
      <w:r w:rsidR="009E2AA5" w:rsidRPr="00C34B4C">
        <w:rPr>
          <w:rFonts w:asciiTheme="minorBidi" w:hAnsiTheme="minorBidi" w:cstheme="minorBidi"/>
          <w:b/>
          <w:sz w:val="24"/>
          <w:szCs w:val="24"/>
        </w:rPr>
        <w:t>li</w:t>
      </w:r>
      <w:r w:rsidR="00F350AD" w:rsidRPr="00C34B4C">
        <w:rPr>
          <w:rFonts w:asciiTheme="minorBidi" w:hAnsiTheme="minorBidi" w:cstheme="minorBidi"/>
          <w:b/>
          <w:sz w:val="24"/>
          <w:szCs w:val="24"/>
        </w:rPr>
        <w:t>ng of petition</w:t>
      </w:r>
      <w:proofErr w:type="gramStart"/>
      <w:r w:rsidRPr="00C34B4C">
        <w:rPr>
          <w:rFonts w:asciiTheme="minorBidi" w:hAnsiTheme="minorBidi" w:cstheme="minorBidi"/>
          <w:b/>
          <w:sz w:val="24"/>
          <w:szCs w:val="24"/>
        </w:rPr>
        <w:t>.-</w:t>
      </w:r>
      <w:proofErr w:type="gramEnd"/>
      <w:r w:rsidR="00F350AD" w:rsidRPr="00C34B4C">
        <w:rPr>
          <w:rFonts w:asciiTheme="minorBidi" w:hAnsiTheme="minorBidi" w:cstheme="minorBidi"/>
          <w:b/>
          <w:sz w:val="24"/>
          <w:szCs w:val="24"/>
        </w:rPr>
        <w:t xml:space="preserve"> </w:t>
      </w:r>
      <w:r w:rsidR="00F350AD" w:rsidRPr="00C34B4C">
        <w:rPr>
          <w:rFonts w:asciiTheme="minorBidi" w:hAnsiTheme="minorBidi" w:cstheme="minorBidi"/>
          <w:sz w:val="24"/>
          <w:szCs w:val="24"/>
        </w:rPr>
        <w:t xml:space="preserve">(1) A petition under this Act shall be filed in special court having the jurisdiction, in </w:t>
      </w:r>
      <w:r w:rsidRPr="00C34B4C">
        <w:rPr>
          <w:rFonts w:asciiTheme="minorBidi" w:hAnsiTheme="minorBidi" w:cstheme="minorBidi"/>
          <w:sz w:val="24"/>
          <w:szCs w:val="24"/>
        </w:rPr>
        <w:t>such</w:t>
      </w:r>
      <w:r w:rsidR="00F350AD" w:rsidRPr="00C34B4C">
        <w:rPr>
          <w:rFonts w:asciiTheme="minorBidi" w:hAnsiTheme="minorBidi" w:cstheme="minorBidi"/>
          <w:sz w:val="24"/>
          <w:szCs w:val="24"/>
        </w:rPr>
        <w:t xml:space="preserve"> manner </w:t>
      </w:r>
      <w:r w:rsidRPr="00C34B4C">
        <w:rPr>
          <w:rFonts w:asciiTheme="minorBidi" w:hAnsiTheme="minorBidi" w:cstheme="minorBidi"/>
          <w:sz w:val="24"/>
          <w:szCs w:val="24"/>
        </w:rPr>
        <w:t>a</w:t>
      </w:r>
      <w:r w:rsidR="00F350AD" w:rsidRPr="00C34B4C">
        <w:rPr>
          <w:rFonts w:asciiTheme="minorBidi" w:hAnsiTheme="minorBidi" w:cstheme="minorBidi"/>
          <w:sz w:val="24"/>
          <w:szCs w:val="24"/>
        </w:rPr>
        <w:t>s may be prescribed.</w:t>
      </w:r>
    </w:p>
    <w:p w:rsidR="00ED110E" w:rsidRPr="00C34B4C" w:rsidRDefault="00ED110E" w:rsidP="0068103B">
      <w:pPr>
        <w:tabs>
          <w:tab w:val="left" w:pos="720"/>
        </w:tabs>
        <w:jc w:val="both"/>
        <w:rPr>
          <w:rFonts w:asciiTheme="minorBidi" w:hAnsiTheme="minorBidi" w:cstheme="minorBidi"/>
          <w:sz w:val="24"/>
          <w:szCs w:val="24"/>
        </w:rPr>
      </w:pPr>
      <w:r w:rsidRPr="00C34B4C">
        <w:rPr>
          <w:rFonts w:asciiTheme="minorBidi" w:hAnsiTheme="minorBidi" w:cstheme="minorBidi"/>
          <w:sz w:val="24"/>
          <w:szCs w:val="24"/>
        </w:rPr>
        <w:tab/>
        <w:t>(2)</w:t>
      </w:r>
      <w:r w:rsidRPr="00C34B4C">
        <w:rPr>
          <w:rFonts w:asciiTheme="minorBidi" w:hAnsiTheme="minorBidi" w:cstheme="minorBidi"/>
          <w:sz w:val="24"/>
          <w:szCs w:val="24"/>
        </w:rPr>
        <w:tab/>
      </w:r>
      <w:r w:rsidR="00F350AD" w:rsidRPr="00C34B4C">
        <w:rPr>
          <w:rFonts w:asciiTheme="minorBidi" w:hAnsiTheme="minorBidi" w:cstheme="minorBidi"/>
          <w:sz w:val="24"/>
          <w:szCs w:val="24"/>
        </w:rPr>
        <w:t>A petition under sub-section (1) shall contain a concise statement of facts which shall include status of ownership and unlawful possession or control of property, estimated market value of property, details of rent or profits received by person in unlawful poss</w:t>
      </w:r>
      <w:r w:rsidR="009E2AA5" w:rsidRPr="00C34B4C">
        <w:rPr>
          <w:rFonts w:asciiTheme="minorBidi" w:hAnsiTheme="minorBidi" w:cstheme="minorBidi"/>
          <w:sz w:val="24"/>
          <w:szCs w:val="24"/>
        </w:rPr>
        <w:t xml:space="preserve">ession </w:t>
      </w:r>
      <w:r w:rsidR="00F350AD" w:rsidRPr="00C34B4C">
        <w:rPr>
          <w:rFonts w:asciiTheme="minorBidi" w:hAnsiTheme="minorBidi" w:cstheme="minorBidi"/>
          <w:sz w:val="24"/>
          <w:szCs w:val="24"/>
        </w:rPr>
        <w:t xml:space="preserve">or control of property, it any, and the </w:t>
      </w:r>
      <w:r w:rsidR="009E2AA5" w:rsidRPr="00C34B4C">
        <w:rPr>
          <w:rFonts w:asciiTheme="minorBidi" w:hAnsiTheme="minorBidi" w:cstheme="minorBidi"/>
          <w:sz w:val="24"/>
          <w:szCs w:val="24"/>
        </w:rPr>
        <w:t>relief</w:t>
      </w:r>
      <w:r w:rsidR="00F350AD" w:rsidRPr="00C34B4C">
        <w:rPr>
          <w:rFonts w:asciiTheme="minorBidi" w:hAnsiTheme="minorBidi" w:cstheme="minorBidi"/>
          <w:sz w:val="24"/>
          <w:szCs w:val="24"/>
        </w:rPr>
        <w:t xml:space="preserve"> claimed and such other information or documents as may be </w:t>
      </w:r>
      <w:r w:rsidR="009E2AA5" w:rsidRPr="00C34B4C">
        <w:rPr>
          <w:rFonts w:asciiTheme="minorBidi" w:hAnsiTheme="minorBidi" w:cstheme="minorBidi"/>
          <w:sz w:val="24"/>
          <w:szCs w:val="24"/>
        </w:rPr>
        <w:t>prescribed</w:t>
      </w:r>
      <w:r w:rsidR="00F350AD" w:rsidRPr="00C34B4C">
        <w:rPr>
          <w:rFonts w:asciiTheme="minorBidi" w:hAnsiTheme="minorBidi" w:cstheme="minorBidi"/>
          <w:sz w:val="24"/>
          <w:szCs w:val="24"/>
        </w:rPr>
        <w:t>.</w:t>
      </w:r>
    </w:p>
    <w:p w:rsidR="00216BE1" w:rsidRPr="00C34B4C" w:rsidRDefault="00ED110E" w:rsidP="0068103B">
      <w:pPr>
        <w:tabs>
          <w:tab w:val="left" w:pos="720"/>
        </w:tabs>
        <w:jc w:val="both"/>
        <w:rPr>
          <w:rFonts w:asciiTheme="minorBidi" w:hAnsiTheme="minorBidi" w:cstheme="minorBidi"/>
          <w:sz w:val="24"/>
          <w:szCs w:val="24"/>
        </w:rPr>
      </w:pPr>
      <w:r w:rsidRPr="00C34B4C">
        <w:rPr>
          <w:rFonts w:asciiTheme="minorBidi" w:hAnsiTheme="minorBidi" w:cstheme="minorBidi"/>
          <w:sz w:val="24"/>
          <w:szCs w:val="24"/>
        </w:rPr>
        <w:tab/>
        <w:t>(3)</w:t>
      </w:r>
      <w:r w:rsidRPr="00C34B4C">
        <w:rPr>
          <w:rFonts w:asciiTheme="minorBidi" w:hAnsiTheme="minorBidi" w:cstheme="minorBidi"/>
          <w:sz w:val="24"/>
          <w:szCs w:val="24"/>
        </w:rPr>
        <w:tab/>
      </w:r>
      <w:r w:rsidR="00F350AD" w:rsidRPr="00C34B4C">
        <w:rPr>
          <w:rFonts w:asciiTheme="minorBidi" w:hAnsiTheme="minorBidi" w:cstheme="minorBidi"/>
          <w:sz w:val="24"/>
          <w:szCs w:val="24"/>
        </w:rPr>
        <w:t xml:space="preserve">Notwithstanding anything contained in the Code or any other law for the time being in force, all actions, disputes, petitions, suits, proceedings and matters connected therewith in which one </w:t>
      </w:r>
      <w:r w:rsidR="00A87F39" w:rsidRPr="00C34B4C">
        <w:rPr>
          <w:rFonts w:asciiTheme="minorBidi" w:hAnsiTheme="minorBidi" w:cstheme="minorBidi"/>
          <w:sz w:val="24"/>
          <w:szCs w:val="24"/>
        </w:rPr>
        <w:t xml:space="preserve">or </w:t>
      </w:r>
      <w:r w:rsidR="00F350AD" w:rsidRPr="00C34B4C">
        <w:rPr>
          <w:rFonts w:asciiTheme="minorBidi" w:hAnsiTheme="minorBidi" w:cstheme="minorBidi"/>
          <w:sz w:val="24"/>
          <w:szCs w:val="24"/>
        </w:rPr>
        <w:t>mo</w:t>
      </w:r>
      <w:r w:rsidR="00A87F39" w:rsidRPr="00C34B4C">
        <w:rPr>
          <w:rFonts w:asciiTheme="minorBidi" w:hAnsiTheme="minorBidi" w:cstheme="minorBidi"/>
          <w:sz w:val="24"/>
          <w:szCs w:val="24"/>
        </w:rPr>
        <w:t>re</w:t>
      </w:r>
      <w:r w:rsidR="00F350AD" w:rsidRPr="00C34B4C">
        <w:rPr>
          <w:rFonts w:asciiTheme="minorBidi" w:hAnsiTheme="minorBidi" w:cstheme="minorBidi"/>
          <w:sz w:val="24"/>
          <w:szCs w:val="24"/>
        </w:rPr>
        <w:t xml:space="preserve"> of the parties ar</w:t>
      </w:r>
      <w:r w:rsidR="00A87F39" w:rsidRPr="00C34B4C">
        <w:rPr>
          <w:rFonts w:asciiTheme="minorBidi" w:hAnsiTheme="minorBidi" w:cstheme="minorBidi"/>
          <w:sz w:val="24"/>
          <w:szCs w:val="24"/>
        </w:rPr>
        <w:t>e</w:t>
      </w:r>
      <w:r w:rsidR="00F350AD" w:rsidRPr="00C34B4C">
        <w:rPr>
          <w:rFonts w:asciiTheme="minorBidi" w:hAnsiTheme="minorBidi" w:cstheme="minorBidi"/>
          <w:sz w:val="24"/>
          <w:szCs w:val="24"/>
        </w:rPr>
        <w:t xml:space="preserve"> overseas Pakistanis, shall be heard and adjudicated exclusively by a </w:t>
      </w:r>
      <w:r w:rsidR="00AB48C7" w:rsidRPr="00C34B4C">
        <w:rPr>
          <w:rFonts w:asciiTheme="minorBidi" w:hAnsiTheme="minorBidi" w:cstheme="minorBidi"/>
          <w:sz w:val="24"/>
          <w:szCs w:val="24"/>
        </w:rPr>
        <w:t>special</w:t>
      </w:r>
      <w:r w:rsidR="00F350AD" w:rsidRPr="00C34B4C">
        <w:rPr>
          <w:rFonts w:asciiTheme="minorBidi" w:hAnsiTheme="minorBidi" w:cstheme="minorBidi"/>
          <w:sz w:val="24"/>
          <w:szCs w:val="24"/>
        </w:rPr>
        <w:t xml:space="preserve"> court.</w:t>
      </w:r>
    </w:p>
    <w:p w:rsidR="00C94DF6" w:rsidRDefault="00C94DF6" w:rsidP="0068103B">
      <w:pPr>
        <w:tabs>
          <w:tab w:val="left" w:pos="1169"/>
        </w:tabs>
        <w:jc w:val="both"/>
        <w:rPr>
          <w:rFonts w:asciiTheme="minorBidi" w:hAnsiTheme="minorBidi" w:cstheme="minorBidi"/>
          <w:b/>
          <w:sz w:val="24"/>
          <w:szCs w:val="24"/>
        </w:rPr>
      </w:pPr>
    </w:p>
    <w:p w:rsidR="00ED110E" w:rsidRPr="00C34B4C" w:rsidRDefault="00ED110E" w:rsidP="0068103B">
      <w:pPr>
        <w:tabs>
          <w:tab w:val="left" w:pos="720"/>
        </w:tabs>
        <w:jc w:val="both"/>
        <w:rPr>
          <w:rFonts w:asciiTheme="minorBidi" w:hAnsiTheme="minorBidi" w:cstheme="minorBidi"/>
          <w:sz w:val="24"/>
          <w:szCs w:val="24"/>
        </w:rPr>
      </w:pPr>
      <w:r w:rsidRPr="00C34B4C">
        <w:rPr>
          <w:rFonts w:asciiTheme="minorBidi" w:hAnsiTheme="minorBidi" w:cstheme="minorBidi"/>
          <w:b/>
          <w:sz w:val="24"/>
          <w:szCs w:val="24"/>
        </w:rPr>
        <w:t xml:space="preserve">5. </w:t>
      </w:r>
      <w:r w:rsidRPr="00C34B4C">
        <w:rPr>
          <w:rFonts w:asciiTheme="minorBidi" w:hAnsiTheme="minorBidi" w:cstheme="minorBidi"/>
          <w:b/>
          <w:sz w:val="24"/>
          <w:szCs w:val="24"/>
        </w:rPr>
        <w:tab/>
      </w:r>
      <w:r w:rsidR="00AF3FB5" w:rsidRPr="00C34B4C">
        <w:rPr>
          <w:rFonts w:asciiTheme="minorBidi" w:hAnsiTheme="minorBidi" w:cstheme="minorBidi"/>
          <w:b/>
          <w:sz w:val="24"/>
          <w:szCs w:val="24"/>
        </w:rPr>
        <w:t>E-fil</w:t>
      </w:r>
      <w:r w:rsidR="00F350AD" w:rsidRPr="00C34B4C">
        <w:rPr>
          <w:rFonts w:asciiTheme="minorBidi" w:hAnsiTheme="minorBidi" w:cstheme="minorBidi"/>
          <w:b/>
          <w:sz w:val="24"/>
          <w:szCs w:val="24"/>
        </w:rPr>
        <w:t xml:space="preserve">ing of </w:t>
      </w:r>
      <w:r w:rsidR="00F350AD" w:rsidRPr="00C34B4C">
        <w:rPr>
          <w:rFonts w:asciiTheme="minorBidi" w:hAnsiTheme="minorBidi" w:cstheme="minorBidi"/>
          <w:b/>
          <w:bCs/>
          <w:sz w:val="24"/>
          <w:szCs w:val="24"/>
        </w:rPr>
        <w:t>pe</w:t>
      </w:r>
      <w:r w:rsidR="00AF3FB5" w:rsidRPr="00C34B4C">
        <w:rPr>
          <w:rFonts w:asciiTheme="minorBidi" w:hAnsiTheme="minorBidi" w:cstheme="minorBidi"/>
          <w:b/>
          <w:bCs/>
          <w:sz w:val="24"/>
          <w:szCs w:val="24"/>
        </w:rPr>
        <w:t>titions, etc</w:t>
      </w:r>
      <w:proofErr w:type="gramStart"/>
      <w:r w:rsidRPr="00C34B4C">
        <w:rPr>
          <w:rFonts w:asciiTheme="minorBidi" w:hAnsiTheme="minorBidi" w:cstheme="minorBidi"/>
          <w:b/>
          <w:bCs/>
          <w:sz w:val="24"/>
          <w:szCs w:val="24"/>
        </w:rPr>
        <w:t>.-</w:t>
      </w:r>
      <w:proofErr w:type="gramEnd"/>
      <w:r w:rsidR="00F350AD" w:rsidRPr="00C34B4C">
        <w:rPr>
          <w:rFonts w:asciiTheme="minorBidi" w:hAnsiTheme="minorBidi" w:cstheme="minorBidi"/>
          <w:b/>
          <w:bCs/>
          <w:sz w:val="24"/>
          <w:szCs w:val="24"/>
        </w:rPr>
        <w:t xml:space="preserve"> </w:t>
      </w:r>
      <w:r w:rsidR="00F350AD" w:rsidRPr="00C34B4C">
        <w:rPr>
          <w:rFonts w:asciiTheme="minorBidi" w:hAnsiTheme="minorBidi" w:cstheme="minorBidi"/>
          <w:sz w:val="24"/>
          <w:szCs w:val="24"/>
        </w:rPr>
        <w:t>(</w:t>
      </w:r>
      <w:r w:rsidR="00AF3FB5" w:rsidRPr="00C34B4C">
        <w:rPr>
          <w:rFonts w:asciiTheme="minorBidi" w:hAnsiTheme="minorBidi" w:cstheme="minorBidi"/>
          <w:sz w:val="24"/>
          <w:szCs w:val="24"/>
        </w:rPr>
        <w:t>1</w:t>
      </w:r>
      <w:r w:rsidR="00F350AD" w:rsidRPr="00C34B4C">
        <w:rPr>
          <w:rFonts w:asciiTheme="minorBidi" w:hAnsiTheme="minorBidi" w:cstheme="minorBidi"/>
          <w:sz w:val="24"/>
          <w:szCs w:val="24"/>
        </w:rPr>
        <w:t xml:space="preserve">) The </w:t>
      </w:r>
      <w:r w:rsidRPr="00C34B4C">
        <w:rPr>
          <w:rFonts w:asciiTheme="minorBidi" w:hAnsiTheme="minorBidi" w:cstheme="minorBidi"/>
          <w:sz w:val="24"/>
          <w:szCs w:val="24"/>
        </w:rPr>
        <w:t xml:space="preserve">Lahore High Court </w:t>
      </w:r>
      <w:r w:rsidR="00F350AD" w:rsidRPr="00C34B4C">
        <w:rPr>
          <w:rFonts w:asciiTheme="minorBidi" w:hAnsiTheme="minorBidi" w:cstheme="minorBidi"/>
          <w:sz w:val="24"/>
          <w:szCs w:val="24"/>
        </w:rPr>
        <w:t xml:space="preserve">shall </w:t>
      </w:r>
      <w:r w:rsidR="00AF3FB5" w:rsidRPr="00C34B4C">
        <w:rPr>
          <w:rFonts w:asciiTheme="minorBidi" w:hAnsiTheme="minorBidi" w:cstheme="minorBidi"/>
          <w:sz w:val="24"/>
          <w:szCs w:val="24"/>
        </w:rPr>
        <w:t>make rules to enable</w:t>
      </w:r>
      <w:r w:rsidR="00F350AD" w:rsidRPr="00C34B4C">
        <w:rPr>
          <w:rFonts w:asciiTheme="minorBidi" w:hAnsiTheme="minorBidi" w:cstheme="minorBidi"/>
          <w:sz w:val="24"/>
          <w:szCs w:val="24"/>
        </w:rPr>
        <w:t xml:space="preserve"> filing of </w:t>
      </w:r>
      <w:r w:rsidR="00AF3FB5" w:rsidRPr="00C34B4C">
        <w:rPr>
          <w:rFonts w:asciiTheme="minorBidi" w:hAnsiTheme="minorBidi" w:cstheme="minorBidi"/>
          <w:sz w:val="24"/>
          <w:szCs w:val="24"/>
        </w:rPr>
        <w:t>petitions</w:t>
      </w:r>
      <w:r w:rsidR="00F350AD" w:rsidRPr="00C34B4C">
        <w:rPr>
          <w:rFonts w:asciiTheme="minorBidi" w:hAnsiTheme="minorBidi" w:cstheme="minorBidi"/>
          <w:sz w:val="24"/>
          <w:szCs w:val="24"/>
        </w:rPr>
        <w:t xml:space="preserve">, responses, </w:t>
      </w:r>
      <w:r w:rsidR="00AF3FB5" w:rsidRPr="00C34B4C">
        <w:rPr>
          <w:rFonts w:asciiTheme="minorBidi" w:hAnsiTheme="minorBidi" w:cstheme="minorBidi"/>
          <w:sz w:val="24"/>
          <w:szCs w:val="24"/>
        </w:rPr>
        <w:t>applications</w:t>
      </w:r>
      <w:r w:rsidR="00F350AD" w:rsidRPr="00C34B4C">
        <w:rPr>
          <w:rFonts w:asciiTheme="minorBidi" w:hAnsiTheme="minorBidi" w:cstheme="minorBidi"/>
          <w:sz w:val="24"/>
          <w:szCs w:val="24"/>
        </w:rPr>
        <w:t>, hearing of par</w:t>
      </w:r>
      <w:r w:rsidR="00AF3FB5" w:rsidRPr="00C34B4C">
        <w:rPr>
          <w:rFonts w:asciiTheme="minorBidi" w:hAnsiTheme="minorBidi" w:cstheme="minorBidi"/>
          <w:sz w:val="24"/>
          <w:szCs w:val="24"/>
        </w:rPr>
        <w:t>t</w:t>
      </w:r>
      <w:r w:rsidR="00F350AD" w:rsidRPr="00C34B4C">
        <w:rPr>
          <w:rFonts w:asciiTheme="minorBidi" w:hAnsiTheme="minorBidi" w:cstheme="minorBidi"/>
          <w:sz w:val="24"/>
          <w:szCs w:val="24"/>
        </w:rPr>
        <w:t>ies including recording of evid</w:t>
      </w:r>
      <w:r w:rsidR="00FC2212" w:rsidRPr="00C34B4C">
        <w:rPr>
          <w:rFonts w:asciiTheme="minorBidi" w:hAnsiTheme="minorBidi" w:cstheme="minorBidi"/>
          <w:sz w:val="24"/>
          <w:szCs w:val="24"/>
        </w:rPr>
        <w:t>e</w:t>
      </w:r>
      <w:r w:rsidR="00F350AD" w:rsidRPr="00C34B4C">
        <w:rPr>
          <w:rFonts w:asciiTheme="minorBidi" w:hAnsiTheme="minorBidi" w:cstheme="minorBidi"/>
          <w:sz w:val="24"/>
          <w:szCs w:val="24"/>
        </w:rPr>
        <w:t>nce under this Act and all ma</w:t>
      </w:r>
      <w:r w:rsidR="00FC2212" w:rsidRPr="00C34B4C">
        <w:rPr>
          <w:rFonts w:asciiTheme="minorBidi" w:hAnsiTheme="minorBidi" w:cstheme="minorBidi"/>
          <w:sz w:val="24"/>
          <w:szCs w:val="24"/>
        </w:rPr>
        <w:t xml:space="preserve">tter </w:t>
      </w:r>
      <w:r w:rsidR="00F350AD" w:rsidRPr="00C34B4C">
        <w:rPr>
          <w:rFonts w:asciiTheme="minorBidi" w:hAnsiTheme="minorBidi" w:cstheme="minorBidi"/>
          <w:sz w:val="24"/>
          <w:szCs w:val="24"/>
        </w:rPr>
        <w:t>connected therewith or incidental thereto through electronic means.</w:t>
      </w:r>
    </w:p>
    <w:p w:rsidR="00ED110E" w:rsidRPr="00C34B4C" w:rsidRDefault="00ED110E" w:rsidP="0068103B">
      <w:pPr>
        <w:jc w:val="both"/>
        <w:rPr>
          <w:rFonts w:asciiTheme="minorBidi" w:hAnsiTheme="minorBidi" w:cstheme="minorBidi"/>
          <w:sz w:val="24"/>
          <w:szCs w:val="24"/>
        </w:rPr>
      </w:pPr>
      <w:r w:rsidRPr="00C34B4C">
        <w:rPr>
          <w:rFonts w:asciiTheme="minorBidi" w:hAnsiTheme="minorBidi" w:cstheme="minorBidi"/>
          <w:sz w:val="24"/>
          <w:szCs w:val="24"/>
        </w:rPr>
        <w:tab/>
        <w:t>(2)</w:t>
      </w:r>
      <w:r w:rsidRPr="00C34B4C">
        <w:rPr>
          <w:rFonts w:asciiTheme="minorBidi" w:hAnsiTheme="minorBidi" w:cstheme="minorBidi"/>
          <w:sz w:val="24"/>
          <w:szCs w:val="24"/>
        </w:rPr>
        <w:tab/>
      </w:r>
      <w:r w:rsidR="00F350AD" w:rsidRPr="00C34B4C">
        <w:rPr>
          <w:rFonts w:asciiTheme="minorBidi" w:hAnsiTheme="minorBidi" w:cstheme="minorBidi"/>
          <w:sz w:val="24"/>
          <w:szCs w:val="24"/>
        </w:rPr>
        <w:t>Subject to the</w:t>
      </w:r>
      <w:r w:rsidR="003C54E5" w:rsidRPr="00C34B4C">
        <w:rPr>
          <w:rFonts w:asciiTheme="minorBidi" w:hAnsiTheme="minorBidi" w:cstheme="minorBidi"/>
          <w:sz w:val="24"/>
          <w:szCs w:val="24"/>
        </w:rPr>
        <w:t xml:space="preserve"> provisions of Punjab Public Financial Management Act 2022 </w:t>
      </w:r>
      <w:r w:rsidR="00F350AD" w:rsidRPr="00C34B4C">
        <w:rPr>
          <w:rFonts w:asciiTheme="minorBidi" w:hAnsiTheme="minorBidi" w:cstheme="minorBidi"/>
          <w:sz w:val="24"/>
          <w:szCs w:val="24"/>
        </w:rPr>
        <w:t>and to carry out purposes of this Act</w:t>
      </w:r>
      <w:r w:rsidR="004F593A" w:rsidRPr="00C34B4C">
        <w:rPr>
          <w:rFonts w:asciiTheme="minorBidi" w:hAnsiTheme="minorBidi" w:cstheme="minorBidi"/>
          <w:sz w:val="24"/>
          <w:szCs w:val="24"/>
        </w:rPr>
        <w:t>,</w:t>
      </w:r>
      <w:r w:rsidR="00F350AD" w:rsidRPr="00C34B4C">
        <w:rPr>
          <w:rFonts w:asciiTheme="minorBidi" w:hAnsiTheme="minorBidi" w:cstheme="minorBidi"/>
          <w:sz w:val="24"/>
          <w:szCs w:val="24"/>
        </w:rPr>
        <w:t xml:space="preserve"> th</w:t>
      </w:r>
      <w:r w:rsidR="00FC2212" w:rsidRPr="00C34B4C">
        <w:rPr>
          <w:rFonts w:asciiTheme="minorBidi" w:hAnsiTheme="minorBidi" w:cstheme="minorBidi"/>
          <w:sz w:val="24"/>
          <w:szCs w:val="24"/>
        </w:rPr>
        <w:t>ere</w:t>
      </w:r>
      <w:r w:rsidR="00F350AD" w:rsidRPr="00C34B4C">
        <w:rPr>
          <w:rFonts w:asciiTheme="minorBidi" w:hAnsiTheme="minorBidi" w:cstheme="minorBidi"/>
          <w:sz w:val="24"/>
          <w:szCs w:val="24"/>
        </w:rPr>
        <w:t xml:space="preserve"> shall be maintained by designated officer or the special court in the pres</w:t>
      </w:r>
      <w:r w:rsidR="004F593A" w:rsidRPr="00C34B4C">
        <w:rPr>
          <w:rFonts w:asciiTheme="minorBidi" w:hAnsiTheme="minorBidi" w:cstheme="minorBidi"/>
          <w:sz w:val="24"/>
          <w:szCs w:val="24"/>
        </w:rPr>
        <w:t>cr</w:t>
      </w:r>
      <w:r w:rsidR="00F350AD" w:rsidRPr="00C34B4C">
        <w:rPr>
          <w:rFonts w:asciiTheme="minorBidi" w:hAnsiTheme="minorBidi" w:cstheme="minorBidi"/>
          <w:sz w:val="24"/>
          <w:szCs w:val="24"/>
        </w:rPr>
        <w:t>ibed manner</w:t>
      </w:r>
      <w:r w:rsidR="004F593A" w:rsidRPr="00C34B4C">
        <w:rPr>
          <w:rFonts w:asciiTheme="minorBidi" w:hAnsiTheme="minorBidi" w:cstheme="minorBidi"/>
          <w:sz w:val="24"/>
          <w:szCs w:val="24"/>
        </w:rPr>
        <w:t xml:space="preserve">, </w:t>
      </w:r>
      <w:r w:rsidR="00F350AD" w:rsidRPr="00C34B4C">
        <w:rPr>
          <w:rFonts w:asciiTheme="minorBidi" w:hAnsiTheme="minorBidi" w:cstheme="minorBidi"/>
          <w:sz w:val="24"/>
          <w:szCs w:val="24"/>
        </w:rPr>
        <w:t>bank account for deposit of court fee and other char</w:t>
      </w:r>
      <w:r w:rsidR="004F593A" w:rsidRPr="00C34B4C">
        <w:rPr>
          <w:rFonts w:asciiTheme="minorBidi" w:hAnsiTheme="minorBidi" w:cstheme="minorBidi"/>
          <w:sz w:val="24"/>
          <w:szCs w:val="24"/>
        </w:rPr>
        <w:t>ges</w:t>
      </w:r>
      <w:r w:rsidR="00F350AD" w:rsidRPr="00C34B4C">
        <w:rPr>
          <w:rFonts w:asciiTheme="minorBidi" w:hAnsiTheme="minorBidi" w:cstheme="minorBidi"/>
          <w:sz w:val="24"/>
          <w:szCs w:val="24"/>
        </w:rPr>
        <w:t xml:space="preserve"> manually or through modern devices including e-filing, etc.</w:t>
      </w:r>
    </w:p>
    <w:p w:rsidR="00216BE1" w:rsidRDefault="00ED110E" w:rsidP="0068103B">
      <w:pPr>
        <w:jc w:val="both"/>
        <w:rPr>
          <w:rFonts w:asciiTheme="minorBidi" w:hAnsiTheme="minorBidi" w:cstheme="minorBidi"/>
          <w:sz w:val="24"/>
          <w:szCs w:val="24"/>
        </w:rPr>
      </w:pPr>
      <w:r w:rsidRPr="00C34B4C">
        <w:rPr>
          <w:rFonts w:asciiTheme="minorBidi" w:hAnsiTheme="minorBidi" w:cstheme="minorBidi"/>
          <w:sz w:val="24"/>
          <w:szCs w:val="24"/>
        </w:rPr>
        <w:tab/>
        <w:t>(3)</w:t>
      </w:r>
      <w:r w:rsidRPr="00C34B4C">
        <w:rPr>
          <w:rFonts w:asciiTheme="minorBidi" w:hAnsiTheme="minorBidi" w:cstheme="minorBidi"/>
          <w:sz w:val="24"/>
          <w:szCs w:val="24"/>
        </w:rPr>
        <w:tab/>
      </w:r>
      <w:r w:rsidR="00F350AD" w:rsidRPr="00C34B4C">
        <w:rPr>
          <w:rFonts w:asciiTheme="minorBidi" w:hAnsiTheme="minorBidi" w:cstheme="minorBidi"/>
          <w:sz w:val="24"/>
          <w:szCs w:val="24"/>
        </w:rPr>
        <w:t>There shall be maintained physical and electronic record of all the ca</w:t>
      </w:r>
      <w:r w:rsidR="004F593A" w:rsidRPr="00C34B4C">
        <w:rPr>
          <w:rFonts w:asciiTheme="minorBidi" w:hAnsiTheme="minorBidi" w:cstheme="minorBidi"/>
          <w:sz w:val="24"/>
          <w:szCs w:val="24"/>
        </w:rPr>
        <w:t xml:space="preserve">ses </w:t>
      </w:r>
      <w:r w:rsidR="00F350AD" w:rsidRPr="00C34B4C">
        <w:rPr>
          <w:rFonts w:asciiTheme="minorBidi" w:hAnsiTheme="minorBidi" w:cstheme="minorBidi"/>
          <w:sz w:val="24"/>
          <w:szCs w:val="24"/>
        </w:rPr>
        <w:t>fi</w:t>
      </w:r>
      <w:r w:rsidR="004F593A" w:rsidRPr="00C34B4C">
        <w:rPr>
          <w:rFonts w:asciiTheme="minorBidi" w:hAnsiTheme="minorBidi" w:cstheme="minorBidi"/>
          <w:sz w:val="24"/>
          <w:szCs w:val="24"/>
        </w:rPr>
        <w:t>l</w:t>
      </w:r>
      <w:r w:rsidR="00F350AD" w:rsidRPr="00C34B4C">
        <w:rPr>
          <w:rFonts w:asciiTheme="minorBidi" w:hAnsiTheme="minorBidi" w:cstheme="minorBidi"/>
          <w:sz w:val="24"/>
          <w:szCs w:val="24"/>
        </w:rPr>
        <w:t>ed and pending be</w:t>
      </w:r>
      <w:r w:rsidR="004F593A" w:rsidRPr="00C34B4C">
        <w:rPr>
          <w:rFonts w:asciiTheme="minorBidi" w:hAnsiTheme="minorBidi" w:cstheme="minorBidi"/>
          <w:sz w:val="24"/>
          <w:szCs w:val="24"/>
        </w:rPr>
        <w:t xml:space="preserve">fore </w:t>
      </w:r>
      <w:r w:rsidR="00F350AD" w:rsidRPr="00C34B4C">
        <w:rPr>
          <w:rFonts w:asciiTheme="minorBidi" w:hAnsiTheme="minorBidi" w:cstheme="minorBidi"/>
          <w:sz w:val="24"/>
          <w:szCs w:val="24"/>
        </w:rPr>
        <w:t>the sp</w:t>
      </w:r>
      <w:r w:rsidR="004F593A" w:rsidRPr="00C34B4C">
        <w:rPr>
          <w:rFonts w:asciiTheme="minorBidi" w:hAnsiTheme="minorBidi" w:cstheme="minorBidi"/>
          <w:sz w:val="24"/>
          <w:szCs w:val="24"/>
        </w:rPr>
        <w:t>e</w:t>
      </w:r>
      <w:r w:rsidR="00F350AD" w:rsidRPr="00C34B4C">
        <w:rPr>
          <w:rFonts w:asciiTheme="minorBidi" w:hAnsiTheme="minorBidi" w:cstheme="minorBidi"/>
          <w:sz w:val="24"/>
          <w:szCs w:val="24"/>
        </w:rPr>
        <w:t>cial Co</w:t>
      </w:r>
      <w:r w:rsidR="004F593A" w:rsidRPr="00C34B4C">
        <w:rPr>
          <w:rFonts w:asciiTheme="minorBidi" w:hAnsiTheme="minorBidi" w:cstheme="minorBidi"/>
          <w:sz w:val="24"/>
          <w:szCs w:val="24"/>
        </w:rPr>
        <w:t xml:space="preserve">urts </w:t>
      </w:r>
      <w:r w:rsidR="00F350AD" w:rsidRPr="00C34B4C">
        <w:rPr>
          <w:rFonts w:asciiTheme="minorBidi" w:hAnsiTheme="minorBidi" w:cstheme="minorBidi"/>
          <w:sz w:val="24"/>
          <w:szCs w:val="24"/>
        </w:rPr>
        <w:t>a</w:t>
      </w:r>
      <w:r w:rsidRPr="00C34B4C">
        <w:rPr>
          <w:rFonts w:asciiTheme="minorBidi" w:hAnsiTheme="minorBidi" w:cstheme="minorBidi"/>
          <w:sz w:val="24"/>
          <w:szCs w:val="24"/>
        </w:rPr>
        <w:t>l</w:t>
      </w:r>
      <w:r w:rsidR="00F350AD" w:rsidRPr="00C34B4C">
        <w:rPr>
          <w:rFonts w:asciiTheme="minorBidi" w:hAnsiTheme="minorBidi" w:cstheme="minorBidi"/>
          <w:sz w:val="24"/>
          <w:szCs w:val="24"/>
        </w:rPr>
        <w:t>o</w:t>
      </w:r>
      <w:r w:rsidR="004F593A" w:rsidRPr="00C34B4C">
        <w:rPr>
          <w:rFonts w:asciiTheme="minorBidi" w:hAnsiTheme="minorBidi" w:cstheme="minorBidi"/>
          <w:sz w:val="24"/>
          <w:szCs w:val="24"/>
        </w:rPr>
        <w:t>n</w:t>
      </w:r>
      <w:r w:rsidR="00F350AD" w:rsidRPr="00C34B4C">
        <w:rPr>
          <w:rFonts w:asciiTheme="minorBidi" w:hAnsiTheme="minorBidi" w:cstheme="minorBidi"/>
          <w:sz w:val="24"/>
          <w:szCs w:val="24"/>
        </w:rPr>
        <w:t>g</w:t>
      </w:r>
      <w:r w:rsidRPr="00C34B4C">
        <w:rPr>
          <w:rFonts w:asciiTheme="minorBidi" w:hAnsiTheme="minorBidi" w:cstheme="minorBidi"/>
          <w:sz w:val="24"/>
          <w:szCs w:val="24"/>
        </w:rPr>
        <w:t xml:space="preserve"> </w:t>
      </w:r>
      <w:r w:rsidR="00F350AD" w:rsidRPr="00C34B4C">
        <w:rPr>
          <w:rFonts w:asciiTheme="minorBidi" w:hAnsiTheme="minorBidi" w:cstheme="minorBidi"/>
          <w:sz w:val="24"/>
          <w:szCs w:val="24"/>
        </w:rPr>
        <w:t>wit</w:t>
      </w:r>
      <w:r w:rsidR="004F593A" w:rsidRPr="00C34B4C">
        <w:rPr>
          <w:rFonts w:asciiTheme="minorBidi" w:hAnsiTheme="minorBidi" w:cstheme="minorBidi"/>
          <w:sz w:val="24"/>
          <w:szCs w:val="24"/>
        </w:rPr>
        <w:t xml:space="preserve">h </w:t>
      </w:r>
      <w:r w:rsidR="00F350AD" w:rsidRPr="00C34B4C">
        <w:rPr>
          <w:rFonts w:asciiTheme="minorBidi" w:hAnsiTheme="minorBidi" w:cstheme="minorBidi"/>
          <w:sz w:val="24"/>
          <w:szCs w:val="24"/>
        </w:rPr>
        <w:t>the detai</w:t>
      </w:r>
      <w:r w:rsidR="004F593A" w:rsidRPr="00C34B4C">
        <w:rPr>
          <w:rFonts w:asciiTheme="minorBidi" w:hAnsiTheme="minorBidi" w:cstheme="minorBidi"/>
          <w:sz w:val="24"/>
          <w:szCs w:val="24"/>
        </w:rPr>
        <w:t>l</w:t>
      </w:r>
      <w:r w:rsidR="00F350AD" w:rsidRPr="00C34B4C">
        <w:rPr>
          <w:rFonts w:asciiTheme="minorBidi" w:hAnsiTheme="minorBidi" w:cstheme="minorBidi"/>
          <w:sz w:val="24"/>
          <w:szCs w:val="24"/>
        </w:rPr>
        <w:t>s of the proc</w:t>
      </w:r>
      <w:r w:rsidR="004F593A" w:rsidRPr="00C34B4C">
        <w:rPr>
          <w:rFonts w:asciiTheme="minorBidi" w:hAnsiTheme="minorBidi" w:cstheme="minorBidi"/>
          <w:sz w:val="24"/>
          <w:szCs w:val="24"/>
        </w:rPr>
        <w:t>ee</w:t>
      </w:r>
      <w:r w:rsidR="00F350AD" w:rsidRPr="00C34B4C">
        <w:rPr>
          <w:rFonts w:asciiTheme="minorBidi" w:hAnsiTheme="minorBidi" w:cstheme="minorBidi"/>
          <w:sz w:val="24"/>
          <w:szCs w:val="24"/>
        </w:rPr>
        <w:t>dings that have take</w:t>
      </w:r>
      <w:r w:rsidR="004F593A" w:rsidRPr="00C34B4C">
        <w:rPr>
          <w:rFonts w:asciiTheme="minorBidi" w:hAnsiTheme="minorBidi" w:cstheme="minorBidi"/>
          <w:sz w:val="24"/>
          <w:szCs w:val="24"/>
        </w:rPr>
        <w:t>n</w:t>
      </w:r>
      <w:r w:rsidR="00F350AD" w:rsidRPr="00C34B4C">
        <w:rPr>
          <w:rFonts w:asciiTheme="minorBidi" w:hAnsiTheme="minorBidi" w:cstheme="minorBidi"/>
          <w:sz w:val="24"/>
          <w:szCs w:val="24"/>
        </w:rPr>
        <w:t xml:space="preserve"> pl</w:t>
      </w:r>
      <w:r w:rsidR="004F593A" w:rsidRPr="00C34B4C">
        <w:rPr>
          <w:rFonts w:asciiTheme="minorBidi" w:hAnsiTheme="minorBidi" w:cstheme="minorBidi"/>
          <w:sz w:val="24"/>
          <w:szCs w:val="24"/>
        </w:rPr>
        <w:t>a</w:t>
      </w:r>
      <w:r w:rsidR="00F350AD" w:rsidRPr="00C34B4C">
        <w:rPr>
          <w:rFonts w:asciiTheme="minorBidi" w:hAnsiTheme="minorBidi" w:cstheme="minorBidi"/>
          <w:sz w:val="24"/>
          <w:szCs w:val="24"/>
        </w:rPr>
        <w:t>c</w:t>
      </w:r>
      <w:r w:rsidR="004F593A" w:rsidRPr="00C34B4C">
        <w:rPr>
          <w:rFonts w:asciiTheme="minorBidi" w:hAnsiTheme="minorBidi" w:cstheme="minorBidi"/>
          <w:sz w:val="24"/>
          <w:szCs w:val="24"/>
        </w:rPr>
        <w:t>e</w:t>
      </w:r>
      <w:r w:rsidR="00F350AD" w:rsidRPr="00C34B4C">
        <w:rPr>
          <w:rFonts w:asciiTheme="minorBidi" w:hAnsiTheme="minorBidi" w:cstheme="minorBidi"/>
          <w:sz w:val="24"/>
          <w:szCs w:val="24"/>
        </w:rPr>
        <w:t xml:space="preserve"> th</w:t>
      </w:r>
      <w:r w:rsidR="004F593A" w:rsidRPr="00C34B4C">
        <w:rPr>
          <w:rFonts w:asciiTheme="minorBidi" w:hAnsiTheme="minorBidi" w:cstheme="minorBidi"/>
          <w:sz w:val="24"/>
          <w:szCs w:val="24"/>
        </w:rPr>
        <w:t>e</w:t>
      </w:r>
      <w:r w:rsidR="00F350AD" w:rsidRPr="00C34B4C">
        <w:rPr>
          <w:rFonts w:asciiTheme="minorBidi" w:hAnsiTheme="minorBidi" w:cstheme="minorBidi"/>
          <w:sz w:val="24"/>
          <w:szCs w:val="24"/>
        </w:rPr>
        <w:t>rein.</w:t>
      </w:r>
    </w:p>
    <w:p w:rsidR="00C94DF6" w:rsidRPr="00C34B4C" w:rsidRDefault="00C94DF6" w:rsidP="0068103B">
      <w:pPr>
        <w:jc w:val="both"/>
        <w:rPr>
          <w:rFonts w:asciiTheme="minorBidi" w:hAnsiTheme="minorBidi" w:cstheme="minorBidi"/>
          <w:sz w:val="24"/>
          <w:szCs w:val="24"/>
        </w:rPr>
      </w:pPr>
    </w:p>
    <w:p w:rsidR="008F71F6" w:rsidRPr="00C34B4C" w:rsidRDefault="008F71F6" w:rsidP="0068103B">
      <w:pPr>
        <w:jc w:val="both"/>
        <w:rPr>
          <w:rFonts w:asciiTheme="minorBidi" w:hAnsiTheme="minorBidi" w:cstheme="minorBidi"/>
          <w:b/>
          <w:sz w:val="24"/>
          <w:szCs w:val="24"/>
        </w:rPr>
      </w:pPr>
      <w:r w:rsidRPr="00C34B4C">
        <w:rPr>
          <w:rFonts w:asciiTheme="minorBidi" w:hAnsiTheme="minorBidi" w:cstheme="minorBidi"/>
          <w:b/>
          <w:sz w:val="24"/>
          <w:szCs w:val="24"/>
        </w:rPr>
        <w:t>6.</w:t>
      </w:r>
      <w:r w:rsidRPr="00C34B4C">
        <w:rPr>
          <w:rFonts w:asciiTheme="minorBidi" w:hAnsiTheme="minorBidi" w:cstheme="minorBidi"/>
          <w:b/>
          <w:sz w:val="24"/>
          <w:szCs w:val="24"/>
        </w:rPr>
        <w:tab/>
      </w:r>
      <w:r w:rsidR="00F350AD" w:rsidRPr="00C34B4C">
        <w:rPr>
          <w:rFonts w:asciiTheme="minorBidi" w:hAnsiTheme="minorBidi" w:cstheme="minorBidi"/>
          <w:b/>
          <w:sz w:val="24"/>
          <w:szCs w:val="24"/>
        </w:rPr>
        <w:t xml:space="preserve">Notice to appear and consequences </w:t>
      </w:r>
      <w:r w:rsidR="00F350AD" w:rsidRPr="00C34B4C">
        <w:rPr>
          <w:rFonts w:asciiTheme="minorBidi" w:hAnsiTheme="minorBidi" w:cstheme="minorBidi"/>
          <w:b/>
          <w:bCs/>
          <w:sz w:val="24"/>
          <w:szCs w:val="24"/>
        </w:rPr>
        <w:t>of non-appearance</w:t>
      </w:r>
      <w:r w:rsidRPr="00C34B4C">
        <w:rPr>
          <w:rFonts w:asciiTheme="minorBidi" w:hAnsiTheme="minorBidi" w:cstheme="minorBidi"/>
          <w:sz w:val="24"/>
          <w:szCs w:val="24"/>
        </w:rPr>
        <w:t>.-</w:t>
      </w:r>
      <w:r w:rsidR="004F593A" w:rsidRPr="00C34B4C">
        <w:rPr>
          <w:rFonts w:asciiTheme="minorBidi" w:hAnsiTheme="minorBidi" w:cstheme="minorBidi"/>
          <w:sz w:val="24"/>
          <w:szCs w:val="24"/>
        </w:rPr>
        <w:t xml:space="preserve"> </w:t>
      </w:r>
      <w:r w:rsidR="00F350AD" w:rsidRPr="00C34B4C">
        <w:rPr>
          <w:rFonts w:asciiTheme="minorBidi" w:hAnsiTheme="minorBidi" w:cstheme="minorBidi"/>
          <w:sz w:val="24"/>
          <w:szCs w:val="24"/>
        </w:rPr>
        <w:t xml:space="preserve">(1) The Special </w:t>
      </w:r>
      <w:r w:rsidR="007D1BD8" w:rsidRPr="00C34B4C">
        <w:rPr>
          <w:rFonts w:asciiTheme="minorBidi" w:hAnsiTheme="minorBidi" w:cstheme="minorBidi"/>
          <w:sz w:val="24"/>
          <w:szCs w:val="24"/>
        </w:rPr>
        <w:t>C</w:t>
      </w:r>
      <w:r w:rsidR="00F350AD" w:rsidRPr="00C34B4C">
        <w:rPr>
          <w:rFonts w:asciiTheme="minorBidi" w:hAnsiTheme="minorBidi" w:cstheme="minorBidi"/>
          <w:sz w:val="24"/>
          <w:szCs w:val="24"/>
        </w:rPr>
        <w:t>ourt shall issue notice to the respondents in the form as given in the schedule to this Act for appearance on a date fixed no</w:t>
      </w:r>
      <w:r w:rsidRPr="00C34B4C">
        <w:rPr>
          <w:rFonts w:asciiTheme="minorBidi" w:hAnsiTheme="minorBidi" w:cstheme="minorBidi"/>
          <w:sz w:val="24"/>
          <w:szCs w:val="24"/>
        </w:rPr>
        <w:t>t</w:t>
      </w:r>
      <w:r w:rsidR="00F350AD" w:rsidRPr="00C34B4C">
        <w:rPr>
          <w:rFonts w:asciiTheme="minorBidi" w:hAnsiTheme="minorBidi" w:cstheme="minorBidi"/>
          <w:sz w:val="24"/>
          <w:szCs w:val="24"/>
        </w:rPr>
        <w:t xml:space="preserve"> later than ten d</w:t>
      </w:r>
      <w:r w:rsidR="004F593A" w:rsidRPr="00C34B4C">
        <w:rPr>
          <w:rFonts w:asciiTheme="minorBidi" w:hAnsiTheme="minorBidi" w:cstheme="minorBidi"/>
          <w:sz w:val="24"/>
          <w:szCs w:val="24"/>
        </w:rPr>
        <w:t>a</w:t>
      </w:r>
      <w:r w:rsidR="00F350AD" w:rsidRPr="00C34B4C">
        <w:rPr>
          <w:rFonts w:asciiTheme="minorBidi" w:hAnsiTheme="minorBidi" w:cstheme="minorBidi"/>
          <w:sz w:val="24"/>
          <w:szCs w:val="24"/>
        </w:rPr>
        <w:t xml:space="preserve">ys through process </w:t>
      </w:r>
      <w:r w:rsidR="004F593A" w:rsidRPr="00C34B4C">
        <w:rPr>
          <w:rFonts w:asciiTheme="minorBidi" w:hAnsiTheme="minorBidi" w:cstheme="minorBidi"/>
          <w:sz w:val="24"/>
          <w:szCs w:val="24"/>
        </w:rPr>
        <w:t>s</w:t>
      </w:r>
      <w:r w:rsidR="00F350AD" w:rsidRPr="00C34B4C">
        <w:rPr>
          <w:rFonts w:asciiTheme="minorBidi" w:hAnsiTheme="minorBidi" w:cstheme="minorBidi"/>
          <w:sz w:val="24"/>
          <w:szCs w:val="24"/>
        </w:rPr>
        <w:t>erv</w:t>
      </w:r>
      <w:r w:rsidR="004F593A" w:rsidRPr="00C34B4C">
        <w:rPr>
          <w:rFonts w:asciiTheme="minorBidi" w:hAnsiTheme="minorBidi" w:cstheme="minorBidi"/>
          <w:sz w:val="24"/>
          <w:szCs w:val="24"/>
        </w:rPr>
        <w:t>e</w:t>
      </w:r>
      <w:r w:rsidR="00F350AD" w:rsidRPr="00C34B4C">
        <w:rPr>
          <w:rFonts w:asciiTheme="minorBidi" w:hAnsiTheme="minorBidi" w:cstheme="minorBidi"/>
          <w:sz w:val="24"/>
          <w:szCs w:val="24"/>
        </w:rPr>
        <w:t>r, registered po</w:t>
      </w:r>
      <w:r w:rsidR="004F593A" w:rsidRPr="00C34B4C">
        <w:rPr>
          <w:rFonts w:asciiTheme="minorBidi" w:hAnsiTheme="minorBidi" w:cstheme="minorBidi"/>
          <w:sz w:val="24"/>
          <w:szCs w:val="24"/>
        </w:rPr>
        <w:t>s</w:t>
      </w:r>
      <w:r w:rsidR="00F350AD" w:rsidRPr="00C34B4C">
        <w:rPr>
          <w:rFonts w:asciiTheme="minorBidi" w:hAnsiTheme="minorBidi" w:cstheme="minorBidi"/>
          <w:sz w:val="24"/>
          <w:szCs w:val="24"/>
        </w:rPr>
        <w:t xml:space="preserve">t acknowledgement due </w:t>
      </w:r>
      <w:r w:rsidR="004F593A" w:rsidRPr="00C34B4C">
        <w:rPr>
          <w:rFonts w:asciiTheme="minorBidi" w:hAnsiTheme="minorBidi" w:cstheme="minorBidi"/>
          <w:sz w:val="24"/>
          <w:szCs w:val="24"/>
        </w:rPr>
        <w:t>and c</w:t>
      </w:r>
      <w:r w:rsidR="00F350AD" w:rsidRPr="00C34B4C">
        <w:rPr>
          <w:rFonts w:asciiTheme="minorBidi" w:hAnsiTheme="minorBidi" w:cstheme="minorBidi"/>
          <w:sz w:val="24"/>
          <w:szCs w:val="24"/>
        </w:rPr>
        <w:t>ourier service.</w:t>
      </w:r>
    </w:p>
    <w:p w:rsidR="00216BE1" w:rsidRPr="00C34B4C" w:rsidRDefault="008F71F6" w:rsidP="0068103B">
      <w:pPr>
        <w:jc w:val="both"/>
        <w:rPr>
          <w:rFonts w:asciiTheme="minorBidi" w:hAnsiTheme="minorBidi" w:cstheme="minorBidi"/>
          <w:b/>
          <w:sz w:val="24"/>
          <w:szCs w:val="24"/>
        </w:rPr>
      </w:pPr>
      <w:r w:rsidRPr="00C34B4C">
        <w:rPr>
          <w:rFonts w:asciiTheme="minorBidi" w:hAnsiTheme="minorBidi" w:cstheme="minorBidi"/>
          <w:b/>
          <w:sz w:val="24"/>
          <w:szCs w:val="24"/>
        </w:rPr>
        <w:tab/>
      </w:r>
      <w:r w:rsidRPr="00C34B4C">
        <w:rPr>
          <w:rFonts w:asciiTheme="minorBidi" w:hAnsiTheme="minorBidi" w:cstheme="minorBidi"/>
          <w:bCs/>
          <w:sz w:val="24"/>
          <w:szCs w:val="24"/>
        </w:rPr>
        <w:t>(2)</w:t>
      </w:r>
      <w:r w:rsidRPr="00C34B4C">
        <w:rPr>
          <w:rFonts w:asciiTheme="minorBidi" w:hAnsiTheme="minorBidi" w:cstheme="minorBidi"/>
          <w:b/>
          <w:sz w:val="24"/>
          <w:szCs w:val="24"/>
        </w:rPr>
        <w:tab/>
      </w:r>
      <w:r w:rsidR="00F350AD" w:rsidRPr="00C34B4C">
        <w:rPr>
          <w:rFonts w:asciiTheme="minorBidi" w:hAnsiTheme="minorBidi" w:cstheme="minorBidi"/>
          <w:sz w:val="24"/>
          <w:szCs w:val="24"/>
        </w:rPr>
        <w:t>In addition to the service under sub-section (1),</w:t>
      </w:r>
      <w:r w:rsidRPr="00C34B4C">
        <w:rPr>
          <w:rFonts w:asciiTheme="minorBidi" w:hAnsiTheme="minorBidi" w:cstheme="minorBidi"/>
          <w:sz w:val="24"/>
          <w:szCs w:val="24"/>
        </w:rPr>
        <w:t xml:space="preserve"> </w:t>
      </w:r>
      <w:r w:rsidR="00F350AD" w:rsidRPr="00C34B4C">
        <w:rPr>
          <w:rFonts w:asciiTheme="minorBidi" w:hAnsiTheme="minorBidi" w:cstheme="minorBidi"/>
          <w:sz w:val="24"/>
          <w:szCs w:val="24"/>
        </w:rPr>
        <w:t>the special court shall order for effecting service by</w:t>
      </w:r>
      <w:r w:rsidRPr="00C34B4C">
        <w:rPr>
          <w:rFonts w:asciiTheme="minorBidi" w:hAnsiTheme="minorBidi" w:cstheme="minorBidi"/>
          <w:sz w:val="24"/>
          <w:szCs w:val="24"/>
        </w:rPr>
        <w:t>:</w:t>
      </w:r>
    </w:p>
    <w:p w:rsidR="008F71F6" w:rsidRPr="00C34B4C" w:rsidRDefault="00F350AD" w:rsidP="0068103B">
      <w:pPr>
        <w:pStyle w:val="ListParagraph"/>
        <w:numPr>
          <w:ilvl w:val="1"/>
          <w:numId w:val="14"/>
        </w:numPr>
        <w:ind w:left="2160" w:hanging="720"/>
        <w:rPr>
          <w:rFonts w:asciiTheme="minorBidi" w:hAnsiTheme="minorBidi" w:cstheme="minorBidi"/>
          <w:sz w:val="24"/>
          <w:szCs w:val="24"/>
        </w:rPr>
      </w:pPr>
      <w:r w:rsidRPr="00C34B4C">
        <w:rPr>
          <w:rFonts w:asciiTheme="minorBidi" w:hAnsiTheme="minorBidi" w:cstheme="minorBidi"/>
          <w:sz w:val="24"/>
          <w:szCs w:val="24"/>
        </w:rPr>
        <w:t>affixing a copy of the no</w:t>
      </w:r>
      <w:r w:rsidR="00305DB2" w:rsidRPr="00C34B4C">
        <w:rPr>
          <w:rFonts w:asciiTheme="minorBidi" w:hAnsiTheme="minorBidi" w:cstheme="minorBidi"/>
          <w:sz w:val="24"/>
          <w:szCs w:val="24"/>
        </w:rPr>
        <w:t>t</w:t>
      </w:r>
      <w:r w:rsidRPr="00C34B4C">
        <w:rPr>
          <w:rFonts w:asciiTheme="minorBidi" w:hAnsiTheme="minorBidi" w:cstheme="minorBidi"/>
          <w:sz w:val="24"/>
          <w:szCs w:val="24"/>
        </w:rPr>
        <w:t>ice at some conspicuous part of the disposse</w:t>
      </w:r>
      <w:r w:rsidR="00546215" w:rsidRPr="00C34B4C">
        <w:rPr>
          <w:rFonts w:asciiTheme="minorBidi" w:hAnsiTheme="minorBidi" w:cstheme="minorBidi"/>
          <w:sz w:val="24"/>
          <w:szCs w:val="24"/>
        </w:rPr>
        <w:t>sse</w:t>
      </w:r>
      <w:r w:rsidRPr="00C34B4C">
        <w:rPr>
          <w:rFonts w:asciiTheme="minorBidi" w:hAnsiTheme="minorBidi" w:cstheme="minorBidi"/>
          <w:sz w:val="24"/>
          <w:szCs w:val="24"/>
        </w:rPr>
        <w:t>d property or residence of the respondent in which he is known to have last resided or carries on business or personally works for gain;</w:t>
      </w:r>
    </w:p>
    <w:p w:rsidR="008F71F6" w:rsidRPr="00C34B4C" w:rsidRDefault="00F350AD" w:rsidP="0068103B">
      <w:pPr>
        <w:pStyle w:val="ListParagraph"/>
        <w:numPr>
          <w:ilvl w:val="1"/>
          <w:numId w:val="14"/>
        </w:numPr>
        <w:ind w:left="2160" w:hanging="720"/>
        <w:rPr>
          <w:rFonts w:asciiTheme="minorBidi" w:hAnsiTheme="minorBidi" w:cstheme="minorBidi"/>
          <w:sz w:val="24"/>
          <w:szCs w:val="24"/>
        </w:rPr>
      </w:pPr>
      <w:r w:rsidRPr="00C34B4C">
        <w:rPr>
          <w:rFonts w:asciiTheme="minorBidi" w:hAnsiTheme="minorBidi" w:cstheme="minorBidi"/>
          <w:sz w:val="24"/>
          <w:szCs w:val="24"/>
        </w:rPr>
        <w:t xml:space="preserve">any modern device including electronic device of communication which may include mobile phone, telephone, telegram, phonogram, </w:t>
      </w:r>
      <w:r w:rsidRPr="00C34B4C">
        <w:rPr>
          <w:rFonts w:asciiTheme="minorBidi" w:hAnsiTheme="minorBidi" w:cstheme="minorBidi"/>
          <w:sz w:val="24"/>
          <w:szCs w:val="24"/>
        </w:rPr>
        <w:lastRenderedPageBreak/>
        <w:t xml:space="preserve">telex, fax, </w:t>
      </w:r>
      <w:r w:rsidR="00546215" w:rsidRPr="00C34B4C">
        <w:rPr>
          <w:rFonts w:asciiTheme="minorBidi" w:hAnsiTheme="minorBidi" w:cstheme="minorBidi"/>
          <w:sz w:val="24"/>
          <w:szCs w:val="24"/>
        </w:rPr>
        <w:t>r</w:t>
      </w:r>
      <w:r w:rsidRPr="00C34B4C">
        <w:rPr>
          <w:rFonts w:asciiTheme="minorBidi" w:hAnsiTheme="minorBidi" w:cstheme="minorBidi"/>
          <w:sz w:val="24"/>
          <w:szCs w:val="24"/>
        </w:rPr>
        <w:t>adio, television etc. in a prescribed manner;</w:t>
      </w:r>
    </w:p>
    <w:p w:rsidR="008F71F6" w:rsidRPr="00C34B4C" w:rsidRDefault="00546215" w:rsidP="0068103B">
      <w:pPr>
        <w:pStyle w:val="ListParagraph"/>
        <w:numPr>
          <w:ilvl w:val="1"/>
          <w:numId w:val="14"/>
        </w:numPr>
        <w:ind w:left="2160" w:hanging="720"/>
        <w:rPr>
          <w:rFonts w:asciiTheme="minorBidi" w:hAnsiTheme="minorBidi" w:cstheme="minorBidi"/>
          <w:sz w:val="24"/>
          <w:szCs w:val="24"/>
        </w:rPr>
      </w:pPr>
      <w:r w:rsidRPr="00C34B4C">
        <w:rPr>
          <w:rFonts w:asciiTheme="minorBidi" w:hAnsiTheme="minorBidi" w:cstheme="minorBidi"/>
          <w:sz w:val="24"/>
          <w:szCs w:val="24"/>
        </w:rPr>
        <w:t xml:space="preserve">urgent </w:t>
      </w:r>
      <w:r w:rsidR="00F350AD" w:rsidRPr="00C34B4C">
        <w:rPr>
          <w:rFonts w:asciiTheme="minorBidi" w:hAnsiTheme="minorBidi" w:cstheme="minorBidi"/>
          <w:sz w:val="24"/>
          <w:szCs w:val="24"/>
        </w:rPr>
        <w:t xml:space="preserve">mail </w:t>
      </w:r>
      <w:r w:rsidRPr="00C34B4C">
        <w:rPr>
          <w:rFonts w:asciiTheme="minorBidi" w:hAnsiTheme="minorBidi" w:cstheme="minorBidi"/>
          <w:sz w:val="24"/>
          <w:szCs w:val="24"/>
        </w:rPr>
        <w:t>s</w:t>
      </w:r>
      <w:r w:rsidR="00F350AD" w:rsidRPr="00C34B4C">
        <w:rPr>
          <w:rFonts w:asciiTheme="minorBidi" w:hAnsiTheme="minorBidi" w:cstheme="minorBidi"/>
          <w:sz w:val="24"/>
          <w:szCs w:val="24"/>
        </w:rPr>
        <w:t>ervice or public courier services;</w:t>
      </w:r>
    </w:p>
    <w:p w:rsidR="008F71F6" w:rsidRPr="00C34B4C" w:rsidRDefault="00546215" w:rsidP="0068103B">
      <w:pPr>
        <w:pStyle w:val="ListParagraph"/>
        <w:numPr>
          <w:ilvl w:val="1"/>
          <w:numId w:val="14"/>
        </w:numPr>
        <w:ind w:left="2160" w:hanging="720"/>
        <w:rPr>
          <w:rFonts w:asciiTheme="minorBidi" w:hAnsiTheme="minorBidi" w:cstheme="minorBidi"/>
          <w:sz w:val="24"/>
          <w:szCs w:val="24"/>
        </w:rPr>
      </w:pPr>
      <w:r w:rsidRPr="00C34B4C">
        <w:rPr>
          <w:rFonts w:asciiTheme="minorBidi" w:hAnsiTheme="minorBidi" w:cstheme="minorBidi"/>
          <w:sz w:val="24"/>
          <w:szCs w:val="24"/>
        </w:rPr>
        <w:t xml:space="preserve">announcement </w:t>
      </w:r>
      <w:r w:rsidR="00F350AD" w:rsidRPr="00C34B4C">
        <w:rPr>
          <w:rFonts w:asciiTheme="minorBidi" w:hAnsiTheme="minorBidi" w:cstheme="minorBidi"/>
          <w:sz w:val="24"/>
          <w:szCs w:val="24"/>
        </w:rPr>
        <w:t xml:space="preserve"> through </w:t>
      </w:r>
      <w:r w:rsidRPr="00C34B4C">
        <w:rPr>
          <w:rFonts w:asciiTheme="minorBidi" w:hAnsiTheme="minorBidi" w:cstheme="minorBidi"/>
          <w:sz w:val="24"/>
          <w:szCs w:val="24"/>
        </w:rPr>
        <w:t>mosque</w:t>
      </w:r>
      <w:r w:rsidR="00F350AD" w:rsidRPr="00C34B4C">
        <w:rPr>
          <w:rFonts w:asciiTheme="minorBidi" w:hAnsiTheme="minorBidi" w:cstheme="minorBidi"/>
          <w:sz w:val="24"/>
          <w:szCs w:val="24"/>
        </w:rPr>
        <w:t>, temple, community cent</w:t>
      </w:r>
      <w:r w:rsidRPr="00C34B4C">
        <w:rPr>
          <w:rFonts w:asciiTheme="minorBidi" w:hAnsiTheme="minorBidi" w:cstheme="minorBidi"/>
          <w:sz w:val="24"/>
          <w:szCs w:val="24"/>
        </w:rPr>
        <w:t>e</w:t>
      </w:r>
      <w:r w:rsidR="00F350AD" w:rsidRPr="00C34B4C">
        <w:rPr>
          <w:rFonts w:asciiTheme="minorBidi" w:hAnsiTheme="minorBidi" w:cstheme="minorBidi"/>
          <w:sz w:val="24"/>
          <w:szCs w:val="24"/>
        </w:rPr>
        <w:t>r, et</w:t>
      </w:r>
      <w:r w:rsidRPr="00C34B4C">
        <w:rPr>
          <w:rFonts w:asciiTheme="minorBidi" w:hAnsiTheme="minorBidi" w:cstheme="minorBidi"/>
          <w:sz w:val="24"/>
          <w:szCs w:val="24"/>
        </w:rPr>
        <w:t>c</w:t>
      </w:r>
      <w:r w:rsidR="00F350AD" w:rsidRPr="00C34B4C">
        <w:rPr>
          <w:rFonts w:asciiTheme="minorBidi" w:hAnsiTheme="minorBidi" w:cstheme="minorBidi"/>
          <w:sz w:val="24"/>
          <w:szCs w:val="24"/>
        </w:rPr>
        <w:t>.</w:t>
      </w:r>
      <w:r w:rsidRPr="00C34B4C">
        <w:rPr>
          <w:rFonts w:asciiTheme="minorBidi" w:hAnsiTheme="minorBidi" w:cstheme="minorBidi"/>
          <w:sz w:val="24"/>
          <w:szCs w:val="24"/>
        </w:rPr>
        <w:t>;</w:t>
      </w:r>
    </w:p>
    <w:p w:rsidR="008F71F6" w:rsidRPr="00C34B4C" w:rsidRDefault="00F350AD" w:rsidP="0068103B">
      <w:pPr>
        <w:pStyle w:val="ListParagraph"/>
        <w:numPr>
          <w:ilvl w:val="1"/>
          <w:numId w:val="14"/>
        </w:numPr>
        <w:ind w:left="2160" w:hanging="720"/>
        <w:rPr>
          <w:rFonts w:asciiTheme="minorBidi" w:hAnsiTheme="minorBidi" w:cstheme="minorBidi"/>
          <w:sz w:val="24"/>
          <w:szCs w:val="24"/>
        </w:rPr>
      </w:pPr>
      <w:r w:rsidRPr="00C34B4C">
        <w:rPr>
          <w:rFonts w:asciiTheme="minorBidi" w:hAnsiTheme="minorBidi" w:cstheme="minorBidi"/>
          <w:position w:val="1"/>
          <w:sz w:val="24"/>
          <w:szCs w:val="24"/>
        </w:rPr>
        <w:t>publication in the p</w:t>
      </w:r>
      <w:r w:rsidR="002A7450" w:rsidRPr="00C34B4C">
        <w:rPr>
          <w:rFonts w:asciiTheme="minorBidi" w:hAnsiTheme="minorBidi" w:cstheme="minorBidi"/>
          <w:position w:val="1"/>
          <w:sz w:val="24"/>
          <w:szCs w:val="24"/>
        </w:rPr>
        <w:t xml:space="preserve">ress </w:t>
      </w:r>
      <w:r w:rsidRPr="00C34B4C">
        <w:rPr>
          <w:rFonts w:asciiTheme="minorBidi" w:hAnsiTheme="minorBidi" w:cstheme="minorBidi"/>
          <w:position w:val="1"/>
          <w:sz w:val="24"/>
          <w:szCs w:val="24"/>
        </w:rPr>
        <w:t xml:space="preserve">in </w:t>
      </w:r>
      <w:r w:rsidR="002A7450" w:rsidRPr="00C34B4C">
        <w:rPr>
          <w:rFonts w:asciiTheme="minorBidi" w:hAnsiTheme="minorBidi" w:cstheme="minorBidi"/>
          <w:position w:val="1"/>
          <w:sz w:val="24"/>
          <w:szCs w:val="24"/>
        </w:rPr>
        <w:t>t</w:t>
      </w:r>
      <w:r w:rsidRPr="00C34B4C">
        <w:rPr>
          <w:rFonts w:asciiTheme="minorBidi" w:hAnsiTheme="minorBidi" w:cstheme="minorBidi"/>
          <w:position w:val="1"/>
          <w:sz w:val="24"/>
          <w:szCs w:val="24"/>
        </w:rPr>
        <w:t xml:space="preserve">he </w:t>
      </w:r>
      <w:r w:rsidR="002A7450" w:rsidRPr="00C34B4C">
        <w:rPr>
          <w:rFonts w:asciiTheme="minorBidi" w:hAnsiTheme="minorBidi" w:cstheme="minorBidi"/>
          <w:position w:val="1"/>
          <w:sz w:val="24"/>
          <w:szCs w:val="24"/>
        </w:rPr>
        <w:t xml:space="preserve">prescribed </w:t>
      </w:r>
      <w:r w:rsidRPr="00C34B4C">
        <w:rPr>
          <w:rFonts w:asciiTheme="minorBidi" w:hAnsiTheme="minorBidi" w:cstheme="minorBidi"/>
          <w:position w:val="1"/>
          <w:sz w:val="24"/>
          <w:szCs w:val="24"/>
        </w:rPr>
        <w:t>ma</w:t>
      </w:r>
      <w:r w:rsidR="002A7450" w:rsidRPr="00C34B4C">
        <w:rPr>
          <w:rFonts w:asciiTheme="minorBidi" w:hAnsiTheme="minorBidi" w:cstheme="minorBidi"/>
          <w:position w:val="1"/>
          <w:sz w:val="24"/>
          <w:szCs w:val="24"/>
        </w:rPr>
        <w:t>nner</w:t>
      </w:r>
      <w:r w:rsidR="008F71F6" w:rsidRPr="00C34B4C">
        <w:rPr>
          <w:rFonts w:asciiTheme="minorBidi" w:hAnsiTheme="minorBidi" w:cstheme="minorBidi"/>
          <w:position w:val="1"/>
          <w:sz w:val="24"/>
          <w:szCs w:val="24"/>
        </w:rPr>
        <w:t>;</w:t>
      </w:r>
      <w:r w:rsidRPr="00C34B4C">
        <w:rPr>
          <w:rFonts w:asciiTheme="minorBidi" w:hAnsiTheme="minorBidi" w:cstheme="minorBidi"/>
          <w:position w:val="1"/>
          <w:sz w:val="24"/>
          <w:szCs w:val="24"/>
        </w:rPr>
        <w:t xml:space="preserve"> or</w:t>
      </w:r>
    </w:p>
    <w:p w:rsidR="00216BE1" w:rsidRPr="00C34B4C" w:rsidRDefault="00F350AD" w:rsidP="0068103B">
      <w:pPr>
        <w:pStyle w:val="ListParagraph"/>
        <w:numPr>
          <w:ilvl w:val="1"/>
          <w:numId w:val="14"/>
        </w:numPr>
        <w:ind w:left="2160" w:hanging="720"/>
        <w:rPr>
          <w:rFonts w:asciiTheme="minorBidi" w:hAnsiTheme="minorBidi" w:cstheme="minorBidi"/>
          <w:bCs/>
          <w:sz w:val="24"/>
          <w:szCs w:val="24"/>
        </w:rPr>
      </w:pPr>
      <w:r w:rsidRPr="00C34B4C">
        <w:rPr>
          <w:rFonts w:asciiTheme="minorBidi" w:hAnsiTheme="minorBidi" w:cstheme="minorBidi"/>
          <w:bCs/>
          <w:sz w:val="24"/>
          <w:szCs w:val="24"/>
        </w:rPr>
        <w:t>any oth</w:t>
      </w:r>
      <w:r w:rsidR="002A7450" w:rsidRPr="00C34B4C">
        <w:rPr>
          <w:rFonts w:asciiTheme="minorBidi" w:hAnsiTheme="minorBidi" w:cstheme="minorBidi"/>
          <w:bCs/>
          <w:sz w:val="24"/>
          <w:szCs w:val="24"/>
        </w:rPr>
        <w:t>e</w:t>
      </w:r>
      <w:r w:rsidRPr="00C34B4C">
        <w:rPr>
          <w:rFonts w:asciiTheme="minorBidi" w:hAnsiTheme="minorBidi" w:cstheme="minorBidi"/>
          <w:bCs/>
          <w:sz w:val="24"/>
          <w:szCs w:val="24"/>
        </w:rPr>
        <w:t>r man</w:t>
      </w:r>
      <w:r w:rsidR="002A7450" w:rsidRPr="00C34B4C">
        <w:rPr>
          <w:rFonts w:asciiTheme="minorBidi" w:hAnsiTheme="minorBidi" w:cstheme="minorBidi"/>
          <w:bCs/>
          <w:sz w:val="24"/>
          <w:szCs w:val="24"/>
        </w:rPr>
        <w:t>ner</w:t>
      </w:r>
      <w:r w:rsidR="002A7450" w:rsidRPr="00C34B4C">
        <w:rPr>
          <w:rFonts w:asciiTheme="minorBidi" w:hAnsiTheme="minorBidi" w:cstheme="minorBidi"/>
          <w:b/>
          <w:sz w:val="24"/>
          <w:szCs w:val="24"/>
        </w:rPr>
        <w:t xml:space="preserve"> </w:t>
      </w:r>
      <w:r w:rsidRPr="00C34B4C">
        <w:rPr>
          <w:rFonts w:asciiTheme="minorBidi" w:hAnsiTheme="minorBidi" w:cstheme="minorBidi"/>
          <w:sz w:val="24"/>
          <w:szCs w:val="24"/>
        </w:rPr>
        <w:t xml:space="preserve">or mode </w:t>
      </w:r>
      <w:r w:rsidRPr="00C34B4C">
        <w:rPr>
          <w:rFonts w:asciiTheme="minorBidi" w:hAnsiTheme="minorBidi" w:cstheme="minorBidi"/>
          <w:bCs/>
          <w:sz w:val="24"/>
          <w:szCs w:val="24"/>
        </w:rPr>
        <w:t>as it m</w:t>
      </w:r>
      <w:r w:rsidR="002A7450" w:rsidRPr="00C34B4C">
        <w:rPr>
          <w:rFonts w:asciiTheme="minorBidi" w:hAnsiTheme="minorBidi" w:cstheme="minorBidi"/>
          <w:bCs/>
          <w:sz w:val="24"/>
          <w:szCs w:val="24"/>
        </w:rPr>
        <w:t>a</w:t>
      </w:r>
      <w:r w:rsidRPr="00C34B4C">
        <w:rPr>
          <w:rFonts w:asciiTheme="minorBidi" w:hAnsiTheme="minorBidi" w:cstheme="minorBidi"/>
          <w:bCs/>
          <w:sz w:val="24"/>
          <w:szCs w:val="24"/>
        </w:rPr>
        <w:t>y t</w:t>
      </w:r>
      <w:r w:rsidR="002A7450" w:rsidRPr="00C34B4C">
        <w:rPr>
          <w:rFonts w:asciiTheme="minorBidi" w:hAnsiTheme="minorBidi" w:cstheme="minorBidi"/>
          <w:bCs/>
          <w:sz w:val="24"/>
          <w:szCs w:val="24"/>
        </w:rPr>
        <w:t>h</w:t>
      </w:r>
      <w:r w:rsidRPr="00C34B4C">
        <w:rPr>
          <w:rFonts w:asciiTheme="minorBidi" w:hAnsiTheme="minorBidi" w:cstheme="minorBidi"/>
          <w:bCs/>
          <w:sz w:val="24"/>
          <w:szCs w:val="24"/>
        </w:rPr>
        <w:t>ink fit</w:t>
      </w:r>
      <w:r w:rsidR="008F71F6" w:rsidRPr="00C34B4C">
        <w:rPr>
          <w:rFonts w:asciiTheme="minorBidi" w:hAnsiTheme="minorBidi" w:cstheme="minorBidi"/>
          <w:bCs/>
          <w:sz w:val="24"/>
          <w:szCs w:val="24"/>
        </w:rPr>
        <w:t>;</w:t>
      </w:r>
    </w:p>
    <w:p w:rsidR="00216BE1" w:rsidRPr="00C34B4C" w:rsidRDefault="00F350AD" w:rsidP="0068103B">
      <w:pPr>
        <w:pStyle w:val="BodyText"/>
        <w:ind w:left="700"/>
        <w:jc w:val="both"/>
        <w:rPr>
          <w:rFonts w:asciiTheme="minorBidi" w:hAnsiTheme="minorBidi" w:cstheme="minorBidi"/>
          <w:sz w:val="24"/>
          <w:szCs w:val="24"/>
        </w:rPr>
      </w:pPr>
      <w:proofErr w:type="gramStart"/>
      <w:r w:rsidRPr="00C34B4C">
        <w:rPr>
          <w:rFonts w:asciiTheme="minorBidi" w:hAnsiTheme="minorBidi" w:cstheme="minorBidi"/>
          <w:sz w:val="24"/>
          <w:szCs w:val="24"/>
        </w:rPr>
        <w:t xml:space="preserve">Provided that </w:t>
      </w:r>
      <w:r w:rsidR="002A7450" w:rsidRPr="00C34B4C">
        <w:rPr>
          <w:rFonts w:asciiTheme="minorBidi" w:hAnsiTheme="minorBidi" w:cstheme="minorBidi"/>
          <w:sz w:val="24"/>
          <w:szCs w:val="24"/>
        </w:rPr>
        <w:t xml:space="preserve">the </w:t>
      </w:r>
      <w:r w:rsidRPr="00C34B4C">
        <w:rPr>
          <w:rFonts w:asciiTheme="minorBidi" w:hAnsiTheme="minorBidi" w:cstheme="minorBidi"/>
          <w:sz w:val="24"/>
          <w:szCs w:val="24"/>
        </w:rPr>
        <w:t xml:space="preserve">Special Court </w:t>
      </w:r>
      <w:r w:rsidRPr="00C34B4C">
        <w:rPr>
          <w:rFonts w:asciiTheme="minorBidi" w:hAnsiTheme="minorBidi" w:cstheme="minorBidi"/>
          <w:iCs/>
          <w:sz w:val="24"/>
          <w:szCs w:val="24"/>
        </w:rPr>
        <w:t>m</w:t>
      </w:r>
      <w:r w:rsidR="002A7450" w:rsidRPr="00C34B4C">
        <w:rPr>
          <w:rFonts w:asciiTheme="minorBidi" w:hAnsiTheme="minorBidi" w:cstheme="minorBidi"/>
          <w:iCs/>
          <w:sz w:val="24"/>
          <w:szCs w:val="24"/>
        </w:rPr>
        <w:t>a</w:t>
      </w:r>
      <w:r w:rsidRPr="00C34B4C">
        <w:rPr>
          <w:rFonts w:asciiTheme="minorBidi" w:hAnsiTheme="minorBidi" w:cstheme="minorBidi"/>
          <w:iCs/>
          <w:sz w:val="24"/>
          <w:szCs w:val="24"/>
        </w:rPr>
        <w:t>y</w:t>
      </w:r>
      <w:r w:rsidRPr="00C34B4C">
        <w:rPr>
          <w:rFonts w:asciiTheme="minorBidi" w:hAnsiTheme="minorBidi" w:cstheme="minorBidi"/>
          <w:i/>
          <w:sz w:val="24"/>
          <w:szCs w:val="24"/>
        </w:rPr>
        <w:t xml:space="preserve"> </w:t>
      </w:r>
      <w:r w:rsidRPr="00C34B4C">
        <w:rPr>
          <w:rFonts w:asciiTheme="minorBidi" w:hAnsiTheme="minorBidi" w:cstheme="minorBidi"/>
          <w:sz w:val="24"/>
          <w:szCs w:val="24"/>
        </w:rPr>
        <w:t>order the use of all or any of the afor</w:t>
      </w:r>
      <w:r w:rsidR="002A7450" w:rsidRPr="00C34B4C">
        <w:rPr>
          <w:rFonts w:asciiTheme="minorBidi" w:hAnsiTheme="minorBidi" w:cstheme="minorBidi"/>
          <w:sz w:val="24"/>
          <w:szCs w:val="24"/>
        </w:rPr>
        <w:t xml:space="preserve">esaid </w:t>
      </w:r>
      <w:r w:rsidRPr="00C34B4C">
        <w:rPr>
          <w:rFonts w:asciiTheme="minorBidi" w:hAnsiTheme="minorBidi" w:cstheme="minorBidi"/>
          <w:sz w:val="24"/>
          <w:szCs w:val="24"/>
        </w:rPr>
        <w:t>modes of service simultaneously.</w:t>
      </w:r>
      <w:proofErr w:type="gramEnd"/>
    </w:p>
    <w:p w:rsidR="008F71F6" w:rsidRPr="00C34B4C" w:rsidRDefault="008F71F6" w:rsidP="0068103B">
      <w:pPr>
        <w:jc w:val="both"/>
        <w:rPr>
          <w:rFonts w:asciiTheme="minorBidi" w:hAnsiTheme="minorBidi" w:cstheme="minorBidi"/>
          <w:w w:val="105"/>
          <w:sz w:val="24"/>
          <w:szCs w:val="24"/>
        </w:rPr>
      </w:pPr>
      <w:r w:rsidRPr="00C34B4C">
        <w:rPr>
          <w:rFonts w:asciiTheme="minorBidi" w:hAnsiTheme="minorBidi" w:cstheme="minorBidi"/>
          <w:sz w:val="24"/>
          <w:szCs w:val="24"/>
        </w:rPr>
        <w:tab/>
        <w:t>(3)</w:t>
      </w:r>
      <w:r w:rsidRPr="00C34B4C">
        <w:rPr>
          <w:rFonts w:asciiTheme="minorBidi" w:hAnsiTheme="minorBidi" w:cstheme="minorBidi"/>
          <w:sz w:val="24"/>
          <w:szCs w:val="24"/>
        </w:rPr>
        <w:tab/>
      </w:r>
      <w:r w:rsidR="00F350AD" w:rsidRPr="00C34B4C">
        <w:rPr>
          <w:rFonts w:asciiTheme="minorBidi" w:hAnsiTheme="minorBidi" w:cstheme="minorBidi"/>
          <w:sz w:val="24"/>
          <w:szCs w:val="24"/>
        </w:rPr>
        <w:t xml:space="preserve">If the respondent </w:t>
      </w:r>
      <w:r w:rsidR="002A7450" w:rsidRPr="00C34B4C">
        <w:rPr>
          <w:rFonts w:asciiTheme="minorBidi" w:hAnsiTheme="minorBidi" w:cstheme="minorBidi"/>
          <w:sz w:val="24"/>
          <w:szCs w:val="24"/>
        </w:rPr>
        <w:t>fails</w:t>
      </w:r>
      <w:r w:rsidR="00F350AD" w:rsidRPr="00C34B4C">
        <w:rPr>
          <w:rFonts w:asciiTheme="minorBidi" w:hAnsiTheme="minorBidi" w:cstheme="minorBidi"/>
          <w:sz w:val="24"/>
          <w:szCs w:val="24"/>
        </w:rPr>
        <w:t xml:space="preserve"> to appear, the </w:t>
      </w:r>
      <w:r w:rsidR="002A7450" w:rsidRPr="00C34B4C">
        <w:rPr>
          <w:rFonts w:asciiTheme="minorBidi" w:hAnsiTheme="minorBidi" w:cstheme="minorBidi"/>
          <w:sz w:val="24"/>
          <w:szCs w:val="24"/>
        </w:rPr>
        <w:t>s</w:t>
      </w:r>
      <w:r w:rsidR="00F350AD" w:rsidRPr="00C34B4C">
        <w:rPr>
          <w:rFonts w:asciiTheme="minorBidi" w:hAnsiTheme="minorBidi" w:cstheme="minorBidi"/>
          <w:sz w:val="24"/>
          <w:szCs w:val="24"/>
        </w:rPr>
        <w:t>p</w:t>
      </w:r>
      <w:r w:rsidR="002A7450" w:rsidRPr="00C34B4C">
        <w:rPr>
          <w:rFonts w:asciiTheme="minorBidi" w:hAnsiTheme="minorBidi" w:cstheme="minorBidi"/>
          <w:sz w:val="24"/>
          <w:szCs w:val="24"/>
        </w:rPr>
        <w:t>e</w:t>
      </w:r>
      <w:r w:rsidR="00F350AD" w:rsidRPr="00C34B4C">
        <w:rPr>
          <w:rFonts w:asciiTheme="minorBidi" w:hAnsiTheme="minorBidi" w:cstheme="minorBidi"/>
          <w:sz w:val="24"/>
          <w:szCs w:val="24"/>
        </w:rPr>
        <w:t>cial court may direct service again by a</w:t>
      </w:r>
      <w:r w:rsidR="002A7450" w:rsidRPr="00C34B4C">
        <w:rPr>
          <w:rFonts w:asciiTheme="minorBidi" w:hAnsiTheme="minorBidi" w:cstheme="minorBidi"/>
          <w:sz w:val="24"/>
          <w:szCs w:val="24"/>
        </w:rPr>
        <w:t>n</w:t>
      </w:r>
      <w:r w:rsidR="00F350AD" w:rsidRPr="00C34B4C">
        <w:rPr>
          <w:rFonts w:asciiTheme="minorBidi" w:hAnsiTheme="minorBidi" w:cstheme="minorBidi"/>
          <w:sz w:val="24"/>
          <w:szCs w:val="24"/>
        </w:rPr>
        <w:t>y of t</w:t>
      </w:r>
      <w:r w:rsidR="002A7450" w:rsidRPr="00C34B4C">
        <w:rPr>
          <w:rFonts w:asciiTheme="minorBidi" w:hAnsiTheme="minorBidi" w:cstheme="minorBidi"/>
          <w:sz w:val="24"/>
          <w:szCs w:val="24"/>
        </w:rPr>
        <w:t>he</w:t>
      </w:r>
      <w:r w:rsidR="00F350AD" w:rsidRPr="00C34B4C">
        <w:rPr>
          <w:rFonts w:asciiTheme="minorBidi" w:hAnsiTheme="minorBidi" w:cstheme="minorBidi"/>
          <w:sz w:val="24"/>
          <w:szCs w:val="24"/>
        </w:rPr>
        <w:t xml:space="preserve"> mode</w:t>
      </w:r>
      <w:r w:rsidR="002A7450" w:rsidRPr="00C34B4C">
        <w:rPr>
          <w:rFonts w:asciiTheme="minorBidi" w:hAnsiTheme="minorBidi" w:cstheme="minorBidi"/>
          <w:sz w:val="24"/>
          <w:szCs w:val="24"/>
        </w:rPr>
        <w:t>s</w:t>
      </w:r>
      <w:r w:rsidR="00F350AD" w:rsidRPr="00C34B4C">
        <w:rPr>
          <w:rFonts w:asciiTheme="minorBidi" w:hAnsiTheme="minorBidi" w:cstheme="minorBidi"/>
          <w:sz w:val="24"/>
          <w:szCs w:val="24"/>
        </w:rPr>
        <w:t xml:space="preserve"> mentioned in sub-section (2) to appear on a</w:t>
      </w:r>
      <w:r w:rsidR="002A7450" w:rsidRPr="00C34B4C">
        <w:rPr>
          <w:rFonts w:asciiTheme="minorBidi" w:hAnsiTheme="minorBidi" w:cstheme="minorBidi"/>
          <w:sz w:val="24"/>
          <w:szCs w:val="24"/>
        </w:rPr>
        <w:t xml:space="preserve"> date not later than seven days.</w:t>
      </w:r>
    </w:p>
    <w:p w:rsidR="008F71F6" w:rsidRPr="00C34B4C" w:rsidRDefault="008F71F6" w:rsidP="0068103B">
      <w:pPr>
        <w:jc w:val="both"/>
        <w:rPr>
          <w:rFonts w:asciiTheme="minorBidi" w:hAnsiTheme="minorBidi" w:cstheme="minorBidi"/>
          <w:sz w:val="24"/>
          <w:szCs w:val="24"/>
        </w:rPr>
      </w:pPr>
      <w:r w:rsidRPr="00C34B4C">
        <w:rPr>
          <w:rFonts w:asciiTheme="minorBidi" w:hAnsiTheme="minorBidi" w:cstheme="minorBidi"/>
          <w:w w:val="105"/>
          <w:sz w:val="24"/>
          <w:szCs w:val="24"/>
        </w:rPr>
        <w:tab/>
        <w:t>(4)</w:t>
      </w:r>
      <w:r w:rsidRPr="00C34B4C">
        <w:rPr>
          <w:rFonts w:asciiTheme="minorBidi" w:hAnsiTheme="minorBidi" w:cstheme="minorBidi"/>
          <w:w w:val="105"/>
          <w:sz w:val="24"/>
          <w:szCs w:val="24"/>
        </w:rPr>
        <w:tab/>
      </w:r>
      <w:r w:rsidR="00F350AD" w:rsidRPr="00C34B4C">
        <w:rPr>
          <w:rFonts w:asciiTheme="minorBidi" w:hAnsiTheme="minorBidi" w:cstheme="minorBidi"/>
          <w:sz w:val="24"/>
          <w:szCs w:val="24"/>
        </w:rPr>
        <w:t>If the respond</w:t>
      </w:r>
      <w:r w:rsidR="002A7450" w:rsidRPr="00C34B4C">
        <w:rPr>
          <w:rFonts w:asciiTheme="minorBidi" w:hAnsiTheme="minorBidi" w:cstheme="minorBidi"/>
          <w:sz w:val="24"/>
          <w:szCs w:val="24"/>
        </w:rPr>
        <w:t>en</w:t>
      </w:r>
      <w:r w:rsidR="00F350AD" w:rsidRPr="00C34B4C">
        <w:rPr>
          <w:rFonts w:asciiTheme="minorBidi" w:hAnsiTheme="minorBidi" w:cstheme="minorBidi"/>
          <w:sz w:val="24"/>
          <w:szCs w:val="24"/>
        </w:rPr>
        <w:t xml:space="preserve">t fails to appear again, the special court may </w:t>
      </w:r>
      <w:proofErr w:type="gramStart"/>
      <w:r w:rsidR="00F350AD" w:rsidRPr="00C34B4C">
        <w:rPr>
          <w:rFonts w:asciiTheme="minorBidi" w:hAnsiTheme="minorBidi" w:cstheme="minorBidi"/>
          <w:sz w:val="24"/>
          <w:szCs w:val="24"/>
        </w:rPr>
        <w:t>proceed</w:t>
      </w:r>
      <w:proofErr w:type="gramEnd"/>
      <w:r w:rsidR="00F350AD" w:rsidRPr="00C34B4C">
        <w:rPr>
          <w:rFonts w:asciiTheme="minorBidi" w:hAnsiTheme="minorBidi" w:cstheme="minorBidi"/>
          <w:sz w:val="24"/>
          <w:szCs w:val="24"/>
        </w:rPr>
        <w:t xml:space="preserve"> </w:t>
      </w:r>
      <w:r w:rsidR="00F350AD" w:rsidRPr="00C34B4C">
        <w:rPr>
          <w:rFonts w:asciiTheme="minorBidi" w:hAnsiTheme="minorBidi" w:cstheme="minorBidi"/>
          <w:i/>
          <w:iCs/>
          <w:sz w:val="24"/>
          <w:szCs w:val="24"/>
        </w:rPr>
        <w:t>ex-p</w:t>
      </w:r>
      <w:r w:rsidR="002A7450" w:rsidRPr="00C34B4C">
        <w:rPr>
          <w:rFonts w:asciiTheme="minorBidi" w:hAnsiTheme="minorBidi" w:cstheme="minorBidi"/>
          <w:i/>
          <w:iCs/>
          <w:sz w:val="24"/>
          <w:szCs w:val="24"/>
        </w:rPr>
        <w:t>arte</w:t>
      </w:r>
      <w:r w:rsidR="00F350AD" w:rsidRPr="00C34B4C">
        <w:rPr>
          <w:rFonts w:asciiTheme="minorBidi" w:hAnsiTheme="minorBidi" w:cstheme="minorBidi"/>
          <w:sz w:val="24"/>
          <w:szCs w:val="24"/>
        </w:rPr>
        <w:t xml:space="preserve"> against the respondent and may p</w:t>
      </w:r>
      <w:r w:rsidR="002A7450" w:rsidRPr="00C34B4C">
        <w:rPr>
          <w:rFonts w:asciiTheme="minorBidi" w:hAnsiTheme="minorBidi" w:cstheme="minorBidi"/>
          <w:sz w:val="24"/>
          <w:szCs w:val="24"/>
        </w:rPr>
        <w:t>a</w:t>
      </w:r>
      <w:r w:rsidR="00F350AD" w:rsidRPr="00C34B4C">
        <w:rPr>
          <w:rFonts w:asciiTheme="minorBidi" w:hAnsiTheme="minorBidi" w:cstheme="minorBidi"/>
          <w:sz w:val="24"/>
          <w:szCs w:val="24"/>
        </w:rPr>
        <w:t>ss any order under the law applicable thereto.</w:t>
      </w:r>
    </w:p>
    <w:p w:rsidR="008F71F6" w:rsidRPr="00C34B4C" w:rsidRDefault="008F71F6" w:rsidP="0068103B">
      <w:pPr>
        <w:jc w:val="both"/>
        <w:rPr>
          <w:rFonts w:asciiTheme="minorBidi" w:hAnsiTheme="minorBidi" w:cstheme="minorBidi"/>
          <w:sz w:val="24"/>
          <w:szCs w:val="24"/>
        </w:rPr>
      </w:pPr>
      <w:r w:rsidRPr="00C34B4C">
        <w:rPr>
          <w:rFonts w:asciiTheme="minorBidi" w:hAnsiTheme="minorBidi" w:cstheme="minorBidi"/>
          <w:sz w:val="24"/>
          <w:szCs w:val="24"/>
        </w:rPr>
        <w:tab/>
        <w:t>(5)</w:t>
      </w:r>
      <w:r w:rsidRPr="00C34B4C">
        <w:rPr>
          <w:rFonts w:asciiTheme="minorBidi" w:hAnsiTheme="minorBidi" w:cstheme="minorBidi"/>
          <w:sz w:val="24"/>
          <w:szCs w:val="24"/>
        </w:rPr>
        <w:tab/>
      </w:r>
      <w:r w:rsidR="00F350AD" w:rsidRPr="00C34B4C">
        <w:rPr>
          <w:rFonts w:asciiTheme="minorBidi" w:hAnsiTheme="minorBidi" w:cstheme="minorBidi"/>
          <w:sz w:val="24"/>
          <w:szCs w:val="24"/>
        </w:rPr>
        <w:t xml:space="preserve">If an </w:t>
      </w:r>
      <w:r w:rsidR="00F350AD" w:rsidRPr="00C34B4C">
        <w:rPr>
          <w:rFonts w:asciiTheme="minorBidi" w:hAnsiTheme="minorBidi" w:cstheme="minorBidi"/>
          <w:i/>
          <w:sz w:val="24"/>
          <w:szCs w:val="24"/>
        </w:rPr>
        <w:t xml:space="preserve">ex-parte </w:t>
      </w:r>
      <w:r w:rsidR="00F350AD" w:rsidRPr="00C34B4C">
        <w:rPr>
          <w:rFonts w:asciiTheme="minorBidi" w:hAnsiTheme="minorBidi" w:cstheme="minorBidi"/>
          <w:sz w:val="24"/>
          <w:szCs w:val="24"/>
        </w:rPr>
        <w:t xml:space="preserve">order is passed against a respondent, the respondent may, within ten days from the date of knowledge thereof, apply to the special court for setting aside the </w:t>
      </w:r>
      <w:r w:rsidR="00F350AD" w:rsidRPr="00C34B4C">
        <w:rPr>
          <w:rFonts w:asciiTheme="minorBidi" w:hAnsiTheme="minorBidi" w:cstheme="minorBidi"/>
          <w:i/>
          <w:iCs/>
          <w:sz w:val="24"/>
          <w:szCs w:val="24"/>
        </w:rPr>
        <w:t>e</w:t>
      </w:r>
      <w:r w:rsidR="002A7450" w:rsidRPr="00C34B4C">
        <w:rPr>
          <w:rFonts w:asciiTheme="minorBidi" w:hAnsiTheme="minorBidi" w:cstheme="minorBidi"/>
          <w:i/>
          <w:iCs/>
          <w:sz w:val="24"/>
          <w:szCs w:val="24"/>
        </w:rPr>
        <w:t>x</w:t>
      </w:r>
      <w:r w:rsidR="00F350AD" w:rsidRPr="00C34B4C">
        <w:rPr>
          <w:rFonts w:asciiTheme="minorBidi" w:hAnsiTheme="minorBidi" w:cstheme="minorBidi"/>
          <w:i/>
          <w:iCs/>
          <w:sz w:val="24"/>
          <w:szCs w:val="24"/>
        </w:rPr>
        <w:t>-</w:t>
      </w:r>
      <w:r w:rsidR="002A7450" w:rsidRPr="00C34B4C">
        <w:rPr>
          <w:rFonts w:asciiTheme="minorBidi" w:hAnsiTheme="minorBidi" w:cstheme="minorBidi"/>
          <w:i/>
          <w:iCs/>
          <w:sz w:val="24"/>
          <w:szCs w:val="24"/>
        </w:rPr>
        <w:t>parte</w:t>
      </w:r>
      <w:r w:rsidR="00F350AD" w:rsidRPr="00C34B4C">
        <w:rPr>
          <w:rFonts w:asciiTheme="minorBidi" w:hAnsiTheme="minorBidi" w:cstheme="minorBidi"/>
          <w:sz w:val="24"/>
          <w:szCs w:val="24"/>
        </w:rPr>
        <w:t xml:space="preserve"> order along-wi</w:t>
      </w:r>
      <w:r w:rsidR="002A7450" w:rsidRPr="00C34B4C">
        <w:rPr>
          <w:rFonts w:asciiTheme="minorBidi" w:hAnsiTheme="minorBidi" w:cstheme="minorBidi"/>
          <w:sz w:val="24"/>
          <w:szCs w:val="24"/>
        </w:rPr>
        <w:t>t</w:t>
      </w:r>
      <w:r w:rsidR="00F350AD" w:rsidRPr="00C34B4C">
        <w:rPr>
          <w:rFonts w:asciiTheme="minorBidi" w:hAnsiTheme="minorBidi" w:cstheme="minorBidi"/>
          <w:sz w:val="24"/>
          <w:szCs w:val="24"/>
        </w:rPr>
        <w:t>h an application for leave to appear a</w:t>
      </w:r>
      <w:r w:rsidR="002A7450" w:rsidRPr="00C34B4C">
        <w:rPr>
          <w:rFonts w:asciiTheme="minorBidi" w:hAnsiTheme="minorBidi" w:cstheme="minorBidi"/>
          <w:sz w:val="24"/>
          <w:szCs w:val="24"/>
        </w:rPr>
        <w:t>n</w:t>
      </w:r>
      <w:r w:rsidR="00F350AD" w:rsidRPr="00C34B4C">
        <w:rPr>
          <w:rFonts w:asciiTheme="minorBidi" w:hAnsiTheme="minorBidi" w:cstheme="minorBidi"/>
          <w:sz w:val="24"/>
          <w:szCs w:val="24"/>
        </w:rPr>
        <w:t>d defend.</w:t>
      </w:r>
    </w:p>
    <w:p w:rsidR="00216BE1" w:rsidRPr="00C34B4C" w:rsidRDefault="008F71F6" w:rsidP="0068103B">
      <w:pPr>
        <w:jc w:val="both"/>
        <w:rPr>
          <w:rFonts w:asciiTheme="minorBidi" w:hAnsiTheme="minorBidi" w:cstheme="minorBidi"/>
          <w:sz w:val="24"/>
          <w:szCs w:val="24"/>
        </w:rPr>
      </w:pPr>
      <w:r w:rsidRPr="00C34B4C">
        <w:rPr>
          <w:rFonts w:asciiTheme="minorBidi" w:hAnsiTheme="minorBidi" w:cstheme="minorBidi"/>
          <w:sz w:val="24"/>
          <w:szCs w:val="24"/>
        </w:rPr>
        <w:tab/>
        <w:t>(6)</w:t>
      </w:r>
      <w:r w:rsidRPr="00C34B4C">
        <w:rPr>
          <w:rFonts w:asciiTheme="minorBidi" w:hAnsiTheme="minorBidi" w:cstheme="minorBidi"/>
          <w:sz w:val="24"/>
          <w:szCs w:val="24"/>
        </w:rPr>
        <w:tab/>
      </w:r>
      <w:r w:rsidR="00F350AD" w:rsidRPr="00C34B4C">
        <w:rPr>
          <w:rFonts w:asciiTheme="minorBidi" w:hAnsiTheme="minorBidi" w:cstheme="minorBidi"/>
          <w:sz w:val="24"/>
          <w:szCs w:val="24"/>
        </w:rPr>
        <w:t xml:space="preserve">If the respondent shows a </w:t>
      </w:r>
      <w:r w:rsidR="002A7450" w:rsidRPr="00C34B4C">
        <w:rPr>
          <w:rFonts w:asciiTheme="minorBidi" w:hAnsiTheme="minorBidi" w:cstheme="minorBidi"/>
          <w:sz w:val="24"/>
          <w:szCs w:val="24"/>
        </w:rPr>
        <w:t>su</w:t>
      </w:r>
      <w:r w:rsidR="00F350AD" w:rsidRPr="00C34B4C">
        <w:rPr>
          <w:rFonts w:asciiTheme="minorBidi" w:hAnsiTheme="minorBidi" w:cstheme="minorBidi"/>
          <w:sz w:val="24"/>
          <w:szCs w:val="24"/>
        </w:rPr>
        <w:t>fficient cause for his non-ap</w:t>
      </w:r>
      <w:r w:rsidR="002A7450" w:rsidRPr="00C34B4C">
        <w:rPr>
          <w:rFonts w:asciiTheme="minorBidi" w:hAnsiTheme="minorBidi" w:cstheme="minorBidi"/>
          <w:sz w:val="24"/>
          <w:szCs w:val="24"/>
        </w:rPr>
        <w:t>p</w:t>
      </w:r>
      <w:r w:rsidR="00F350AD" w:rsidRPr="00C34B4C">
        <w:rPr>
          <w:rFonts w:asciiTheme="minorBidi" w:hAnsiTheme="minorBidi" w:cstheme="minorBidi"/>
          <w:sz w:val="24"/>
          <w:szCs w:val="24"/>
        </w:rPr>
        <w:t>earance, the special court may set aside the ex-parte order on such terms as it may deem</w:t>
      </w:r>
      <w:r w:rsidR="002A7450" w:rsidRPr="00C34B4C">
        <w:rPr>
          <w:rFonts w:asciiTheme="minorBidi" w:hAnsiTheme="minorBidi" w:cstheme="minorBidi"/>
          <w:sz w:val="24"/>
          <w:szCs w:val="24"/>
        </w:rPr>
        <w:t xml:space="preserve"> fit.</w:t>
      </w:r>
    </w:p>
    <w:p w:rsidR="00C94DF6" w:rsidRDefault="00C94DF6" w:rsidP="0068103B">
      <w:pPr>
        <w:jc w:val="both"/>
        <w:rPr>
          <w:rFonts w:asciiTheme="minorBidi" w:hAnsiTheme="minorBidi" w:cstheme="minorBidi"/>
          <w:b/>
          <w:sz w:val="24"/>
          <w:szCs w:val="24"/>
        </w:rPr>
      </w:pPr>
    </w:p>
    <w:p w:rsidR="008F71F6" w:rsidRPr="00C34B4C" w:rsidRDefault="008F71F6" w:rsidP="0068103B">
      <w:pPr>
        <w:jc w:val="both"/>
        <w:rPr>
          <w:rFonts w:asciiTheme="minorBidi" w:hAnsiTheme="minorBidi" w:cstheme="minorBidi"/>
          <w:sz w:val="24"/>
          <w:szCs w:val="24"/>
        </w:rPr>
      </w:pPr>
      <w:r w:rsidRPr="00C34B4C">
        <w:rPr>
          <w:rFonts w:asciiTheme="minorBidi" w:hAnsiTheme="minorBidi" w:cstheme="minorBidi"/>
          <w:b/>
          <w:sz w:val="24"/>
          <w:szCs w:val="24"/>
        </w:rPr>
        <w:t>7.</w:t>
      </w:r>
      <w:r w:rsidRPr="00C34B4C">
        <w:rPr>
          <w:rFonts w:asciiTheme="minorBidi" w:hAnsiTheme="minorBidi" w:cstheme="minorBidi"/>
          <w:b/>
          <w:sz w:val="24"/>
          <w:szCs w:val="24"/>
        </w:rPr>
        <w:tab/>
      </w:r>
      <w:r w:rsidR="00F350AD" w:rsidRPr="00C34B4C">
        <w:rPr>
          <w:rFonts w:asciiTheme="minorBidi" w:hAnsiTheme="minorBidi" w:cstheme="minorBidi"/>
          <w:b/>
          <w:sz w:val="24"/>
          <w:szCs w:val="24"/>
        </w:rPr>
        <w:t>Leave to defend</w:t>
      </w:r>
      <w:proofErr w:type="gramStart"/>
      <w:r w:rsidRPr="00C34B4C">
        <w:rPr>
          <w:rFonts w:asciiTheme="minorBidi" w:hAnsiTheme="minorBidi" w:cstheme="minorBidi"/>
          <w:bCs/>
          <w:sz w:val="24"/>
          <w:szCs w:val="24"/>
        </w:rPr>
        <w:t>.-</w:t>
      </w:r>
      <w:proofErr w:type="gramEnd"/>
      <w:r w:rsidRPr="00C34B4C">
        <w:rPr>
          <w:rFonts w:asciiTheme="minorBidi" w:hAnsiTheme="minorBidi" w:cstheme="minorBidi"/>
          <w:b/>
          <w:sz w:val="24"/>
          <w:szCs w:val="24"/>
        </w:rPr>
        <w:t xml:space="preserve"> </w:t>
      </w:r>
      <w:r w:rsidR="00F350AD" w:rsidRPr="00C34B4C">
        <w:rPr>
          <w:rFonts w:asciiTheme="minorBidi" w:hAnsiTheme="minorBidi" w:cstheme="minorBidi"/>
          <w:sz w:val="24"/>
          <w:szCs w:val="24"/>
        </w:rPr>
        <w:t>(1) A special court shall not allow respondent to defend the application unless he obtains from this special c</w:t>
      </w:r>
      <w:r w:rsidR="003D36B9" w:rsidRPr="00C34B4C">
        <w:rPr>
          <w:rFonts w:asciiTheme="minorBidi" w:hAnsiTheme="minorBidi" w:cstheme="minorBidi"/>
          <w:sz w:val="24"/>
          <w:szCs w:val="24"/>
        </w:rPr>
        <w:t>o</w:t>
      </w:r>
      <w:r w:rsidR="00F350AD" w:rsidRPr="00C34B4C">
        <w:rPr>
          <w:rFonts w:asciiTheme="minorBidi" w:hAnsiTheme="minorBidi" w:cstheme="minorBidi"/>
          <w:sz w:val="24"/>
          <w:szCs w:val="24"/>
        </w:rPr>
        <w:t>urt</w:t>
      </w:r>
      <w:r w:rsidR="00631E6E" w:rsidRPr="00C34B4C">
        <w:rPr>
          <w:rFonts w:asciiTheme="minorBidi" w:hAnsiTheme="minorBidi" w:cstheme="minorBidi"/>
          <w:sz w:val="24"/>
          <w:szCs w:val="24"/>
        </w:rPr>
        <w:t xml:space="preserve"> </w:t>
      </w:r>
      <w:r w:rsidR="00F350AD" w:rsidRPr="00C34B4C">
        <w:rPr>
          <w:rFonts w:asciiTheme="minorBidi" w:hAnsiTheme="minorBidi" w:cstheme="minorBidi"/>
          <w:sz w:val="24"/>
          <w:szCs w:val="24"/>
        </w:rPr>
        <w:t>leave to defend.</w:t>
      </w:r>
    </w:p>
    <w:p w:rsidR="008F71F6" w:rsidRPr="00C34B4C" w:rsidRDefault="008F71F6" w:rsidP="0068103B">
      <w:pPr>
        <w:jc w:val="both"/>
        <w:rPr>
          <w:rFonts w:asciiTheme="minorBidi" w:hAnsiTheme="minorBidi" w:cstheme="minorBidi"/>
          <w:sz w:val="24"/>
          <w:szCs w:val="24"/>
        </w:rPr>
      </w:pPr>
      <w:r w:rsidRPr="00C34B4C">
        <w:rPr>
          <w:rFonts w:asciiTheme="minorBidi" w:hAnsiTheme="minorBidi" w:cstheme="minorBidi"/>
          <w:sz w:val="24"/>
          <w:szCs w:val="24"/>
        </w:rPr>
        <w:tab/>
        <w:t>(2)</w:t>
      </w:r>
      <w:r w:rsidRPr="00C34B4C">
        <w:rPr>
          <w:rFonts w:asciiTheme="minorBidi" w:hAnsiTheme="minorBidi" w:cstheme="minorBidi"/>
          <w:sz w:val="24"/>
          <w:szCs w:val="24"/>
        </w:rPr>
        <w:tab/>
      </w:r>
      <w:r w:rsidR="00F350AD" w:rsidRPr="00C34B4C">
        <w:rPr>
          <w:rFonts w:asciiTheme="minorBidi" w:hAnsiTheme="minorBidi" w:cstheme="minorBidi"/>
          <w:sz w:val="24"/>
          <w:szCs w:val="24"/>
        </w:rPr>
        <w:t>Subject to other provisions of this Act, a respondent shall file an application for leave to defend</w:t>
      </w:r>
      <w:r w:rsidR="003D36B9" w:rsidRPr="00C34B4C">
        <w:rPr>
          <w:rFonts w:asciiTheme="minorBidi" w:hAnsiTheme="minorBidi" w:cstheme="minorBidi"/>
          <w:sz w:val="24"/>
          <w:szCs w:val="24"/>
        </w:rPr>
        <w:t>,</w:t>
      </w:r>
      <w:r w:rsidR="00F350AD" w:rsidRPr="00C34B4C">
        <w:rPr>
          <w:rFonts w:asciiTheme="minorBidi" w:hAnsiTheme="minorBidi" w:cstheme="minorBidi"/>
          <w:sz w:val="24"/>
          <w:szCs w:val="24"/>
        </w:rPr>
        <w:t xml:space="preserve"> in defau</w:t>
      </w:r>
      <w:r w:rsidR="003D36B9" w:rsidRPr="00C34B4C">
        <w:rPr>
          <w:rFonts w:asciiTheme="minorBidi" w:hAnsiTheme="minorBidi" w:cstheme="minorBidi"/>
          <w:sz w:val="24"/>
          <w:szCs w:val="24"/>
        </w:rPr>
        <w:t>lt</w:t>
      </w:r>
      <w:r w:rsidR="00F350AD" w:rsidRPr="00C34B4C">
        <w:rPr>
          <w:rFonts w:asciiTheme="minorBidi" w:hAnsiTheme="minorBidi" w:cstheme="minorBidi"/>
          <w:sz w:val="24"/>
          <w:szCs w:val="24"/>
        </w:rPr>
        <w:t xml:space="preserve"> of which, the allegations of fact in the petition shall be deemed to have been admitted and the special c</w:t>
      </w:r>
      <w:r w:rsidR="003D36B9" w:rsidRPr="00C34B4C">
        <w:rPr>
          <w:rFonts w:asciiTheme="minorBidi" w:hAnsiTheme="minorBidi" w:cstheme="minorBidi"/>
          <w:sz w:val="24"/>
          <w:szCs w:val="24"/>
        </w:rPr>
        <w:t>ourt</w:t>
      </w:r>
      <w:r w:rsidR="00F350AD" w:rsidRPr="00C34B4C">
        <w:rPr>
          <w:rFonts w:asciiTheme="minorBidi" w:hAnsiTheme="minorBidi" w:cstheme="minorBidi"/>
          <w:sz w:val="24"/>
          <w:szCs w:val="24"/>
        </w:rPr>
        <w:t xml:space="preserve"> may pass the judgment </w:t>
      </w:r>
      <w:r w:rsidR="003D36B9" w:rsidRPr="00C34B4C">
        <w:rPr>
          <w:rFonts w:asciiTheme="minorBidi" w:hAnsiTheme="minorBidi" w:cstheme="minorBidi"/>
          <w:sz w:val="24"/>
          <w:szCs w:val="24"/>
        </w:rPr>
        <w:t>a</w:t>
      </w:r>
      <w:r w:rsidR="00F350AD" w:rsidRPr="00C34B4C">
        <w:rPr>
          <w:rFonts w:asciiTheme="minorBidi" w:hAnsiTheme="minorBidi" w:cstheme="minorBidi"/>
          <w:sz w:val="24"/>
          <w:szCs w:val="24"/>
        </w:rPr>
        <w:t>nd decree in favour of the petitioner.</w:t>
      </w:r>
    </w:p>
    <w:p w:rsidR="008F71F6" w:rsidRPr="00C34B4C" w:rsidRDefault="008F71F6" w:rsidP="0068103B">
      <w:pPr>
        <w:jc w:val="both"/>
        <w:rPr>
          <w:rFonts w:asciiTheme="minorBidi" w:hAnsiTheme="minorBidi" w:cstheme="minorBidi"/>
          <w:sz w:val="24"/>
          <w:szCs w:val="24"/>
        </w:rPr>
      </w:pPr>
      <w:r w:rsidRPr="00C34B4C">
        <w:rPr>
          <w:rFonts w:asciiTheme="minorBidi" w:hAnsiTheme="minorBidi" w:cstheme="minorBidi"/>
          <w:sz w:val="24"/>
          <w:szCs w:val="24"/>
        </w:rPr>
        <w:tab/>
        <w:t>(3)</w:t>
      </w:r>
      <w:r w:rsidRPr="00C34B4C">
        <w:rPr>
          <w:rFonts w:asciiTheme="minorBidi" w:hAnsiTheme="minorBidi" w:cstheme="minorBidi"/>
          <w:sz w:val="24"/>
          <w:szCs w:val="24"/>
        </w:rPr>
        <w:tab/>
      </w:r>
      <w:r w:rsidR="00F350AD" w:rsidRPr="00C34B4C">
        <w:rPr>
          <w:rFonts w:asciiTheme="minorBidi" w:hAnsiTheme="minorBidi" w:cstheme="minorBidi"/>
          <w:sz w:val="24"/>
          <w:szCs w:val="24"/>
        </w:rPr>
        <w:t>The application for l</w:t>
      </w:r>
      <w:r w:rsidR="003D36B9" w:rsidRPr="00C34B4C">
        <w:rPr>
          <w:rFonts w:asciiTheme="minorBidi" w:hAnsiTheme="minorBidi" w:cstheme="minorBidi"/>
          <w:sz w:val="24"/>
          <w:szCs w:val="24"/>
        </w:rPr>
        <w:t>e</w:t>
      </w:r>
      <w:r w:rsidR="00F350AD" w:rsidRPr="00C34B4C">
        <w:rPr>
          <w:rFonts w:asciiTheme="minorBidi" w:hAnsiTheme="minorBidi" w:cstheme="minorBidi"/>
          <w:sz w:val="24"/>
          <w:szCs w:val="24"/>
        </w:rPr>
        <w:t>ave to defend shall be in the form of a written statement containing a summary of substantial questions of law as well as facts in respect of which, in the opinion of the respondent, evidence needs to be recorded.</w:t>
      </w:r>
    </w:p>
    <w:p w:rsidR="008F71F6" w:rsidRPr="00C34B4C" w:rsidRDefault="008F71F6" w:rsidP="0068103B">
      <w:pPr>
        <w:jc w:val="both"/>
        <w:rPr>
          <w:rFonts w:asciiTheme="minorBidi" w:hAnsiTheme="minorBidi" w:cstheme="minorBidi"/>
          <w:sz w:val="24"/>
          <w:szCs w:val="24"/>
        </w:rPr>
      </w:pPr>
      <w:r w:rsidRPr="00C34B4C">
        <w:rPr>
          <w:rFonts w:asciiTheme="minorBidi" w:hAnsiTheme="minorBidi" w:cstheme="minorBidi"/>
          <w:sz w:val="24"/>
          <w:szCs w:val="24"/>
        </w:rPr>
        <w:tab/>
        <w:t>(4)</w:t>
      </w:r>
      <w:r w:rsidRPr="00C34B4C">
        <w:rPr>
          <w:rFonts w:asciiTheme="minorBidi" w:hAnsiTheme="minorBidi" w:cstheme="minorBidi"/>
          <w:sz w:val="24"/>
          <w:szCs w:val="24"/>
        </w:rPr>
        <w:tab/>
      </w:r>
      <w:r w:rsidR="00F350AD" w:rsidRPr="00C34B4C">
        <w:rPr>
          <w:rFonts w:asciiTheme="minorBidi" w:hAnsiTheme="minorBidi" w:cstheme="minorBidi"/>
          <w:sz w:val="24"/>
          <w:szCs w:val="24"/>
        </w:rPr>
        <w:t>The application for leave to defe</w:t>
      </w:r>
      <w:r w:rsidR="003D36B9" w:rsidRPr="00C34B4C">
        <w:rPr>
          <w:rFonts w:asciiTheme="minorBidi" w:hAnsiTheme="minorBidi" w:cstheme="minorBidi"/>
          <w:sz w:val="24"/>
          <w:szCs w:val="24"/>
        </w:rPr>
        <w:t>n</w:t>
      </w:r>
      <w:r w:rsidR="00F350AD" w:rsidRPr="00C34B4C">
        <w:rPr>
          <w:rFonts w:asciiTheme="minorBidi" w:hAnsiTheme="minorBidi" w:cstheme="minorBidi"/>
          <w:sz w:val="24"/>
          <w:szCs w:val="24"/>
        </w:rPr>
        <w:t>d shall be accompanied by an affidavit of the respondent, copy of all relevant documents in possession or power and affidavits of not more than two witnesses which, in the opinion of the respondent</w:t>
      </w:r>
      <w:r w:rsidR="003D36B9" w:rsidRPr="00C34B4C">
        <w:rPr>
          <w:rFonts w:asciiTheme="minorBidi" w:hAnsiTheme="minorBidi" w:cstheme="minorBidi"/>
          <w:sz w:val="24"/>
          <w:szCs w:val="24"/>
        </w:rPr>
        <w:t>,</w:t>
      </w:r>
      <w:r w:rsidR="00F350AD" w:rsidRPr="00C34B4C">
        <w:rPr>
          <w:rFonts w:asciiTheme="minorBidi" w:hAnsiTheme="minorBidi" w:cstheme="minorBidi"/>
          <w:sz w:val="24"/>
          <w:szCs w:val="24"/>
        </w:rPr>
        <w:t xml:space="preserve"> support the question of law and facts </w:t>
      </w:r>
      <w:proofErr w:type="gramStart"/>
      <w:r w:rsidR="00F350AD" w:rsidRPr="00C34B4C">
        <w:rPr>
          <w:rFonts w:asciiTheme="minorBidi" w:hAnsiTheme="minorBidi" w:cstheme="minorBidi"/>
          <w:sz w:val="24"/>
          <w:szCs w:val="24"/>
        </w:rPr>
        <w:t>raised</w:t>
      </w:r>
      <w:proofErr w:type="gramEnd"/>
      <w:r w:rsidR="00F350AD" w:rsidRPr="00C34B4C">
        <w:rPr>
          <w:rFonts w:asciiTheme="minorBidi" w:hAnsiTheme="minorBidi" w:cstheme="minorBidi"/>
          <w:sz w:val="24"/>
          <w:szCs w:val="24"/>
        </w:rPr>
        <w:t xml:space="preserve"> by him.</w:t>
      </w:r>
    </w:p>
    <w:p w:rsidR="008F71F6" w:rsidRPr="00C34B4C" w:rsidRDefault="008F71F6" w:rsidP="0068103B">
      <w:pPr>
        <w:jc w:val="both"/>
        <w:rPr>
          <w:rFonts w:asciiTheme="minorBidi" w:hAnsiTheme="minorBidi" w:cstheme="minorBidi"/>
          <w:sz w:val="24"/>
          <w:szCs w:val="24"/>
        </w:rPr>
      </w:pPr>
      <w:r w:rsidRPr="00C34B4C">
        <w:rPr>
          <w:rFonts w:asciiTheme="minorBidi" w:hAnsiTheme="minorBidi" w:cstheme="minorBidi"/>
          <w:sz w:val="24"/>
          <w:szCs w:val="24"/>
        </w:rPr>
        <w:tab/>
        <w:t>(5)</w:t>
      </w:r>
      <w:r w:rsidRPr="00C34B4C">
        <w:rPr>
          <w:rFonts w:asciiTheme="minorBidi" w:hAnsiTheme="minorBidi" w:cstheme="minorBidi"/>
          <w:sz w:val="24"/>
          <w:szCs w:val="24"/>
        </w:rPr>
        <w:tab/>
      </w:r>
      <w:r w:rsidR="00F350AD" w:rsidRPr="00C34B4C">
        <w:rPr>
          <w:rFonts w:asciiTheme="minorBidi" w:hAnsiTheme="minorBidi" w:cstheme="minorBidi"/>
          <w:sz w:val="24"/>
          <w:szCs w:val="24"/>
        </w:rPr>
        <w:t>An application for leave to defend which do</w:t>
      </w:r>
      <w:r w:rsidR="003D36B9" w:rsidRPr="00C34B4C">
        <w:rPr>
          <w:rFonts w:asciiTheme="minorBidi" w:hAnsiTheme="minorBidi" w:cstheme="minorBidi"/>
          <w:sz w:val="24"/>
          <w:szCs w:val="24"/>
        </w:rPr>
        <w:t>es</w:t>
      </w:r>
      <w:r w:rsidR="00F350AD" w:rsidRPr="00C34B4C">
        <w:rPr>
          <w:rFonts w:asciiTheme="minorBidi" w:hAnsiTheme="minorBidi" w:cstheme="minorBidi"/>
          <w:sz w:val="24"/>
          <w:szCs w:val="24"/>
        </w:rPr>
        <w:t xml:space="preserve"> not comply with the requirements of sub-section (4) shall be rejected, unless the respondent discloses sufficient ca</w:t>
      </w:r>
      <w:r w:rsidR="003D36B9" w:rsidRPr="00C34B4C">
        <w:rPr>
          <w:rFonts w:asciiTheme="minorBidi" w:hAnsiTheme="minorBidi" w:cstheme="minorBidi"/>
          <w:sz w:val="24"/>
          <w:szCs w:val="24"/>
        </w:rPr>
        <w:t xml:space="preserve">use </w:t>
      </w:r>
      <w:r w:rsidR="00F350AD" w:rsidRPr="00C34B4C">
        <w:rPr>
          <w:rFonts w:asciiTheme="minorBidi" w:hAnsiTheme="minorBidi" w:cstheme="minorBidi"/>
          <w:sz w:val="24"/>
          <w:szCs w:val="24"/>
        </w:rPr>
        <w:t>for his inability to</w:t>
      </w:r>
      <w:r w:rsidR="00631E6E" w:rsidRPr="00C34B4C">
        <w:rPr>
          <w:rFonts w:asciiTheme="minorBidi" w:hAnsiTheme="minorBidi" w:cstheme="minorBidi"/>
          <w:sz w:val="24"/>
          <w:szCs w:val="24"/>
        </w:rPr>
        <w:t xml:space="preserve"> </w:t>
      </w:r>
      <w:r w:rsidR="00F350AD" w:rsidRPr="00C34B4C">
        <w:rPr>
          <w:rFonts w:asciiTheme="minorBidi" w:hAnsiTheme="minorBidi" w:cstheme="minorBidi"/>
          <w:sz w:val="24"/>
          <w:szCs w:val="24"/>
        </w:rPr>
        <w:t>comply with any</w:t>
      </w:r>
      <w:r w:rsidR="00631E6E" w:rsidRPr="00C34B4C">
        <w:rPr>
          <w:rFonts w:asciiTheme="minorBidi" w:hAnsiTheme="minorBidi" w:cstheme="minorBidi"/>
          <w:sz w:val="24"/>
          <w:szCs w:val="24"/>
        </w:rPr>
        <w:t xml:space="preserve"> </w:t>
      </w:r>
      <w:r w:rsidR="00F350AD" w:rsidRPr="00C34B4C">
        <w:rPr>
          <w:rFonts w:asciiTheme="minorBidi" w:hAnsiTheme="minorBidi" w:cstheme="minorBidi"/>
          <w:sz w:val="24"/>
          <w:szCs w:val="24"/>
        </w:rPr>
        <w:t>such requirement.</w:t>
      </w:r>
    </w:p>
    <w:p w:rsidR="008F71F6" w:rsidRPr="00C34B4C" w:rsidRDefault="008F71F6" w:rsidP="0068103B">
      <w:pPr>
        <w:jc w:val="both"/>
        <w:rPr>
          <w:rFonts w:asciiTheme="minorBidi" w:hAnsiTheme="minorBidi" w:cstheme="minorBidi"/>
          <w:sz w:val="24"/>
          <w:szCs w:val="24"/>
        </w:rPr>
      </w:pPr>
      <w:r w:rsidRPr="00C34B4C">
        <w:rPr>
          <w:rFonts w:asciiTheme="minorBidi" w:hAnsiTheme="minorBidi" w:cstheme="minorBidi"/>
          <w:sz w:val="24"/>
          <w:szCs w:val="24"/>
        </w:rPr>
        <w:tab/>
        <w:t>(6)</w:t>
      </w:r>
      <w:r w:rsidRPr="00C34B4C">
        <w:rPr>
          <w:rFonts w:asciiTheme="minorBidi" w:hAnsiTheme="minorBidi" w:cstheme="minorBidi"/>
          <w:sz w:val="24"/>
          <w:szCs w:val="24"/>
        </w:rPr>
        <w:tab/>
      </w:r>
      <w:r w:rsidR="00F350AD" w:rsidRPr="00C34B4C">
        <w:rPr>
          <w:rFonts w:asciiTheme="minorBidi" w:hAnsiTheme="minorBidi" w:cstheme="minorBidi"/>
          <w:sz w:val="24"/>
          <w:szCs w:val="24"/>
        </w:rPr>
        <w:t>The petitioner may</w:t>
      </w:r>
      <w:r w:rsidR="00631E6E" w:rsidRPr="00C34B4C">
        <w:rPr>
          <w:rFonts w:asciiTheme="minorBidi" w:hAnsiTheme="minorBidi" w:cstheme="minorBidi"/>
          <w:sz w:val="24"/>
          <w:szCs w:val="24"/>
        </w:rPr>
        <w:t xml:space="preserve"> </w:t>
      </w:r>
      <w:r w:rsidR="00F350AD" w:rsidRPr="00C34B4C">
        <w:rPr>
          <w:rFonts w:asciiTheme="minorBidi" w:hAnsiTheme="minorBidi" w:cstheme="minorBidi"/>
          <w:sz w:val="24"/>
          <w:szCs w:val="24"/>
        </w:rPr>
        <w:t>file a reply to the application for leave to</w:t>
      </w:r>
      <w:r w:rsidRPr="00C34B4C">
        <w:rPr>
          <w:rFonts w:asciiTheme="minorBidi" w:hAnsiTheme="minorBidi" w:cstheme="minorBidi"/>
          <w:sz w:val="24"/>
          <w:szCs w:val="24"/>
        </w:rPr>
        <w:t xml:space="preserve"> </w:t>
      </w:r>
      <w:r w:rsidR="00F350AD" w:rsidRPr="00C34B4C">
        <w:rPr>
          <w:rFonts w:asciiTheme="minorBidi" w:hAnsiTheme="minorBidi" w:cstheme="minorBidi"/>
          <w:sz w:val="24"/>
          <w:szCs w:val="24"/>
        </w:rPr>
        <w:t>defend.</w:t>
      </w:r>
    </w:p>
    <w:p w:rsidR="008F71F6" w:rsidRPr="00C34B4C" w:rsidRDefault="008F71F6" w:rsidP="0068103B">
      <w:pPr>
        <w:jc w:val="both"/>
        <w:rPr>
          <w:rFonts w:asciiTheme="minorBidi" w:hAnsiTheme="minorBidi" w:cstheme="minorBidi"/>
          <w:sz w:val="24"/>
          <w:szCs w:val="24"/>
        </w:rPr>
      </w:pPr>
      <w:r w:rsidRPr="00C34B4C">
        <w:rPr>
          <w:rFonts w:asciiTheme="minorBidi" w:hAnsiTheme="minorBidi" w:cstheme="minorBidi"/>
          <w:sz w:val="24"/>
          <w:szCs w:val="24"/>
        </w:rPr>
        <w:tab/>
        <w:t>(7)</w:t>
      </w:r>
      <w:r w:rsidRPr="00C34B4C">
        <w:rPr>
          <w:rFonts w:asciiTheme="minorBidi" w:hAnsiTheme="minorBidi" w:cstheme="minorBidi"/>
          <w:sz w:val="24"/>
          <w:szCs w:val="24"/>
        </w:rPr>
        <w:tab/>
      </w:r>
      <w:r w:rsidR="00F350AD" w:rsidRPr="00C34B4C">
        <w:rPr>
          <w:rFonts w:asciiTheme="minorBidi" w:hAnsiTheme="minorBidi" w:cstheme="minorBidi"/>
          <w:sz w:val="24"/>
          <w:szCs w:val="24"/>
        </w:rPr>
        <w:t>The special court shall grant the respondent leave to defend if on conside</w:t>
      </w:r>
      <w:r w:rsidR="003D36B9" w:rsidRPr="00C34B4C">
        <w:rPr>
          <w:rFonts w:asciiTheme="minorBidi" w:hAnsiTheme="minorBidi" w:cstheme="minorBidi"/>
          <w:sz w:val="24"/>
          <w:szCs w:val="24"/>
        </w:rPr>
        <w:t>r</w:t>
      </w:r>
      <w:r w:rsidR="00F350AD" w:rsidRPr="00C34B4C">
        <w:rPr>
          <w:rFonts w:asciiTheme="minorBidi" w:hAnsiTheme="minorBidi" w:cstheme="minorBidi"/>
          <w:sz w:val="24"/>
          <w:szCs w:val="24"/>
        </w:rPr>
        <w:t>a</w:t>
      </w:r>
      <w:r w:rsidR="003D36B9" w:rsidRPr="00C34B4C">
        <w:rPr>
          <w:rFonts w:asciiTheme="minorBidi" w:hAnsiTheme="minorBidi" w:cstheme="minorBidi"/>
          <w:sz w:val="24"/>
          <w:szCs w:val="24"/>
        </w:rPr>
        <w:t>t</w:t>
      </w:r>
      <w:r w:rsidR="00F350AD" w:rsidRPr="00C34B4C">
        <w:rPr>
          <w:rFonts w:asciiTheme="minorBidi" w:hAnsiTheme="minorBidi" w:cstheme="minorBidi"/>
          <w:sz w:val="24"/>
          <w:szCs w:val="24"/>
        </w:rPr>
        <w:t>ion of c</w:t>
      </w:r>
      <w:r w:rsidR="003D36B9" w:rsidRPr="00C34B4C">
        <w:rPr>
          <w:rFonts w:asciiTheme="minorBidi" w:hAnsiTheme="minorBidi" w:cstheme="minorBidi"/>
          <w:sz w:val="24"/>
          <w:szCs w:val="24"/>
        </w:rPr>
        <w:t xml:space="preserve">ontents </w:t>
      </w:r>
      <w:r w:rsidR="00F350AD" w:rsidRPr="00C34B4C">
        <w:rPr>
          <w:rFonts w:asciiTheme="minorBidi" w:hAnsiTheme="minorBidi" w:cstheme="minorBidi"/>
          <w:sz w:val="24"/>
          <w:szCs w:val="24"/>
        </w:rPr>
        <w:t>of the petition, application for l</w:t>
      </w:r>
      <w:r w:rsidR="003D36B9" w:rsidRPr="00C34B4C">
        <w:rPr>
          <w:rFonts w:asciiTheme="minorBidi" w:hAnsiTheme="minorBidi" w:cstheme="minorBidi"/>
          <w:sz w:val="24"/>
          <w:szCs w:val="24"/>
        </w:rPr>
        <w:t>ea</w:t>
      </w:r>
      <w:r w:rsidR="00F350AD" w:rsidRPr="00C34B4C">
        <w:rPr>
          <w:rFonts w:asciiTheme="minorBidi" w:hAnsiTheme="minorBidi" w:cstheme="minorBidi"/>
          <w:sz w:val="24"/>
          <w:szCs w:val="24"/>
        </w:rPr>
        <w:t xml:space="preserve">ve to defend and its reply </w:t>
      </w:r>
      <w:r w:rsidR="003D36B9" w:rsidRPr="00C34B4C">
        <w:rPr>
          <w:rFonts w:asciiTheme="minorBidi" w:hAnsiTheme="minorBidi" w:cstheme="minorBidi"/>
          <w:sz w:val="24"/>
          <w:szCs w:val="24"/>
        </w:rPr>
        <w:t xml:space="preserve">thereto </w:t>
      </w:r>
      <w:r w:rsidR="00F350AD" w:rsidRPr="00C34B4C">
        <w:rPr>
          <w:rFonts w:asciiTheme="minorBidi" w:hAnsiTheme="minorBidi" w:cstheme="minorBidi"/>
          <w:sz w:val="24"/>
          <w:szCs w:val="24"/>
        </w:rPr>
        <w:t>it is of the view that substantial questions of law or facts have been raised in respect of which evidence needs re</w:t>
      </w:r>
      <w:r w:rsidR="00064848" w:rsidRPr="00C34B4C">
        <w:rPr>
          <w:rFonts w:asciiTheme="minorBidi" w:hAnsiTheme="minorBidi" w:cstheme="minorBidi"/>
          <w:sz w:val="24"/>
          <w:szCs w:val="24"/>
        </w:rPr>
        <w:t>co</w:t>
      </w:r>
      <w:r w:rsidR="00F350AD" w:rsidRPr="00C34B4C">
        <w:rPr>
          <w:rFonts w:asciiTheme="minorBidi" w:hAnsiTheme="minorBidi" w:cstheme="minorBidi"/>
          <w:sz w:val="24"/>
          <w:szCs w:val="24"/>
        </w:rPr>
        <w:t>rding.</w:t>
      </w:r>
    </w:p>
    <w:p w:rsidR="008F71F6" w:rsidRPr="00C34B4C" w:rsidRDefault="008F71F6" w:rsidP="0068103B">
      <w:pPr>
        <w:jc w:val="both"/>
        <w:rPr>
          <w:rFonts w:asciiTheme="minorBidi" w:hAnsiTheme="minorBidi" w:cstheme="minorBidi"/>
          <w:sz w:val="24"/>
          <w:szCs w:val="24"/>
        </w:rPr>
      </w:pPr>
      <w:r w:rsidRPr="00C34B4C">
        <w:rPr>
          <w:rFonts w:asciiTheme="minorBidi" w:hAnsiTheme="minorBidi" w:cstheme="minorBidi"/>
          <w:sz w:val="24"/>
          <w:szCs w:val="24"/>
        </w:rPr>
        <w:tab/>
        <w:t>(7)</w:t>
      </w:r>
      <w:r w:rsidRPr="00C34B4C">
        <w:rPr>
          <w:rFonts w:asciiTheme="minorBidi" w:hAnsiTheme="minorBidi" w:cstheme="minorBidi"/>
          <w:sz w:val="24"/>
          <w:szCs w:val="24"/>
        </w:rPr>
        <w:tab/>
      </w:r>
      <w:r w:rsidR="00F350AD" w:rsidRPr="00C34B4C">
        <w:rPr>
          <w:rFonts w:asciiTheme="minorBidi" w:hAnsiTheme="minorBidi" w:cstheme="minorBidi"/>
          <w:sz w:val="24"/>
          <w:szCs w:val="24"/>
        </w:rPr>
        <w:t>The special court shall decide the application for leave to defend within a period of fifteen days fr</w:t>
      </w:r>
      <w:r w:rsidR="00631E6E" w:rsidRPr="00C34B4C">
        <w:rPr>
          <w:rFonts w:asciiTheme="minorBidi" w:hAnsiTheme="minorBidi" w:cstheme="minorBidi"/>
          <w:sz w:val="24"/>
          <w:szCs w:val="24"/>
        </w:rPr>
        <w:t>o</w:t>
      </w:r>
      <w:r w:rsidR="00F350AD" w:rsidRPr="00C34B4C">
        <w:rPr>
          <w:rFonts w:asciiTheme="minorBidi" w:hAnsiTheme="minorBidi" w:cstheme="minorBidi"/>
          <w:sz w:val="24"/>
          <w:szCs w:val="24"/>
        </w:rPr>
        <w:t>m the date of its filing.</w:t>
      </w:r>
    </w:p>
    <w:p w:rsidR="008F71F6" w:rsidRPr="00C34B4C" w:rsidRDefault="008F71F6" w:rsidP="0068103B">
      <w:pPr>
        <w:jc w:val="both"/>
        <w:rPr>
          <w:rFonts w:asciiTheme="minorBidi" w:hAnsiTheme="minorBidi" w:cstheme="minorBidi"/>
          <w:sz w:val="24"/>
          <w:szCs w:val="24"/>
        </w:rPr>
      </w:pPr>
      <w:r w:rsidRPr="00C34B4C">
        <w:rPr>
          <w:rFonts w:asciiTheme="minorBidi" w:hAnsiTheme="minorBidi" w:cstheme="minorBidi"/>
          <w:sz w:val="24"/>
          <w:szCs w:val="24"/>
        </w:rPr>
        <w:tab/>
        <w:t>(8)</w:t>
      </w:r>
      <w:r w:rsidRPr="00C34B4C">
        <w:rPr>
          <w:rFonts w:asciiTheme="minorBidi" w:hAnsiTheme="minorBidi" w:cstheme="minorBidi"/>
          <w:sz w:val="24"/>
          <w:szCs w:val="24"/>
        </w:rPr>
        <w:tab/>
      </w:r>
      <w:r w:rsidR="0021735A" w:rsidRPr="00C34B4C">
        <w:rPr>
          <w:rFonts w:asciiTheme="minorBidi" w:hAnsiTheme="minorBidi" w:cstheme="minorBidi"/>
          <w:sz w:val="24"/>
          <w:szCs w:val="24"/>
        </w:rPr>
        <w:t>I</w:t>
      </w:r>
      <w:r w:rsidR="00F350AD" w:rsidRPr="00C34B4C">
        <w:rPr>
          <w:rFonts w:asciiTheme="minorBidi" w:hAnsiTheme="minorBidi" w:cstheme="minorBidi"/>
          <w:sz w:val="24"/>
          <w:szCs w:val="24"/>
        </w:rPr>
        <w:t>n granting leave under sub-section (7), the Special court may imp</w:t>
      </w:r>
      <w:r w:rsidR="0021735A" w:rsidRPr="00C34B4C">
        <w:rPr>
          <w:rFonts w:asciiTheme="minorBidi" w:hAnsiTheme="minorBidi" w:cstheme="minorBidi"/>
          <w:sz w:val="24"/>
          <w:szCs w:val="24"/>
        </w:rPr>
        <w:t>o</w:t>
      </w:r>
      <w:r w:rsidR="00F350AD" w:rsidRPr="00C34B4C">
        <w:rPr>
          <w:rFonts w:asciiTheme="minorBidi" w:hAnsiTheme="minorBidi" w:cstheme="minorBidi"/>
          <w:sz w:val="24"/>
          <w:szCs w:val="24"/>
        </w:rPr>
        <w:t xml:space="preserve">se such conditions as </w:t>
      </w:r>
      <w:r w:rsidR="0021735A" w:rsidRPr="00C34B4C">
        <w:rPr>
          <w:rFonts w:asciiTheme="minorBidi" w:hAnsiTheme="minorBidi" w:cstheme="minorBidi"/>
          <w:sz w:val="24"/>
          <w:szCs w:val="24"/>
        </w:rPr>
        <w:t>i</w:t>
      </w:r>
      <w:r w:rsidR="00F350AD" w:rsidRPr="00C34B4C">
        <w:rPr>
          <w:rFonts w:asciiTheme="minorBidi" w:hAnsiTheme="minorBidi" w:cstheme="minorBidi"/>
          <w:sz w:val="24"/>
          <w:szCs w:val="24"/>
        </w:rPr>
        <w:t>t may d</w:t>
      </w:r>
      <w:r w:rsidR="0021735A" w:rsidRPr="00C34B4C">
        <w:rPr>
          <w:rFonts w:asciiTheme="minorBidi" w:hAnsiTheme="minorBidi" w:cstheme="minorBidi"/>
          <w:sz w:val="24"/>
          <w:szCs w:val="24"/>
        </w:rPr>
        <w:t xml:space="preserve">eem </w:t>
      </w:r>
      <w:r w:rsidR="00F350AD" w:rsidRPr="00C34B4C">
        <w:rPr>
          <w:rFonts w:asciiTheme="minorBidi" w:hAnsiTheme="minorBidi" w:cstheme="minorBidi"/>
          <w:sz w:val="24"/>
          <w:szCs w:val="24"/>
        </w:rPr>
        <w:t>appropriate in circumstances of the case</w:t>
      </w:r>
      <w:r w:rsidR="0021735A" w:rsidRPr="00C34B4C">
        <w:rPr>
          <w:rFonts w:asciiTheme="minorBidi" w:hAnsiTheme="minorBidi" w:cstheme="minorBidi"/>
          <w:sz w:val="24"/>
          <w:szCs w:val="24"/>
        </w:rPr>
        <w:t>,</w:t>
      </w:r>
      <w:r w:rsidR="00F350AD" w:rsidRPr="00C34B4C">
        <w:rPr>
          <w:rFonts w:asciiTheme="minorBidi" w:hAnsiTheme="minorBidi" w:cstheme="minorBidi"/>
          <w:sz w:val="24"/>
          <w:szCs w:val="24"/>
        </w:rPr>
        <w:t xml:space="preserve"> including furnishing of security which </w:t>
      </w:r>
      <w:r w:rsidR="0021735A" w:rsidRPr="00C34B4C">
        <w:rPr>
          <w:rFonts w:asciiTheme="minorBidi" w:hAnsiTheme="minorBidi" w:cstheme="minorBidi"/>
          <w:sz w:val="24"/>
          <w:szCs w:val="24"/>
        </w:rPr>
        <w:t>s</w:t>
      </w:r>
      <w:r w:rsidR="00F350AD" w:rsidRPr="00C34B4C">
        <w:rPr>
          <w:rFonts w:asciiTheme="minorBidi" w:hAnsiTheme="minorBidi" w:cstheme="minorBidi"/>
          <w:sz w:val="24"/>
          <w:szCs w:val="24"/>
        </w:rPr>
        <w:t>hall no</w:t>
      </w:r>
      <w:r w:rsidR="0021735A" w:rsidRPr="00C34B4C">
        <w:rPr>
          <w:rFonts w:asciiTheme="minorBidi" w:hAnsiTheme="minorBidi" w:cstheme="minorBidi"/>
          <w:sz w:val="24"/>
          <w:szCs w:val="24"/>
        </w:rPr>
        <w:t>t</w:t>
      </w:r>
      <w:r w:rsidR="00F350AD" w:rsidRPr="00C34B4C">
        <w:rPr>
          <w:rFonts w:asciiTheme="minorBidi" w:hAnsiTheme="minorBidi" w:cstheme="minorBidi"/>
          <w:sz w:val="24"/>
          <w:szCs w:val="24"/>
        </w:rPr>
        <w:t xml:space="preserve"> be less than ten percent of estimated market value of property of overseas Pakistani prevailing at tha</w:t>
      </w:r>
      <w:r w:rsidR="0021735A" w:rsidRPr="00C34B4C">
        <w:rPr>
          <w:rFonts w:asciiTheme="minorBidi" w:hAnsiTheme="minorBidi" w:cstheme="minorBidi"/>
          <w:sz w:val="24"/>
          <w:szCs w:val="24"/>
        </w:rPr>
        <w:t>t</w:t>
      </w:r>
      <w:r w:rsidR="00F350AD" w:rsidRPr="00C34B4C">
        <w:rPr>
          <w:rFonts w:asciiTheme="minorBidi" w:hAnsiTheme="minorBidi" w:cstheme="minorBidi"/>
          <w:sz w:val="24"/>
          <w:szCs w:val="24"/>
        </w:rPr>
        <w:t xml:space="preserve"> time</w:t>
      </w:r>
    </w:p>
    <w:p w:rsidR="008F71F6" w:rsidRPr="00C34B4C" w:rsidRDefault="008F71F6" w:rsidP="0068103B">
      <w:pPr>
        <w:jc w:val="both"/>
        <w:rPr>
          <w:rFonts w:asciiTheme="minorBidi" w:hAnsiTheme="minorBidi" w:cstheme="minorBidi"/>
          <w:sz w:val="24"/>
          <w:szCs w:val="24"/>
        </w:rPr>
      </w:pPr>
      <w:r w:rsidRPr="00C34B4C">
        <w:rPr>
          <w:rFonts w:asciiTheme="minorBidi" w:hAnsiTheme="minorBidi" w:cstheme="minorBidi"/>
          <w:w w:val="90"/>
          <w:sz w:val="24"/>
          <w:szCs w:val="24"/>
        </w:rPr>
        <w:tab/>
        <w:t>(9)</w:t>
      </w:r>
      <w:r w:rsidRPr="00C34B4C">
        <w:rPr>
          <w:rFonts w:asciiTheme="minorBidi" w:hAnsiTheme="minorBidi" w:cstheme="minorBidi"/>
          <w:w w:val="90"/>
          <w:sz w:val="24"/>
          <w:szCs w:val="24"/>
        </w:rPr>
        <w:tab/>
      </w:r>
      <w:r w:rsidR="00631E6E" w:rsidRPr="00C34B4C">
        <w:rPr>
          <w:rFonts w:asciiTheme="minorBidi" w:hAnsiTheme="minorBidi" w:cstheme="minorBidi"/>
          <w:sz w:val="24"/>
          <w:szCs w:val="24"/>
        </w:rPr>
        <w:t>I</w:t>
      </w:r>
      <w:r w:rsidR="00F350AD" w:rsidRPr="00C34B4C">
        <w:rPr>
          <w:rFonts w:asciiTheme="minorBidi" w:hAnsiTheme="minorBidi" w:cstheme="minorBidi"/>
          <w:sz w:val="24"/>
          <w:szCs w:val="24"/>
        </w:rPr>
        <w:t xml:space="preserve">f leave </w:t>
      </w:r>
      <w:r w:rsidR="0021735A" w:rsidRPr="00C34B4C">
        <w:rPr>
          <w:rFonts w:asciiTheme="minorBidi" w:hAnsiTheme="minorBidi" w:cstheme="minorBidi"/>
          <w:sz w:val="24"/>
          <w:szCs w:val="24"/>
        </w:rPr>
        <w:t>t</w:t>
      </w:r>
      <w:r w:rsidR="00F350AD" w:rsidRPr="00C34B4C">
        <w:rPr>
          <w:rFonts w:asciiTheme="minorBidi" w:hAnsiTheme="minorBidi" w:cstheme="minorBidi"/>
          <w:sz w:val="24"/>
          <w:szCs w:val="24"/>
        </w:rPr>
        <w:t>o defend is granted the special cour</w:t>
      </w:r>
      <w:r w:rsidR="0021735A" w:rsidRPr="00C34B4C">
        <w:rPr>
          <w:rFonts w:asciiTheme="minorBidi" w:hAnsiTheme="minorBidi" w:cstheme="minorBidi"/>
          <w:sz w:val="24"/>
          <w:szCs w:val="24"/>
        </w:rPr>
        <w:t>t</w:t>
      </w:r>
      <w:r w:rsidR="00F350AD" w:rsidRPr="00C34B4C">
        <w:rPr>
          <w:rFonts w:asciiTheme="minorBidi" w:hAnsiTheme="minorBidi" w:cstheme="minorBidi"/>
          <w:sz w:val="24"/>
          <w:szCs w:val="24"/>
        </w:rPr>
        <w:t xml:space="preserve"> shall treat the application for leave to defend as a </w:t>
      </w:r>
      <w:proofErr w:type="spellStart"/>
      <w:r w:rsidR="0021735A" w:rsidRPr="00C34B4C">
        <w:rPr>
          <w:rFonts w:asciiTheme="minorBidi" w:hAnsiTheme="minorBidi" w:cstheme="minorBidi"/>
          <w:sz w:val="24"/>
          <w:szCs w:val="24"/>
        </w:rPr>
        <w:t>defence</w:t>
      </w:r>
      <w:proofErr w:type="spellEnd"/>
      <w:r w:rsidR="00F350AD" w:rsidRPr="00C34B4C">
        <w:rPr>
          <w:rFonts w:asciiTheme="minorBidi" w:hAnsiTheme="minorBidi" w:cstheme="minorBidi"/>
          <w:sz w:val="24"/>
          <w:szCs w:val="24"/>
        </w:rPr>
        <w:t xml:space="preserve"> of respondent and in its order granting leave it shall fr</w:t>
      </w:r>
      <w:r w:rsidR="0021735A" w:rsidRPr="00C34B4C">
        <w:rPr>
          <w:rFonts w:asciiTheme="minorBidi" w:hAnsiTheme="minorBidi" w:cstheme="minorBidi"/>
          <w:sz w:val="24"/>
          <w:szCs w:val="24"/>
        </w:rPr>
        <w:t>a</w:t>
      </w:r>
      <w:r w:rsidR="00F350AD" w:rsidRPr="00C34B4C">
        <w:rPr>
          <w:rFonts w:asciiTheme="minorBidi" w:hAnsiTheme="minorBidi" w:cstheme="minorBidi"/>
          <w:sz w:val="24"/>
          <w:szCs w:val="24"/>
        </w:rPr>
        <w:t>m</w:t>
      </w:r>
      <w:r w:rsidR="0021735A" w:rsidRPr="00C34B4C">
        <w:rPr>
          <w:rFonts w:asciiTheme="minorBidi" w:hAnsiTheme="minorBidi" w:cstheme="minorBidi"/>
          <w:sz w:val="24"/>
          <w:szCs w:val="24"/>
        </w:rPr>
        <w:t>e</w:t>
      </w:r>
      <w:r w:rsidR="00F350AD" w:rsidRPr="00C34B4C">
        <w:rPr>
          <w:rFonts w:asciiTheme="minorBidi" w:hAnsiTheme="minorBidi" w:cstheme="minorBidi"/>
          <w:sz w:val="24"/>
          <w:szCs w:val="24"/>
        </w:rPr>
        <w:t xml:space="preserve"> issues relating to substantial questio</w:t>
      </w:r>
      <w:r w:rsidR="0021735A" w:rsidRPr="00C34B4C">
        <w:rPr>
          <w:rFonts w:asciiTheme="minorBidi" w:hAnsiTheme="minorBidi" w:cstheme="minorBidi"/>
          <w:sz w:val="24"/>
          <w:szCs w:val="24"/>
        </w:rPr>
        <w:t>n</w:t>
      </w:r>
      <w:r w:rsidR="00F350AD" w:rsidRPr="00C34B4C">
        <w:rPr>
          <w:rFonts w:asciiTheme="minorBidi" w:hAnsiTheme="minorBidi" w:cstheme="minorBidi"/>
          <w:sz w:val="24"/>
          <w:szCs w:val="24"/>
        </w:rPr>
        <w:t>s of law or facts and, subject to fulfill</w:t>
      </w:r>
      <w:r w:rsidR="0021735A" w:rsidRPr="00C34B4C">
        <w:rPr>
          <w:rFonts w:asciiTheme="minorBidi" w:hAnsiTheme="minorBidi" w:cstheme="minorBidi"/>
          <w:sz w:val="24"/>
          <w:szCs w:val="24"/>
        </w:rPr>
        <w:t>me</w:t>
      </w:r>
      <w:r w:rsidR="00F350AD" w:rsidRPr="00C34B4C">
        <w:rPr>
          <w:rFonts w:asciiTheme="minorBidi" w:hAnsiTheme="minorBidi" w:cstheme="minorBidi"/>
          <w:sz w:val="24"/>
          <w:szCs w:val="24"/>
        </w:rPr>
        <w:t>nt of any conditions attached to gra</w:t>
      </w:r>
      <w:r w:rsidR="0021735A" w:rsidRPr="00C34B4C">
        <w:rPr>
          <w:rFonts w:asciiTheme="minorBidi" w:hAnsiTheme="minorBidi" w:cstheme="minorBidi"/>
          <w:sz w:val="24"/>
          <w:szCs w:val="24"/>
        </w:rPr>
        <w:t>n</w:t>
      </w:r>
      <w:r w:rsidR="00F350AD" w:rsidRPr="00C34B4C">
        <w:rPr>
          <w:rFonts w:asciiTheme="minorBidi" w:hAnsiTheme="minorBidi" w:cstheme="minorBidi"/>
          <w:sz w:val="24"/>
          <w:szCs w:val="24"/>
        </w:rPr>
        <w:t>t of leave, fix a d</w:t>
      </w:r>
      <w:r w:rsidR="0021735A" w:rsidRPr="00C34B4C">
        <w:rPr>
          <w:rFonts w:asciiTheme="minorBidi" w:hAnsiTheme="minorBidi" w:cstheme="minorBidi"/>
          <w:sz w:val="24"/>
          <w:szCs w:val="24"/>
        </w:rPr>
        <w:t>a</w:t>
      </w:r>
      <w:r w:rsidR="00F350AD" w:rsidRPr="00C34B4C">
        <w:rPr>
          <w:rFonts w:asciiTheme="minorBidi" w:hAnsiTheme="minorBidi" w:cstheme="minorBidi"/>
          <w:sz w:val="24"/>
          <w:szCs w:val="24"/>
        </w:rPr>
        <w:t>t</w:t>
      </w:r>
      <w:r w:rsidR="0021735A" w:rsidRPr="00C34B4C">
        <w:rPr>
          <w:rFonts w:asciiTheme="minorBidi" w:hAnsiTheme="minorBidi" w:cstheme="minorBidi"/>
          <w:sz w:val="24"/>
          <w:szCs w:val="24"/>
        </w:rPr>
        <w:t>e</w:t>
      </w:r>
      <w:r w:rsidR="00F350AD" w:rsidRPr="00C34B4C">
        <w:rPr>
          <w:rFonts w:asciiTheme="minorBidi" w:hAnsiTheme="minorBidi" w:cstheme="minorBidi"/>
          <w:sz w:val="24"/>
          <w:szCs w:val="24"/>
        </w:rPr>
        <w:t xml:space="preserve"> for recording of evidence thereon and disposal of the p</w:t>
      </w:r>
      <w:r w:rsidR="0021735A" w:rsidRPr="00C34B4C">
        <w:rPr>
          <w:rFonts w:asciiTheme="minorBidi" w:hAnsiTheme="minorBidi" w:cstheme="minorBidi"/>
          <w:sz w:val="24"/>
          <w:szCs w:val="24"/>
        </w:rPr>
        <w:t>rocee</w:t>
      </w:r>
      <w:r w:rsidR="00F350AD" w:rsidRPr="00C34B4C">
        <w:rPr>
          <w:rFonts w:asciiTheme="minorBidi" w:hAnsiTheme="minorBidi" w:cstheme="minorBidi"/>
          <w:sz w:val="24"/>
          <w:szCs w:val="24"/>
        </w:rPr>
        <w:t>dings.</w:t>
      </w:r>
    </w:p>
    <w:p w:rsidR="00216BE1" w:rsidRPr="00C34B4C" w:rsidRDefault="008F71F6" w:rsidP="0068103B">
      <w:pPr>
        <w:jc w:val="both"/>
        <w:rPr>
          <w:rFonts w:asciiTheme="minorBidi" w:hAnsiTheme="minorBidi" w:cstheme="minorBidi"/>
          <w:sz w:val="24"/>
          <w:szCs w:val="24"/>
        </w:rPr>
      </w:pPr>
      <w:r w:rsidRPr="00C34B4C">
        <w:rPr>
          <w:rFonts w:asciiTheme="minorBidi" w:hAnsiTheme="minorBidi" w:cstheme="minorBidi"/>
          <w:sz w:val="24"/>
          <w:szCs w:val="24"/>
        </w:rPr>
        <w:tab/>
        <w:t>(10)</w:t>
      </w:r>
      <w:r w:rsidRPr="00C34B4C">
        <w:rPr>
          <w:rFonts w:asciiTheme="minorBidi" w:hAnsiTheme="minorBidi" w:cstheme="minorBidi"/>
          <w:sz w:val="24"/>
          <w:szCs w:val="24"/>
        </w:rPr>
        <w:tab/>
      </w:r>
      <w:r w:rsidR="00F350AD" w:rsidRPr="00C34B4C">
        <w:rPr>
          <w:rFonts w:asciiTheme="minorBidi" w:hAnsiTheme="minorBidi" w:cstheme="minorBidi"/>
          <w:sz w:val="24"/>
          <w:szCs w:val="24"/>
        </w:rPr>
        <w:t>Where the application for leave to defend is rejected or where a respond</w:t>
      </w:r>
      <w:r w:rsidR="00631E6E" w:rsidRPr="00C34B4C">
        <w:rPr>
          <w:rFonts w:asciiTheme="minorBidi" w:hAnsiTheme="minorBidi" w:cstheme="minorBidi"/>
          <w:sz w:val="24"/>
          <w:szCs w:val="24"/>
        </w:rPr>
        <w:t>ent</w:t>
      </w:r>
      <w:r w:rsidR="00F350AD" w:rsidRPr="00C34B4C">
        <w:rPr>
          <w:rFonts w:asciiTheme="minorBidi" w:hAnsiTheme="minorBidi" w:cstheme="minorBidi"/>
          <w:sz w:val="24"/>
          <w:szCs w:val="24"/>
        </w:rPr>
        <w:t xml:space="preserve"> fails to fulfill conditions attached to the grant of leave to defend, the special court shall proceed to pass judgment and decree against the respondent.</w:t>
      </w:r>
    </w:p>
    <w:p w:rsidR="00C94DF6" w:rsidRDefault="00C94DF6" w:rsidP="0068103B">
      <w:pPr>
        <w:jc w:val="both"/>
        <w:rPr>
          <w:rFonts w:asciiTheme="minorBidi" w:hAnsiTheme="minorBidi" w:cstheme="minorBidi"/>
          <w:b/>
          <w:bCs/>
          <w:sz w:val="24"/>
          <w:szCs w:val="24"/>
        </w:rPr>
      </w:pPr>
    </w:p>
    <w:p w:rsidR="00631E6E" w:rsidRPr="00C34B4C" w:rsidRDefault="00631E6E" w:rsidP="0068103B">
      <w:pPr>
        <w:jc w:val="both"/>
        <w:rPr>
          <w:rFonts w:asciiTheme="minorBidi" w:hAnsiTheme="minorBidi" w:cstheme="minorBidi"/>
          <w:sz w:val="24"/>
          <w:szCs w:val="24"/>
        </w:rPr>
      </w:pPr>
      <w:r w:rsidRPr="00C34B4C">
        <w:rPr>
          <w:rFonts w:asciiTheme="minorBidi" w:hAnsiTheme="minorBidi" w:cstheme="minorBidi"/>
          <w:b/>
          <w:bCs/>
          <w:sz w:val="24"/>
          <w:szCs w:val="24"/>
        </w:rPr>
        <w:lastRenderedPageBreak/>
        <w:t>8.</w:t>
      </w:r>
      <w:r w:rsidRPr="00C34B4C">
        <w:rPr>
          <w:rFonts w:asciiTheme="minorBidi" w:hAnsiTheme="minorBidi" w:cstheme="minorBidi"/>
          <w:b/>
          <w:bCs/>
          <w:sz w:val="24"/>
          <w:szCs w:val="24"/>
        </w:rPr>
        <w:tab/>
      </w:r>
      <w:r w:rsidR="00F350AD" w:rsidRPr="00C34B4C">
        <w:rPr>
          <w:rFonts w:asciiTheme="minorBidi" w:hAnsiTheme="minorBidi" w:cstheme="minorBidi"/>
          <w:b/>
          <w:bCs/>
          <w:sz w:val="24"/>
          <w:szCs w:val="24"/>
        </w:rPr>
        <w:t xml:space="preserve">Recording of </w:t>
      </w:r>
      <w:r w:rsidR="0021735A" w:rsidRPr="00C34B4C">
        <w:rPr>
          <w:rFonts w:asciiTheme="minorBidi" w:hAnsiTheme="minorBidi" w:cstheme="minorBidi"/>
          <w:b/>
          <w:bCs/>
          <w:sz w:val="24"/>
          <w:szCs w:val="24"/>
        </w:rPr>
        <w:t>evidence</w:t>
      </w:r>
      <w:proofErr w:type="gramStart"/>
      <w:r w:rsidRPr="00C34B4C">
        <w:rPr>
          <w:rFonts w:asciiTheme="minorBidi" w:hAnsiTheme="minorBidi" w:cstheme="minorBidi"/>
          <w:sz w:val="24"/>
          <w:szCs w:val="24"/>
        </w:rPr>
        <w:t>.-</w:t>
      </w:r>
      <w:proofErr w:type="gramEnd"/>
      <w:r w:rsidR="00F350AD" w:rsidRPr="00C34B4C">
        <w:rPr>
          <w:rFonts w:asciiTheme="minorBidi" w:hAnsiTheme="minorBidi" w:cstheme="minorBidi"/>
          <w:sz w:val="24"/>
          <w:szCs w:val="24"/>
        </w:rPr>
        <w:t xml:space="preserve"> (1) The special court shall direct the party conce</w:t>
      </w:r>
      <w:r w:rsidR="0021735A" w:rsidRPr="00C34B4C">
        <w:rPr>
          <w:rFonts w:asciiTheme="minorBidi" w:hAnsiTheme="minorBidi" w:cstheme="minorBidi"/>
          <w:sz w:val="24"/>
          <w:szCs w:val="24"/>
        </w:rPr>
        <w:t>rn</w:t>
      </w:r>
      <w:r w:rsidR="00F350AD" w:rsidRPr="00C34B4C">
        <w:rPr>
          <w:rFonts w:asciiTheme="minorBidi" w:hAnsiTheme="minorBidi" w:cstheme="minorBidi"/>
          <w:sz w:val="24"/>
          <w:szCs w:val="24"/>
        </w:rPr>
        <w:t xml:space="preserve">ed to produce </w:t>
      </w:r>
      <w:r w:rsidR="0021735A" w:rsidRPr="00C34B4C">
        <w:rPr>
          <w:rFonts w:asciiTheme="minorBidi" w:hAnsiTheme="minorBidi" w:cstheme="minorBidi"/>
          <w:sz w:val="24"/>
          <w:szCs w:val="24"/>
        </w:rPr>
        <w:t>i</w:t>
      </w:r>
      <w:r w:rsidR="00F350AD" w:rsidRPr="00C34B4C">
        <w:rPr>
          <w:rFonts w:asciiTheme="minorBidi" w:hAnsiTheme="minorBidi" w:cstheme="minorBidi"/>
          <w:sz w:val="24"/>
          <w:szCs w:val="24"/>
        </w:rPr>
        <w:t xml:space="preserve">ts </w:t>
      </w:r>
      <w:r w:rsidR="0021735A" w:rsidRPr="00C34B4C">
        <w:rPr>
          <w:rFonts w:asciiTheme="minorBidi" w:hAnsiTheme="minorBidi" w:cstheme="minorBidi"/>
          <w:sz w:val="24"/>
          <w:szCs w:val="24"/>
        </w:rPr>
        <w:t>e</w:t>
      </w:r>
      <w:r w:rsidR="00F350AD" w:rsidRPr="00C34B4C">
        <w:rPr>
          <w:rFonts w:asciiTheme="minorBidi" w:hAnsiTheme="minorBidi" w:cstheme="minorBidi"/>
          <w:sz w:val="24"/>
          <w:szCs w:val="24"/>
        </w:rPr>
        <w:t>vidence on a date fixed.</w:t>
      </w:r>
      <w:r w:rsidR="00D05155" w:rsidRPr="00C34B4C">
        <w:rPr>
          <w:rFonts w:asciiTheme="minorBidi" w:hAnsiTheme="minorBidi" w:cstheme="minorBidi"/>
          <w:sz w:val="24"/>
          <w:szCs w:val="24"/>
        </w:rPr>
        <w:t xml:space="preserve"> </w:t>
      </w:r>
    </w:p>
    <w:p w:rsidR="00216BE1" w:rsidRPr="00C34B4C" w:rsidRDefault="00631E6E" w:rsidP="0068103B">
      <w:pPr>
        <w:ind w:firstLine="720"/>
        <w:jc w:val="both"/>
        <w:rPr>
          <w:rFonts w:asciiTheme="minorBidi" w:hAnsiTheme="minorBidi" w:cstheme="minorBidi"/>
          <w:sz w:val="24"/>
          <w:szCs w:val="24"/>
        </w:rPr>
      </w:pPr>
      <w:r w:rsidRPr="00C34B4C">
        <w:rPr>
          <w:rFonts w:asciiTheme="minorBidi" w:hAnsiTheme="minorBidi" w:cstheme="minorBidi"/>
          <w:sz w:val="24"/>
          <w:szCs w:val="24"/>
        </w:rPr>
        <w:t>(2)</w:t>
      </w:r>
      <w:r w:rsidRPr="00C34B4C">
        <w:rPr>
          <w:rFonts w:asciiTheme="minorBidi" w:hAnsiTheme="minorBidi" w:cstheme="minorBidi"/>
          <w:sz w:val="24"/>
          <w:szCs w:val="24"/>
        </w:rPr>
        <w:tab/>
      </w:r>
      <w:r w:rsidR="00F350AD" w:rsidRPr="00C34B4C">
        <w:rPr>
          <w:rFonts w:asciiTheme="minorBidi" w:hAnsiTheme="minorBidi" w:cstheme="minorBidi"/>
          <w:sz w:val="24"/>
          <w:szCs w:val="24"/>
        </w:rPr>
        <w:t>The special court shall treat an affidavi</w:t>
      </w:r>
      <w:r w:rsidR="0021735A" w:rsidRPr="00C34B4C">
        <w:rPr>
          <w:rFonts w:asciiTheme="minorBidi" w:hAnsiTheme="minorBidi" w:cstheme="minorBidi"/>
          <w:sz w:val="24"/>
          <w:szCs w:val="24"/>
        </w:rPr>
        <w:t>t</w:t>
      </w:r>
      <w:r w:rsidR="00F350AD" w:rsidRPr="00C34B4C">
        <w:rPr>
          <w:rFonts w:asciiTheme="minorBidi" w:hAnsiTheme="minorBidi" w:cstheme="minorBidi"/>
          <w:sz w:val="24"/>
          <w:szCs w:val="24"/>
        </w:rPr>
        <w:t xml:space="preserve"> filed by a party as </w:t>
      </w:r>
      <w:r w:rsidR="0021735A" w:rsidRPr="00C34B4C">
        <w:rPr>
          <w:rFonts w:asciiTheme="minorBidi" w:hAnsiTheme="minorBidi" w:cstheme="minorBidi"/>
          <w:sz w:val="24"/>
          <w:szCs w:val="24"/>
        </w:rPr>
        <w:t>e</w:t>
      </w:r>
      <w:r w:rsidR="00F350AD" w:rsidRPr="00C34B4C">
        <w:rPr>
          <w:rFonts w:asciiTheme="minorBidi" w:hAnsiTheme="minorBidi" w:cstheme="minorBidi"/>
          <w:sz w:val="24"/>
          <w:szCs w:val="24"/>
        </w:rPr>
        <w:t>x</w:t>
      </w:r>
      <w:r w:rsidR="0021735A" w:rsidRPr="00C34B4C">
        <w:rPr>
          <w:rFonts w:asciiTheme="minorBidi" w:hAnsiTheme="minorBidi" w:cstheme="minorBidi"/>
          <w:sz w:val="24"/>
          <w:szCs w:val="24"/>
        </w:rPr>
        <w:t>a</w:t>
      </w:r>
      <w:r w:rsidR="00F350AD" w:rsidRPr="00C34B4C">
        <w:rPr>
          <w:rFonts w:asciiTheme="minorBidi" w:hAnsiTheme="minorBidi" w:cstheme="minorBidi"/>
          <w:sz w:val="24"/>
          <w:szCs w:val="24"/>
        </w:rPr>
        <w:t>mination-in-c</w:t>
      </w:r>
      <w:r w:rsidR="0021735A" w:rsidRPr="00C34B4C">
        <w:rPr>
          <w:rFonts w:asciiTheme="minorBidi" w:hAnsiTheme="minorBidi" w:cstheme="minorBidi"/>
          <w:sz w:val="24"/>
          <w:szCs w:val="24"/>
        </w:rPr>
        <w:t>h</w:t>
      </w:r>
      <w:r w:rsidR="00F350AD" w:rsidRPr="00C34B4C">
        <w:rPr>
          <w:rFonts w:asciiTheme="minorBidi" w:hAnsiTheme="minorBidi" w:cstheme="minorBidi"/>
          <w:sz w:val="24"/>
          <w:szCs w:val="24"/>
        </w:rPr>
        <w:t>ief an</w:t>
      </w:r>
      <w:r w:rsidR="0021735A" w:rsidRPr="00C34B4C">
        <w:rPr>
          <w:rFonts w:asciiTheme="minorBidi" w:hAnsiTheme="minorBidi" w:cstheme="minorBidi"/>
          <w:sz w:val="24"/>
          <w:szCs w:val="24"/>
        </w:rPr>
        <w:t>d</w:t>
      </w:r>
      <w:r w:rsidRPr="00C34B4C">
        <w:rPr>
          <w:rFonts w:asciiTheme="minorBidi" w:hAnsiTheme="minorBidi" w:cstheme="minorBidi"/>
          <w:sz w:val="24"/>
          <w:szCs w:val="24"/>
        </w:rPr>
        <w:t>:</w:t>
      </w:r>
    </w:p>
    <w:p w:rsidR="00D05155" w:rsidRPr="00C34B4C" w:rsidRDefault="00F350AD" w:rsidP="0068103B">
      <w:pPr>
        <w:pStyle w:val="ListParagraph"/>
        <w:numPr>
          <w:ilvl w:val="0"/>
          <w:numId w:val="21"/>
        </w:numPr>
        <w:ind w:left="2160" w:hanging="720"/>
        <w:rPr>
          <w:rFonts w:asciiTheme="minorBidi" w:hAnsiTheme="minorBidi" w:cstheme="minorBidi"/>
          <w:sz w:val="24"/>
          <w:szCs w:val="24"/>
        </w:rPr>
      </w:pPr>
      <w:r w:rsidRPr="00C34B4C">
        <w:rPr>
          <w:rFonts w:asciiTheme="minorBidi" w:hAnsiTheme="minorBidi" w:cstheme="minorBidi"/>
          <w:sz w:val="24"/>
          <w:szCs w:val="24"/>
        </w:rPr>
        <w:t>may, of its own motion</w:t>
      </w:r>
      <w:r w:rsidR="00631E6E" w:rsidRPr="00C34B4C">
        <w:rPr>
          <w:rFonts w:asciiTheme="minorBidi" w:hAnsiTheme="minorBidi" w:cstheme="minorBidi"/>
          <w:sz w:val="24"/>
          <w:szCs w:val="24"/>
        </w:rPr>
        <w:t>,</w:t>
      </w:r>
      <w:r w:rsidRPr="00C34B4C">
        <w:rPr>
          <w:rFonts w:asciiTheme="minorBidi" w:hAnsiTheme="minorBidi" w:cstheme="minorBidi"/>
          <w:sz w:val="24"/>
          <w:szCs w:val="24"/>
        </w:rPr>
        <w:t xml:space="preserve"> order attendance of </w:t>
      </w:r>
      <w:r w:rsidR="00D85B70" w:rsidRPr="00C34B4C">
        <w:rPr>
          <w:rFonts w:asciiTheme="minorBidi" w:hAnsiTheme="minorBidi" w:cstheme="minorBidi"/>
          <w:sz w:val="24"/>
          <w:szCs w:val="24"/>
        </w:rPr>
        <w:t>the</w:t>
      </w:r>
      <w:r w:rsidRPr="00C34B4C">
        <w:rPr>
          <w:rFonts w:asciiTheme="minorBidi" w:hAnsiTheme="minorBidi" w:cstheme="minorBidi"/>
          <w:sz w:val="24"/>
          <w:szCs w:val="24"/>
        </w:rPr>
        <w:t xml:space="preserve"> deponent for cr</w:t>
      </w:r>
      <w:r w:rsidR="00D85B70" w:rsidRPr="00C34B4C">
        <w:rPr>
          <w:rFonts w:asciiTheme="minorBidi" w:hAnsiTheme="minorBidi" w:cstheme="minorBidi"/>
          <w:sz w:val="24"/>
          <w:szCs w:val="24"/>
        </w:rPr>
        <w:t>o</w:t>
      </w:r>
      <w:r w:rsidRPr="00C34B4C">
        <w:rPr>
          <w:rFonts w:asciiTheme="minorBidi" w:hAnsiTheme="minorBidi" w:cstheme="minorBidi"/>
          <w:sz w:val="24"/>
          <w:szCs w:val="24"/>
        </w:rPr>
        <w:t>ss examination; and</w:t>
      </w:r>
    </w:p>
    <w:p w:rsidR="00216BE1" w:rsidRPr="00C34B4C" w:rsidRDefault="00F350AD" w:rsidP="0068103B">
      <w:pPr>
        <w:pStyle w:val="ListParagraph"/>
        <w:numPr>
          <w:ilvl w:val="0"/>
          <w:numId w:val="21"/>
        </w:numPr>
        <w:ind w:left="2160" w:hanging="720"/>
        <w:rPr>
          <w:rFonts w:asciiTheme="minorBidi" w:hAnsiTheme="minorBidi" w:cstheme="minorBidi"/>
          <w:sz w:val="24"/>
          <w:szCs w:val="24"/>
        </w:rPr>
      </w:pPr>
      <w:proofErr w:type="gramStart"/>
      <w:r w:rsidRPr="00C34B4C">
        <w:rPr>
          <w:rFonts w:asciiTheme="minorBidi" w:hAnsiTheme="minorBidi" w:cstheme="minorBidi"/>
          <w:sz w:val="24"/>
          <w:szCs w:val="24"/>
        </w:rPr>
        <w:t>shall</w:t>
      </w:r>
      <w:proofErr w:type="gramEnd"/>
      <w:r w:rsidRPr="00C34B4C">
        <w:rPr>
          <w:rFonts w:asciiTheme="minorBidi" w:hAnsiTheme="minorBidi" w:cstheme="minorBidi"/>
          <w:sz w:val="24"/>
          <w:szCs w:val="24"/>
        </w:rPr>
        <w:t>, if so r</w:t>
      </w:r>
      <w:r w:rsidR="00D85B70" w:rsidRPr="00C34B4C">
        <w:rPr>
          <w:rFonts w:asciiTheme="minorBidi" w:hAnsiTheme="minorBidi" w:cstheme="minorBidi"/>
          <w:sz w:val="24"/>
          <w:szCs w:val="24"/>
        </w:rPr>
        <w:t>e</w:t>
      </w:r>
      <w:r w:rsidRPr="00C34B4C">
        <w:rPr>
          <w:rFonts w:asciiTheme="minorBidi" w:hAnsiTheme="minorBidi" w:cstheme="minorBidi"/>
          <w:sz w:val="24"/>
          <w:szCs w:val="24"/>
        </w:rPr>
        <w:t>que</w:t>
      </w:r>
      <w:r w:rsidR="00D85B70" w:rsidRPr="00C34B4C">
        <w:rPr>
          <w:rFonts w:asciiTheme="minorBidi" w:hAnsiTheme="minorBidi" w:cstheme="minorBidi"/>
          <w:sz w:val="24"/>
          <w:szCs w:val="24"/>
        </w:rPr>
        <w:t>s</w:t>
      </w:r>
      <w:r w:rsidRPr="00C34B4C">
        <w:rPr>
          <w:rFonts w:asciiTheme="minorBidi" w:hAnsiTheme="minorBidi" w:cstheme="minorBidi"/>
          <w:sz w:val="24"/>
          <w:szCs w:val="24"/>
        </w:rPr>
        <w:t>ted by a party, direct production of the d</w:t>
      </w:r>
      <w:r w:rsidR="00D85B70" w:rsidRPr="00C34B4C">
        <w:rPr>
          <w:rFonts w:asciiTheme="minorBidi" w:hAnsiTheme="minorBidi" w:cstheme="minorBidi"/>
          <w:sz w:val="24"/>
          <w:szCs w:val="24"/>
        </w:rPr>
        <w:t>e</w:t>
      </w:r>
      <w:r w:rsidRPr="00C34B4C">
        <w:rPr>
          <w:rFonts w:asciiTheme="minorBidi" w:hAnsiTheme="minorBidi" w:cstheme="minorBidi"/>
          <w:sz w:val="24"/>
          <w:szCs w:val="24"/>
        </w:rPr>
        <w:t>pendent for cross-</w:t>
      </w:r>
      <w:r w:rsidR="00D85B70" w:rsidRPr="00C34B4C">
        <w:rPr>
          <w:rFonts w:asciiTheme="minorBidi" w:hAnsiTheme="minorBidi" w:cstheme="minorBidi"/>
          <w:sz w:val="24"/>
          <w:szCs w:val="24"/>
        </w:rPr>
        <w:t>e</w:t>
      </w:r>
      <w:r w:rsidRPr="00C34B4C">
        <w:rPr>
          <w:rFonts w:asciiTheme="minorBidi" w:hAnsiTheme="minorBidi" w:cstheme="minorBidi"/>
          <w:sz w:val="24"/>
          <w:szCs w:val="24"/>
        </w:rPr>
        <w:t>xamination.</w:t>
      </w:r>
    </w:p>
    <w:p w:rsidR="00631E6E" w:rsidRPr="00C34B4C" w:rsidRDefault="00631E6E" w:rsidP="0068103B">
      <w:pPr>
        <w:jc w:val="both"/>
        <w:rPr>
          <w:rFonts w:asciiTheme="minorBidi" w:hAnsiTheme="minorBidi" w:cstheme="minorBidi"/>
          <w:sz w:val="24"/>
          <w:szCs w:val="24"/>
        </w:rPr>
      </w:pPr>
      <w:r w:rsidRPr="00C34B4C">
        <w:rPr>
          <w:rFonts w:asciiTheme="minorBidi" w:hAnsiTheme="minorBidi" w:cstheme="minorBidi"/>
          <w:sz w:val="24"/>
          <w:szCs w:val="24"/>
        </w:rPr>
        <w:tab/>
        <w:t>(3)</w:t>
      </w:r>
      <w:r w:rsidRPr="00C34B4C">
        <w:rPr>
          <w:rFonts w:asciiTheme="minorBidi" w:hAnsiTheme="minorBidi" w:cstheme="minorBidi"/>
          <w:sz w:val="24"/>
          <w:szCs w:val="24"/>
        </w:rPr>
        <w:tab/>
      </w:r>
      <w:r w:rsidR="00F350AD" w:rsidRPr="00C34B4C">
        <w:rPr>
          <w:rFonts w:asciiTheme="minorBidi" w:hAnsiTheme="minorBidi" w:cstheme="minorBidi"/>
          <w:sz w:val="24"/>
          <w:szCs w:val="24"/>
        </w:rPr>
        <w:t>The special court sha</w:t>
      </w:r>
      <w:r w:rsidR="00D85B70" w:rsidRPr="00C34B4C">
        <w:rPr>
          <w:rFonts w:asciiTheme="minorBidi" w:hAnsiTheme="minorBidi" w:cstheme="minorBidi"/>
          <w:sz w:val="24"/>
          <w:szCs w:val="24"/>
        </w:rPr>
        <w:t>ll</w:t>
      </w:r>
      <w:r w:rsidR="00F350AD" w:rsidRPr="00C34B4C">
        <w:rPr>
          <w:rFonts w:asciiTheme="minorBidi" w:hAnsiTheme="minorBidi" w:cstheme="minorBidi"/>
          <w:sz w:val="24"/>
          <w:szCs w:val="24"/>
        </w:rPr>
        <w:t xml:space="preserve"> not grant more </w:t>
      </w:r>
      <w:r w:rsidR="00D85B70" w:rsidRPr="00C34B4C">
        <w:rPr>
          <w:rFonts w:asciiTheme="minorBidi" w:hAnsiTheme="minorBidi" w:cstheme="minorBidi"/>
          <w:sz w:val="24"/>
          <w:szCs w:val="24"/>
        </w:rPr>
        <w:t>t</w:t>
      </w:r>
      <w:r w:rsidR="00F350AD" w:rsidRPr="00C34B4C">
        <w:rPr>
          <w:rFonts w:asciiTheme="minorBidi" w:hAnsiTheme="minorBidi" w:cstheme="minorBidi"/>
          <w:sz w:val="24"/>
          <w:szCs w:val="24"/>
        </w:rPr>
        <w:t>han t</w:t>
      </w:r>
      <w:r w:rsidR="00D85B70" w:rsidRPr="00C34B4C">
        <w:rPr>
          <w:rFonts w:asciiTheme="minorBidi" w:hAnsiTheme="minorBidi" w:cstheme="minorBidi"/>
          <w:sz w:val="24"/>
          <w:szCs w:val="24"/>
        </w:rPr>
        <w:t>w</w:t>
      </w:r>
      <w:r w:rsidR="00F350AD" w:rsidRPr="00C34B4C">
        <w:rPr>
          <w:rFonts w:asciiTheme="minorBidi" w:hAnsiTheme="minorBidi" w:cstheme="minorBidi"/>
          <w:sz w:val="24"/>
          <w:szCs w:val="24"/>
        </w:rPr>
        <w:t xml:space="preserve">o opportunities to a party for production of the </w:t>
      </w:r>
      <w:r w:rsidR="00D85B70" w:rsidRPr="00C34B4C">
        <w:rPr>
          <w:rFonts w:asciiTheme="minorBidi" w:hAnsiTheme="minorBidi" w:cstheme="minorBidi"/>
          <w:sz w:val="24"/>
          <w:szCs w:val="24"/>
        </w:rPr>
        <w:t>e</w:t>
      </w:r>
      <w:r w:rsidR="00F350AD" w:rsidRPr="00C34B4C">
        <w:rPr>
          <w:rFonts w:asciiTheme="minorBidi" w:hAnsiTheme="minorBidi" w:cstheme="minorBidi"/>
          <w:sz w:val="24"/>
          <w:szCs w:val="24"/>
        </w:rPr>
        <w:t>vidence.</w:t>
      </w:r>
    </w:p>
    <w:p w:rsidR="00631E6E" w:rsidRPr="00C34B4C" w:rsidRDefault="00631E6E" w:rsidP="0068103B">
      <w:pPr>
        <w:ind w:firstLine="720"/>
        <w:jc w:val="both"/>
        <w:rPr>
          <w:rFonts w:asciiTheme="minorBidi" w:hAnsiTheme="minorBidi" w:cstheme="minorBidi"/>
          <w:sz w:val="24"/>
          <w:szCs w:val="24"/>
        </w:rPr>
      </w:pPr>
      <w:r w:rsidRPr="00C34B4C">
        <w:rPr>
          <w:rFonts w:asciiTheme="minorBidi" w:hAnsiTheme="minorBidi" w:cstheme="minorBidi"/>
          <w:sz w:val="24"/>
          <w:szCs w:val="24"/>
        </w:rPr>
        <w:t>(4)</w:t>
      </w:r>
      <w:r w:rsidRPr="00C34B4C">
        <w:rPr>
          <w:rFonts w:asciiTheme="minorBidi" w:hAnsiTheme="minorBidi" w:cstheme="minorBidi"/>
          <w:sz w:val="24"/>
          <w:szCs w:val="24"/>
        </w:rPr>
        <w:tab/>
      </w:r>
      <w:r w:rsidR="00F350AD" w:rsidRPr="00C34B4C">
        <w:rPr>
          <w:rFonts w:asciiTheme="minorBidi" w:hAnsiTheme="minorBidi" w:cstheme="minorBidi"/>
          <w:sz w:val="24"/>
          <w:szCs w:val="24"/>
        </w:rPr>
        <w:t>The special court shall not grant an adjournment for c</w:t>
      </w:r>
      <w:r w:rsidR="00C133CB" w:rsidRPr="00C34B4C">
        <w:rPr>
          <w:rFonts w:asciiTheme="minorBidi" w:hAnsiTheme="minorBidi" w:cstheme="minorBidi"/>
          <w:sz w:val="24"/>
          <w:szCs w:val="24"/>
        </w:rPr>
        <w:t>r</w:t>
      </w:r>
      <w:r w:rsidR="00F350AD" w:rsidRPr="00C34B4C">
        <w:rPr>
          <w:rFonts w:asciiTheme="minorBidi" w:hAnsiTheme="minorBidi" w:cstheme="minorBidi"/>
          <w:sz w:val="24"/>
          <w:szCs w:val="24"/>
        </w:rPr>
        <w:t>oss examination of a witn</w:t>
      </w:r>
      <w:r w:rsidR="00C133CB" w:rsidRPr="00C34B4C">
        <w:rPr>
          <w:rFonts w:asciiTheme="minorBidi" w:hAnsiTheme="minorBidi" w:cstheme="minorBidi"/>
          <w:sz w:val="24"/>
          <w:szCs w:val="24"/>
        </w:rPr>
        <w:t>e</w:t>
      </w:r>
      <w:r w:rsidR="00F350AD" w:rsidRPr="00C34B4C">
        <w:rPr>
          <w:rFonts w:asciiTheme="minorBidi" w:hAnsiTheme="minorBidi" w:cstheme="minorBidi"/>
          <w:sz w:val="24"/>
          <w:szCs w:val="24"/>
        </w:rPr>
        <w:t>ss except for a sufficient cause and on payment of the costs to the witness as it may deem fit.</w:t>
      </w:r>
    </w:p>
    <w:p w:rsidR="00631E6E" w:rsidRPr="00C34B4C" w:rsidRDefault="00631E6E" w:rsidP="0068103B">
      <w:pPr>
        <w:ind w:firstLine="720"/>
        <w:jc w:val="both"/>
        <w:rPr>
          <w:rFonts w:asciiTheme="minorBidi" w:hAnsiTheme="minorBidi" w:cstheme="minorBidi"/>
          <w:sz w:val="24"/>
          <w:szCs w:val="24"/>
        </w:rPr>
      </w:pPr>
      <w:r w:rsidRPr="00C34B4C">
        <w:rPr>
          <w:rFonts w:asciiTheme="minorBidi" w:hAnsiTheme="minorBidi" w:cstheme="minorBidi"/>
          <w:sz w:val="24"/>
          <w:szCs w:val="24"/>
        </w:rPr>
        <w:t>(5)</w:t>
      </w:r>
      <w:r w:rsidRPr="00C34B4C">
        <w:rPr>
          <w:rFonts w:asciiTheme="minorBidi" w:hAnsiTheme="minorBidi" w:cstheme="minorBidi"/>
          <w:sz w:val="24"/>
          <w:szCs w:val="24"/>
        </w:rPr>
        <w:tab/>
      </w:r>
      <w:r w:rsidR="00F350AD" w:rsidRPr="00C34B4C">
        <w:rPr>
          <w:rFonts w:asciiTheme="minorBidi" w:hAnsiTheme="minorBidi" w:cstheme="minorBidi"/>
          <w:sz w:val="24"/>
          <w:szCs w:val="24"/>
        </w:rPr>
        <w:t>A special c</w:t>
      </w:r>
      <w:r w:rsidR="00C133CB" w:rsidRPr="00C34B4C">
        <w:rPr>
          <w:rFonts w:asciiTheme="minorBidi" w:hAnsiTheme="minorBidi" w:cstheme="minorBidi"/>
          <w:sz w:val="24"/>
          <w:szCs w:val="24"/>
        </w:rPr>
        <w:t>o</w:t>
      </w:r>
      <w:r w:rsidR="00F350AD" w:rsidRPr="00C34B4C">
        <w:rPr>
          <w:rFonts w:asciiTheme="minorBidi" w:hAnsiTheme="minorBidi" w:cstheme="minorBidi"/>
          <w:sz w:val="24"/>
          <w:szCs w:val="24"/>
        </w:rPr>
        <w:t>urt, on request of an overse</w:t>
      </w:r>
      <w:r w:rsidR="00D05155" w:rsidRPr="00C34B4C">
        <w:rPr>
          <w:rFonts w:asciiTheme="minorBidi" w:hAnsiTheme="minorBidi" w:cstheme="minorBidi"/>
          <w:sz w:val="24"/>
          <w:szCs w:val="24"/>
        </w:rPr>
        <w:t>as</w:t>
      </w:r>
      <w:r w:rsidR="00F350AD" w:rsidRPr="00C34B4C">
        <w:rPr>
          <w:rFonts w:asciiTheme="minorBidi" w:hAnsiTheme="minorBidi" w:cstheme="minorBidi"/>
          <w:sz w:val="24"/>
          <w:szCs w:val="24"/>
        </w:rPr>
        <w:t xml:space="preserve"> Pakistani litigant, shall make arrangements </w:t>
      </w:r>
      <w:r w:rsidR="00C133CB" w:rsidRPr="00C34B4C">
        <w:rPr>
          <w:rFonts w:asciiTheme="minorBidi" w:hAnsiTheme="minorBidi" w:cstheme="minorBidi"/>
          <w:sz w:val="24"/>
          <w:szCs w:val="24"/>
        </w:rPr>
        <w:t>t</w:t>
      </w:r>
      <w:r w:rsidR="00F350AD" w:rsidRPr="00C34B4C">
        <w:rPr>
          <w:rFonts w:asciiTheme="minorBidi" w:hAnsiTheme="minorBidi" w:cstheme="minorBidi"/>
          <w:sz w:val="24"/>
          <w:szCs w:val="24"/>
        </w:rPr>
        <w:t xml:space="preserve">o enable </w:t>
      </w:r>
      <w:r w:rsidR="00C133CB" w:rsidRPr="00C34B4C">
        <w:rPr>
          <w:rFonts w:asciiTheme="minorBidi" w:hAnsiTheme="minorBidi" w:cstheme="minorBidi"/>
          <w:sz w:val="24"/>
          <w:szCs w:val="24"/>
        </w:rPr>
        <w:t>t</w:t>
      </w:r>
      <w:r w:rsidR="00F350AD" w:rsidRPr="00C34B4C">
        <w:rPr>
          <w:rFonts w:asciiTheme="minorBidi" w:hAnsiTheme="minorBidi" w:cstheme="minorBidi"/>
          <w:sz w:val="24"/>
          <w:szCs w:val="24"/>
        </w:rPr>
        <w:t xml:space="preserve">he litigant to participate in </w:t>
      </w:r>
      <w:r w:rsidR="00C133CB" w:rsidRPr="00C34B4C">
        <w:rPr>
          <w:rFonts w:asciiTheme="minorBidi" w:hAnsiTheme="minorBidi" w:cstheme="minorBidi"/>
          <w:sz w:val="24"/>
          <w:szCs w:val="24"/>
        </w:rPr>
        <w:t>t</w:t>
      </w:r>
      <w:r w:rsidR="00F350AD" w:rsidRPr="00C34B4C">
        <w:rPr>
          <w:rFonts w:asciiTheme="minorBidi" w:hAnsiTheme="minorBidi" w:cstheme="minorBidi"/>
          <w:sz w:val="24"/>
          <w:szCs w:val="24"/>
        </w:rPr>
        <w:t>h</w:t>
      </w:r>
      <w:r w:rsidR="00C133CB" w:rsidRPr="00C34B4C">
        <w:rPr>
          <w:rFonts w:asciiTheme="minorBidi" w:hAnsiTheme="minorBidi" w:cstheme="minorBidi"/>
          <w:sz w:val="24"/>
          <w:szCs w:val="24"/>
        </w:rPr>
        <w:t>e</w:t>
      </w:r>
      <w:r w:rsidR="00F350AD" w:rsidRPr="00C34B4C">
        <w:rPr>
          <w:rFonts w:asciiTheme="minorBidi" w:hAnsiTheme="minorBidi" w:cstheme="minorBidi"/>
          <w:sz w:val="24"/>
          <w:szCs w:val="24"/>
        </w:rPr>
        <w:t xml:space="preserve"> court proceedings through video link.</w:t>
      </w:r>
    </w:p>
    <w:p w:rsidR="005F6736" w:rsidRPr="00C34B4C" w:rsidRDefault="00631E6E" w:rsidP="0068103B">
      <w:pPr>
        <w:ind w:firstLine="720"/>
        <w:jc w:val="both"/>
        <w:rPr>
          <w:rFonts w:asciiTheme="minorBidi" w:hAnsiTheme="minorBidi" w:cstheme="minorBidi"/>
          <w:sz w:val="24"/>
          <w:szCs w:val="24"/>
        </w:rPr>
      </w:pPr>
      <w:r w:rsidRPr="00C34B4C">
        <w:rPr>
          <w:rFonts w:asciiTheme="minorBidi" w:hAnsiTheme="minorBidi" w:cstheme="minorBidi"/>
          <w:sz w:val="24"/>
          <w:szCs w:val="24"/>
        </w:rPr>
        <w:t>(6)</w:t>
      </w:r>
      <w:r w:rsidRPr="00C34B4C">
        <w:rPr>
          <w:rFonts w:asciiTheme="minorBidi" w:hAnsiTheme="minorBidi" w:cstheme="minorBidi"/>
          <w:sz w:val="24"/>
          <w:szCs w:val="24"/>
        </w:rPr>
        <w:tab/>
      </w:r>
      <w:r w:rsidR="00F350AD" w:rsidRPr="00C34B4C">
        <w:rPr>
          <w:rFonts w:asciiTheme="minorBidi" w:hAnsiTheme="minorBidi" w:cstheme="minorBidi"/>
          <w:sz w:val="24"/>
          <w:szCs w:val="24"/>
        </w:rPr>
        <w:t>A special c</w:t>
      </w:r>
      <w:r w:rsidR="00C133CB" w:rsidRPr="00C34B4C">
        <w:rPr>
          <w:rFonts w:asciiTheme="minorBidi" w:hAnsiTheme="minorBidi" w:cstheme="minorBidi"/>
          <w:sz w:val="24"/>
          <w:szCs w:val="24"/>
        </w:rPr>
        <w:t>o</w:t>
      </w:r>
      <w:r w:rsidR="00F350AD" w:rsidRPr="00C34B4C">
        <w:rPr>
          <w:rFonts w:asciiTheme="minorBidi" w:hAnsiTheme="minorBidi" w:cstheme="minorBidi"/>
          <w:sz w:val="24"/>
          <w:szCs w:val="24"/>
        </w:rPr>
        <w:t>urt sha</w:t>
      </w:r>
      <w:r w:rsidR="00C133CB" w:rsidRPr="00C34B4C">
        <w:rPr>
          <w:rFonts w:asciiTheme="minorBidi" w:hAnsiTheme="minorBidi" w:cstheme="minorBidi"/>
          <w:sz w:val="24"/>
          <w:szCs w:val="24"/>
        </w:rPr>
        <w:t>l</w:t>
      </w:r>
      <w:r w:rsidR="00F350AD" w:rsidRPr="00C34B4C">
        <w:rPr>
          <w:rFonts w:asciiTheme="minorBidi" w:hAnsiTheme="minorBidi" w:cstheme="minorBidi"/>
          <w:sz w:val="24"/>
          <w:szCs w:val="24"/>
        </w:rPr>
        <w:t>l allow eviden</w:t>
      </w:r>
      <w:r w:rsidR="00C133CB" w:rsidRPr="00C34B4C">
        <w:rPr>
          <w:rFonts w:asciiTheme="minorBidi" w:hAnsiTheme="minorBidi" w:cstheme="minorBidi"/>
          <w:sz w:val="24"/>
          <w:szCs w:val="24"/>
        </w:rPr>
        <w:t>ce</w:t>
      </w:r>
      <w:r w:rsidR="00F350AD" w:rsidRPr="00C34B4C">
        <w:rPr>
          <w:rFonts w:asciiTheme="minorBidi" w:hAnsiTheme="minorBidi" w:cstheme="minorBidi"/>
          <w:sz w:val="24"/>
          <w:szCs w:val="24"/>
        </w:rPr>
        <w:t xml:space="preserve"> of an</w:t>
      </w:r>
      <w:r w:rsidR="007D1BD8" w:rsidRPr="00C34B4C">
        <w:rPr>
          <w:rFonts w:asciiTheme="minorBidi" w:hAnsiTheme="minorBidi" w:cstheme="minorBidi"/>
          <w:sz w:val="24"/>
          <w:szCs w:val="24"/>
        </w:rPr>
        <w:t xml:space="preserve"> overseas litigant or a witness through the concerned high commissioner, embassy or consulate, as the case may be by use of video </w:t>
      </w:r>
      <w:proofErr w:type="spellStart"/>
      <w:r w:rsidR="007D1BD8" w:rsidRPr="00C34B4C">
        <w:rPr>
          <w:rFonts w:asciiTheme="minorBidi" w:hAnsiTheme="minorBidi" w:cstheme="minorBidi"/>
          <w:sz w:val="24"/>
          <w:szCs w:val="24"/>
        </w:rPr>
        <w:t>linkor</w:t>
      </w:r>
      <w:proofErr w:type="spellEnd"/>
      <w:r w:rsidR="007D1BD8" w:rsidRPr="00C34B4C">
        <w:rPr>
          <w:rFonts w:asciiTheme="minorBidi" w:hAnsiTheme="minorBidi" w:cstheme="minorBidi"/>
          <w:sz w:val="24"/>
          <w:szCs w:val="24"/>
        </w:rPr>
        <w:t xml:space="preserve"> legally acceptable mode</w:t>
      </w:r>
      <w:r w:rsidR="00D05155" w:rsidRPr="00C34B4C">
        <w:rPr>
          <w:rFonts w:asciiTheme="minorBidi" w:hAnsiTheme="minorBidi" w:cstheme="minorBidi"/>
          <w:sz w:val="24"/>
          <w:szCs w:val="24"/>
        </w:rPr>
        <w:t>:</w:t>
      </w:r>
      <w:r w:rsidR="00F350AD" w:rsidRPr="00C34B4C">
        <w:rPr>
          <w:rFonts w:asciiTheme="minorBidi" w:hAnsiTheme="minorBidi" w:cstheme="minorBidi"/>
          <w:sz w:val="24"/>
          <w:szCs w:val="24"/>
        </w:rPr>
        <w:t xml:space="preserve"> </w:t>
      </w:r>
    </w:p>
    <w:p w:rsidR="00216BE1" w:rsidRPr="00C34B4C" w:rsidRDefault="00F350AD" w:rsidP="0068103B">
      <w:pPr>
        <w:jc w:val="both"/>
        <w:rPr>
          <w:rFonts w:asciiTheme="minorBidi" w:hAnsiTheme="minorBidi" w:cstheme="minorBidi"/>
          <w:sz w:val="24"/>
          <w:szCs w:val="24"/>
        </w:rPr>
      </w:pPr>
      <w:r w:rsidRPr="00C34B4C">
        <w:rPr>
          <w:rFonts w:asciiTheme="minorBidi" w:hAnsiTheme="minorBidi" w:cstheme="minorBidi"/>
          <w:sz w:val="24"/>
          <w:szCs w:val="24"/>
        </w:rPr>
        <w:t>Provided that such evidence shall be recorded under supervision of an official of the concerned high commission, etc. especially notified for this purpose.</w:t>
      </w:r>
    </w:p>
    <w:p w:rsidR="00631E6E" w:rsidRPr="00C34B4C" w:rsidRDefault="00631E6E" w:rsidP="0068103B">
      <w:pPr>
        <w:jc w:val="both"/>
        <w:rPr>
          <w:rFonts w:asciiTheme="minorBidi" w:hAnsiTheme="minorBidi" w:cstheme="minorBidi"/>
          <w:sz w:val="24"/>
          <w:szCs w:val="24"/>
        </w:rPr>
      </w:pPr>
      <w:r w:rsidRPr="00C34B4C">
        <w:rPr>
          <w:rFonts w:asciiTheme="minorBidi" w:hAnsiTheme="minorBidi" w:cstheme="minorBidi"/>
          <w:sz w:val="24"/>
          <w:szCs w:val="24"/>
        </w:rPr>
        <w:tab/>
        <w:t>(7)</w:t>
      </w:r>
      <w:r w:rsidRPr="00C34B4C">
        <w:rPr>
          <w:rFonts w:asciiTheme="minorBidi" w:hAnsiTheme="minorBidi" w:cstheme="minorBidi"/>
          <w:sz w:val="24"/>
          <w:szCs w:val="24"/>
        </w:rPr>
        <w:tab/>
      </w:r>
      <w:r w:rsidR="00F350AD" w:rsidRPr="00C34B4C">
        <w:rPr>
          <w:rFonts w:asciiTheme="minorBidi" w:hAnsiTheme="minorBidi" w:cstheme="minorBidi"/>
          <w:sz w:val="24"/>
          <w:szCs w:val="24"/>
        </w:rPr>
        <w:t>A special court shall enable that cause list and short orders of such cases to be uploaded on the web portal especially established for this purpose.</w:t>
      </w:r>
    </w:p>
    <w:p w:rsidR="00216BE1" w:rsidRPr="00C34B4C" w:rsidRDefault="00631E6E" w:rsidP="0068103B">
      <w:pPr>
        <w:ind w:firstLine="720"/>
        <w:jc w:val="both"/>
        <w:rPr>
          <w:rFonts w:asciiTheme="minorBidi" w:hAnsiTheme="minorBidi" w:cstheme="minorBidi"/>
          <w:sz w:val="24"/>
          <w:szCs w:val="24"/>
        </w:rPr>
      </w:pPr>
      <w:r w:rsidRPr="00C34B4C">
        <w:rPr>
          <w:rFonts w:asciiTheme="minorBidi" w:hAnsiTheme="minorBidi" w:cstheme="minorBidi"/>
          <w:sz w:val="24"/>
          <w:szCs w:val="24"/>
        </w:rPr>
        <w:t>(8)</w:t>
      </w:r>
      <w:r w:rsidRPr="00C34B4C">
        <w:rPr>
          <w:rFonts w:asciiTheme="minorBidi" w:hAnsiTheme="minorBidi" w:cstheme="minorBidi"/>
          <w:sz w:val="24"/>
          <w:szCs w:val="24"/>
        </w:rPr>
        <w:tab/>
      </w:r>
      <w:r w:rsidR="00F350AD" w:rsidRPr="00C34B4C">
        <w:rPr>
          <w:rFonts w:asciiTheme="minorBidi" w:hAnsiTheme="minorBidi" w:cstheme="minorBidi"/>
          <w:sz w:val="24"/>
          <w:szCs w:val="24"/>
        </w:rPr>
        <w:t>Af</w:t>
      </w:r>
      <w:r w:rsidR="0071351B" w:rsidRPr="00C34B4C">
        <w:rPr>
          <w:rFonts w:asciiTheme="minorBidi" w:hAnsiTheme="minorBidi" w:cstheme="minorBidi"/>
          <w:sz w:val="24"/>
          <w:szCs w:val="24"/>
        </w:rPr>
        <w:t>t</w:t>
      </w:r>
      <w:r w:rsidR="00F350AD" w:rsidRPr="00C34B4C">
        <w:rPr>
          <w:rFonts w:asciiTheme="minorBidi" w:hAnsiTheme="minorBidi" w:cstheme="minorBidi"/>
          <w:sz w:val="24"/>
          <w:szCs w:val="24"/>
        </w:rPr>
        <w:t>er recording evidence of the parties, if any, and hearing the arguments, the special court shall pass the judgment and decree.</w:t>
      </w:r>
    </w:p>
    <w:p w:rsidR="00C94DF6" w:rsidRDefault="00C94DF6" w:rsidP="0068103B">
      <w:pPr>
        <w:jc w:val="both"/>
        <w:rPr>
          <w:rFonts w:asciiTheme="minorBidi" w:hAnsiTheme="minorBidi" w:cstheme="minorBidi"/>
          <w:b/>
          <w:sz w:val="24"/>
          <w:szCs w:val="24"/>
        </w:rPr>
      </w:pPr>
    </w:p>
    <w:p w:rsidR="00D05155" w:rsidRPr="00C34B4C" w:rsidRDefault="00D05155" w:rsidP="0068103B">
      <w:pPr>
        <w:jc w:val="both"/>
        <w:rPr>
          <w:rFonts w:asciiTheme="minorBidi" w:hAnsiTheme="minorBidi" w:cstheme="minorBidi"/>
          <w:sz w:val="24"/>
          <w:szCs w:val="24"/>
        </w:rPr>
      </w:pPr>
      <w:r w:rsidRPr="00C34B4C">
        <w:rPr>
          <w:rFonts w:asciiTheme="minorBidi" w:hAnsiTheme="minorBidi" w:cstheme="minorBidi"/>
          <w:b/>
          <w:sz w:val="24"/>
          <w:szCs w:val="24"/>
        </w:rPr>
        <w:t xml:space="preserve">9. </w:t>
      </w:r>
      <w:r w:rsidRPr="00C34B4C">
        <w:rPr>
          <w:rFonts w:asciiTheme="minorBidi" w:hAnsiTheme="minorBidi" w:cstheme="minorBidi"/>
          <w:b/>
          <w:sz w:val="24"/>
          <w:szCs w:val="24"/>
        </w:rPr>
        <w:tab/>
      </w:r>
      <w:r w:rsidR="00F350AD" w:rsidRPr="00C34B4C">
        <w:rPr>
          <w:rFonts w:asciiTheme="minorBidi" w:hAnsiTheme="minorBidi" w:cstheme="minorBidi"/>
          <w:b/>
          <w:sz w:val="24"/>
          <w:szCs w:val="24"/>
        </w:rPr>
        <w:t>Period for disposal of petiti</w:t>
      </w:r>
      <w:r w:rsidR="0071351B" w:rsidRPr="00C34B4C">
        <w:rPr>
          <w:rFonts w:asciiTheme="minorBidi" w:hAnsiTheme="minorBidi" w:cstheme="minorBidi"/>
          <w:b/>
          <w:sz w:val="24"/>
          <w:szCs w:val="24"/>
        </w:rPr>
        <w:t>on</w:t>
      </w:r>
      <w:r w:rsidRPr="00C34B4C">
        <w:rPr>
          <w:rFonts w:asciiTheme="minorBidi" w:hAnsiTheme="minorBidi" w:cstheme="minorBidi"/>
          <w:bCs/>
          <w:sz w:val="24"/>
          <w:szCs w:val="24"/>
        </w:rPr>
        <w:t>.-</w:t>
      </w:r>
      <w:r w:rsidRPr="00C34B4C">
        <w:rPr>
          <w:rFonts w:asciiTheme="minorBidi" w:hAnsiTheme="minorBidi" w:cstheme="minorBidi"/>
          <w:b/>
          <w:sz w:val="24"/>
          <w:szCs w:val="24"/>
        </w:rPr>
        <w:t xml:space="preserve"> </w:t>
      </w:r>
      <w:r w:rsidR="0071351B" w:rsidRPr="00C34B4C">
        <w:rPr>
          <w:rFonts w:asciiTheme="minorBidi" w:hAnsiTheme="minorBidi" w:cstheme="minorBidi"/>
          <w:bCs/>
          <w:sz w:val="24"/>
          <w:szCs w:val="24"/>
        </w:rPr>
        <w:t>(1</w:t>
      </w:r>
      <w:r w:rsidR="00F350AD" w:rsidRPr="00C34B4C">
        <w:rPr>
          <w:rFonts w:asciiTheme="minorBidi" w:hAnsiTheme="minorBidi" w:cstheme="minorBidi"/>
          <w:bCs/>
          <w:sz w:val="24"/>
          <w:szCs w:val="24"/>
        </w:rPr>
        <w:t>)</w:t>
      </w:r>
      <w:r w:rsidR="00F350AD" w:rsidRPr="00C34B4C">
        <w:rPr>
          <w:rFonts w:asciiTheme="minorBidi" w:hAnsiTheme="minorBidi" w:cstheme="minorBidi"/>
          <w:b/>
          <w:sz w:val="24"/>
          <w:szCs w:val="24"/>
        </w:rPr>
        <w:t xml:space="preserve"> </w:t>
      </w:r>
      <w:r w:rsidR="00F350AD" w:rsidRPr="00C34B4C">
        <w:rPr>
          <w:rFonts w:asciiTheme="minorBidi" w:hAnsiTheme="minorBidi" w:cstheme="minorBidi"/>
          <w:sz w:val="24"/>
          <w:szCs w:val="24"/>
        </w:rPr>
        <w:t>The special court shall pass a judgment as expeditiously as possible but not later than ninety days from the date of grant of application for leave to defend.’</w:t>
      </w:r>
    </w:p>
    <w:p w:rsidR="00D05155" w:rsidRPr="00C34B4C" w:rsidRDefault="00D05155" w:rsidP="0068103B">
      <w:pPr>
        <w:jc w:val="both"/>
        <w:rPr>
          <w:rFonts w:asciiTheme="minorBidi" w:hAnsiTheme="minorBidi" w:cstheme="minorBidi"/>
          <w:b/>
          <w:sz w:val="24"/>
          <w:szCs w:val="24"/>
        </w:rPr>
      </w:pPr>
      <w:r w:rsidRPr="00C34B4C">
        <w:rPr>
          <w:rFonts w:asciiTheme="minorBidi" w:hAnsiTheme="minorBidi" w:cstheme="minorBidi"/>
          <w:sz w:val="24"/>
          <w:szCs w:val="24"/>
        </w:rPr>
        <w:tab/>
        <w:t>(2)</w:t>
      </w:r>
      <w:r w:rsidRPr="00C34B4C">
        <w:rPr>
          <w:rFonts w:asciiTheme="minorBidi" w:hAnsiTheme="minorBidi" w:cstheme="minorBidi"/>
          <w:sz w:val="24"/>
          <w:szCs w:val="24"/>
        </w:rPr>
        <w:tab/>
        <w:t>I</w:t>
      </w:r>
      <w:r w:rsidR="00F350AD" w:rsidRPr="00C34B4C">
        <w:rPr>
          <w:rFonts w:asciiTheme="minorBidi" w:hAnsiTheme="minorBidi" w:cstheme="minorBidi"/>
          <w:sz w:val="24"/>
          <w:szCs w:val="24"/>
        </w:rPr>
        <w:t>n case the p</w:t>
      </w:r>
      <w:r w:rsidR="0071351B" w:rsidRPr="00C34B4C">
        <w:rPr>
          <w:rFonts w:asciiTheme="minorBidi" w:hAnsiTheme="minorBidi" w:cstheme="minorBidi"/>
          <w:sz w:val="24"/>
          <w:szCs w:val="24"/>
        </w:rPr>
        <w:t>ro</w:t>
      </w:r>
      <w:r w:rsidR="00F350AD" w:rsidRPr="00C34B4C">
        <w:rPr>
          <w:rFonts w:asciiTheme="minorBidi" w:hAnsiTheme="minorBidi" w:cstheme="minorBidi"/>
          <w:sz w:val="24"/>
          <w:szCs w:val="24"/>
        </w:rPr>
        <w:t>ceedings are not completed within ninety day</w:t>
      </w:r>
      <w:r w:rsidR="0071351B" w:rsidRPr="00C34B4C">
        <w:rPr>
          <w:rFonts w:asciiTheme="minorBidi" w:hAnsiTheme="minorBidi" w:cstheme="minorBidi"/>
          <w:sz w:val="24"/>
          <w:szCs w:val="24"/>
        </w:rPr>
        <w:t>s</w:t>
      </w:r>
      <w:r w:rsidR="00F350AD" w:rsidRPr="00C34B4C">
        <w:rPr>
          <w:rFonts w:asciiTheme="minorBidi" w:hAnsiTheme="minorBidi" w:cstheme="minorBidi"/>
          <w:sz w:val="24"/>
          <w:szCs w:val="24"/>
        </w:rPr>
        <w:t>, the respondent may be required to furnish security in such amount as the special court deems fit</w:t>
      </w:r>
      <w:r w:rsidR="0071351B" w:rsidRPr="00C34B4C">
        <w:rPr>
          <w:rFonts w:asciiTheme="minorBidi" w:hAnsiTheme="minorBidi" w:cstheme="minorBidi"/>
          <w:sz w:val="24"/>
          <w:szCs w:val="24"/>
        </w:rPr>
        <w:t>,</w:t>
      </w:r>
      <w:r w:rsidR="00F350AD" w:rsidRPr="00C34B4C">
        <w:rPr>
          <w:rFonts w:asciiTheme="minorBidi" w:hAnsiTheme="minorBidi" w:cstheme="minorBidi"/>
          <w:sz w:val="24"/>
          <w:szCs w:val="24"/>
        </w:rPr>
        <w:t xml:space="preserve"> and on failure of the respondent to furnish security the special </w:t>
      </w:r>
      <w:r w:rsidR="0071351B" w:rsidRPr="00C34B4C">
        <w:rPr>
          <w:rFonts w:asciiTheme="minorBidi" w:hAnsiTheme="minorBidi" w:cstheme="minorBidi"/>
          <w:sz w:val="24"/>
          <w:szCs w:val="24"/>
        </w:rPr>
        <w:t>court</w:t>
      </w:r>
      <w:r w:rsidR="00F350AD" w:rsidRPr="00C34B4C">
        <w:rPr>
          <w:rFonts w:asciiTheme="minorBidi" w:hAnsiTheme="minorBidi" w:cstheme="minorBidi"/>
          <w:sz w:val="24"/>
          <w:szCs w:val="24"/>
        </w:rPr>
        <w:t xml:space="preserve"> shall pass judgment.</w:t>
      </w:r>
    </w:p>
    <w:p w:rsidR="00D05155" w:rsidRPr="00C34B4C" w:rsidRDefault="00D05155" w:rsidP="0068103B">
      <w:pPr>
        <w:jc w:val="both"/>
        <w:rPr>
          <w:rFonts w:asciiTheme="minorBidi" w:hAnsiTheme="minorBidi" w:cstheme="minorBidi"/>
          <w:sz w:val="24"/>
          <w:szCs w:val="24"/>
        </w:rPr>
      </w:pPr>
      <w:r w:rsidRPr="00C34B4C">
        <w:rPr>
          <w:rFonts w:asciiTheme="minorBidi" w:hAnsiTheme="minorBidi" w:cstheme="minorBidi"/>
          <w:b/>
          <w:sz w:val="24"/>
          <w:szCs w:val="24"/>
        </w:rPr>
        <w:tab/>
      </w:r>
      <w:r w:rsidRPr="00C34B4C">
        <w:rPr>
          <w:rFonts w:asciiTheme="minorBidi" w:hAnsiTheme="minorBidi" w:cstheme="minorBidi"/>
          <w:bCs/>
          <w:sz w:val="24"/>
          <w:szCs w:val="24"/>
        </w:rPr>
        <w:t>(3)</w:t>
      </w:r>
      <w:r w:rsidRPr="00C34B4C">
        <w:rPr>
          <w:rFonts w:asciiTheme="minorBidi" w:hAnsiTheme="minorBidi" w:cstheme="minorBidi"/>
          <w:b/>
          <w:sz w:val="24"/>
          <w:szCs w:val="24"/>
        </w:rPr>
        <w:tab/>
      </w:r>
      <w:r w:rsidR="00F350AD" w:rsidRPr="00C34B4C">
        <w:rPr>
          <w:rFonts w:asciiTheme="minorBidi" w:hAnsiTheme="minorBidi" w:cstheme="minorBidi"/>
          <w:sz w:val="24"/>
          <w:szCs w:val="24"/>
        </w:rPr>
        <w:t>The requirement of furnishing security under sub-section (2) shall be dispensed with, if in opinion of the special court on appreciation of material available on record, the del</w:t>
      </w:r>
      <w:r w:rsidR="0071351B" w:rsidRPr="00C34B4C">
        <w:rPr>
          <w:rFonts w:asciiTheme="minorBidi" w:hAnsiTheme="minorBidi" w:cstheme="minorBidi"/>
          <w:sz w:val="24"/>
          <w:szCs w:val="24"/>
        </w:rPr>
        <w:t>a</w:t>
      </w:r>
      <w:r w:rsidR="00F350AD" w:rsidRPr="00C34B4C">
        <w:rPr>
          <w:rFonts w:asciiTheme="minorBidi" w:hAnsiTheme="minorBidi" w:cstheme="minorBidi"/>
          <w:sz w:val="24"/>
          <w:szCs w:val="24"/>
        </w:rPr>
        <w:t>y is not attributable to conduct of the respondent</w:t>
      </w:r>
      <w:r w:rsidRPr="00C34B4C">
        <w:rPr>
          <w:rFonts w:asciiTheme="minorBidi" w:hAnsiTheme="minorBidi" w:cstheme="minorBidi"/>
          <w:sz w:val="24"/>
          <w:szCs w:val="24"/>
        </w:rPr>
        <w:t>.</w:t>
      </w:r>
    </w:p>
    <w:p w:rsidR="00D05155" w:rsidRPr="00C34B4C" w:rsidRDefault="00D05155" w:rsidP="0068103B">
      <w:pPr>
        <w:jc w:val="both"/>
        <w:rPr>
          <w:rFonts w:asciiTheme="minorBidi" w:hAnsiTheme="minorBidi" w:cstheme="minorBidi"/>
          <w:b/>
          <w:sz w:val="24"/>
          <w:szCs w:val="24"/>
        </w:rPr>
      </w:pPr>
      <w:r w:rsidRPr="00C34B4C">
        <w:rPr>
          <w:rFonts w:asciiTheme="minorBidi" w:hAnsiTheme="minorBidi" w:cstheme="minorBidi"/>
          <w:sz w:val="24"/>
          <w:szCs w:val="24"/>
        </w:rPr>
        <w:tab/>
        <w:t>(4)</w:t>
      </w:r>
      <w:r w:rsidRPr="00C34B4C">
        <w:rPr>
          <w:rFonts w:asciiTheme="minorBidi" w:hAnsiTheme="minorBidi" w:cstheme="minorBidi"/>
          <w:sz w:val="24"/>
          <w:szCs w:val="24"/>
        </w:rPr>
        <w:tab/>
      </w:r>
      <w:r w:rsidR="00F350AD" w:rsidRPr="00C34B4C">
        <w:rPr>
          <w:rFonts w:asciiTheme="minorBidi" w:hAnsiTheme="minorBidi" w:cstheme="minorBidi"/>
          <w:sz w:val="24"/>
          <w:szCs w:val="24"/>
        </w:rPr>
        <w:t xml:space="preserve">At any time during the course of proceedings, the special court shall not allow adjournment for more than </w:t>
      </w:r>
      <w:r w:rsidR="0071351B" w:rsidRPr="00C34B4C">
        <w:rPr>
          <w:rFonts w:asciiTheme="minorBidi" w:hAnsiTheme="minorBidi" w:cstheme="minorBidi"/>
          <w:sz w:val="24"/>
          <w:szCs w:val="24"/>
        </w:rPr>
        <w:t>seven</w:t>
      </w:r>
      <w:r w:rsidR="00F350AD" w:rsidRPr="00C34B4C">
        <w:rPr>
          <w:rFonts w:asciiTheme="minorBidi" w:hAnsiTheme="minorBidi" w:cstheme="minorBidi"/>
          <w:sz w:val="24"/>
          <w:szCs w:val="24"/>
        </w:rPr>
        <w:t xml:space="preserve"> days.</w:t>
      </w:r>
    </w:p>
    <w:p w:rsidR="00216BE1" w:rsidRPr="00C34B4C" w:rsidRDefault="00D05155" w:rsidP="0068103B">
      <w:pPr>
        <w:jc w:val="both"/>
        <w:rPr>
          <w:rFonts w:asciiTheme="minorBidi" w:hAnsiTheme="minorBidi" w:cstheme="minorBidi"/>
          <w:sz w:val="24"/>
          <w:szCs w:val="24"/>
        </w:rPr>
      </w:pPr>
      <w:r w:rsidRPr="00C34B4C">
        <w:rPr>
          <w:rFonts w:asciiTheme="minorBidi" w:hAnsiTheme="minorBidi" w:cstheme="minorBidi"/>
          <w:b/>
          <w:sz w:val="24"/>
          <w:szCs w:val="24"/>
        </w:rPr>
        <w:tab/>
      </w:r>
      <w:r w:rsidRPr="00C34B4C">
        <w:rPr>
          <w:rFonts w:asciiTheme="minorBidi" w:hAnsiTheme="minorBidi" w:cstheme="minorBidi"/>
          <w:bCs/>
          <w:sz w:val="24"/>
          <w:szCs w:val="24"/>
        </w:rPr>
        <w:t>(5)</w:t>
      </w:r>
      <w:r w:rsidRPr="00C34B4C">
        <w:rPr>
          <w:rFonts w:asciiTheme="minorBidi" w:hAnsiTheme="minorBidi" w:cstheme="minorBidi"/>
          <w:bCs/>
          <w:sz w:val="24"/>
          <w:szCs w:val="24"/>
        </w:rPr>
        <w:tab/>
      </w:r>
      <w:r w:rsidR="00F350AD" w:rsidRPr="00C34B4C">
        <w:rPr>
          <w:rFonts w:asciiTheme="minorBidi" w:hAnsiTheme="minorBidi" w:cstheme="minorBidi"/>
          <w:sz w:val="24"/>
          <w:szCs w:val="24"/>
        </w:rPr>
        <w:t>The special court if it deems necessary for expeditious disposal of the suit or petition</w:t>
      </w:r>
      <w:r w:rsidRPr="00C34B4C">
        <w:rPr>
          <w:rFonts w:asciiTheme="minorBidi" w:hAnsiTheme="minorBidi" w:cstheme="minorBidi"/>
          <w:sz w:val="24"/>
          <w:szCs w:val="24"/>
        </w:rPr>
        <w:t>,</w:t>
      </w:r>
      <w:r w:rsidR="00F350AD" w:rsidRPr="00C34B4C">
        <w:rPr>
          <w:rFonts w:asciiTheme="minorBidi" w:hAnsiTheme="minorBidi" w:cstheme="minorBidi"/>
          <w:sz w:val="24"/>
          <w:szCs w:val="24"/>
        </w:rPr>
        <w:t xml:space="preserve"> for reasons to be recorded in writing, shall on its own motion have the power to summon official record maintained by the public authorities in respect of any matter connected with or arising from the subject matter of the </w:t>
      </w:r>
      <w:r w:rsidR="00667213" w:rsidRPr="00C34B4C">
        <w:rPr>
          <w:rFonts w:asciiTheme="minorBidi" w:hAnsiTheme="minorBidi" w:cstheme="minorBidi"/>
          <w:sz w:val="24"/>
          <w:szCs w:val="24"/>
        </w:rPr>
        <w:t>su</w:t>
      </w:r>
      <w:r w:rsidR="00F350AD" w:rsidRPr="00C34B4C">
        <w:rPr>
          <w:rFonts w:asciiTheme="minorBidi" w:hAnsiTheme="minorBidi" w:cstheme="minorBidi"/>
          <w:sz w:val="24"/>
          <w:szCs w:val="24"/>
        </w:rPr>
        <w:t>it or petition.</w:t>
      </w:r>
    </w:p>
    <w:p w:rsidR="00C94DF6" w:rsidRDefault="00C94DF6" w:rsidP="0068103B">
      <w:pPr>
        <w:jc w:val="both"/>
        <w:rPr>
          <w:rFonts w:asciiTheme="minorBidi" w:hAnsiTheme="minorBidi" w:cstheme="minorBidi"/>
          <w:b/>
          <w:sz w:val="24"/>
          <w:szCs w:val="24"/>
        </w:rPr>
      </w:pPr>
    </w:p>
    <w:p w:rsidR="00D05155" w:rsidRPr="00C34B4C" w:rsidRDefault="00D05155" w:rsidP="0068103B">
      <w:pPr>
        <w:jc w:val="both"/>
        <w:rPr>
          <w:rFonts w:asciiTheme="minorBidi" w:hAnsiTheme="minorBidi" w:cstheme="minorBidi"/>
          <w:b/>
          <w:sz w:val="24"/>
          <w:szCs w:val="24"/>
        </w:rPr>
      </w:pPr>
      <w:r w:rsidRPr="00C34B4C">
        <w:rPr>
          <w:rFonts w:asciiTheme="minorBidi" w:hAnsiTheme="minorBidi" w:cstheme="minorBidi"/>
          <w:b/>
          <w:sz w:val="24"/>
          <w:szCs w:val="24"/>
        </w:rPr>
        <w:t>10.</w:t>
      </w:r>
      <w:r w:rsidRPr="00C34B4C">
        <w:rPr>
          <w:rFonts w:asciiTheme="minorBidi" w:hAnsiTheme="minorBidi" w:cstheme="minorBidi"/>
          <w:b/>
          <w:sz w:val="24"/>
          <w:szCs w:val="24"/>
        </w:rPr>
        <w:tab/>
      </w:r>
      <w:r w:rsidR="00F350AD" w:rsidRPr="00C34B4C">
        <w:rPr>
          <w:rFonts w:asciiTheme="minorBidi" w:hAnsiTheme="minorBidi" w:cstheme="minorBidi"/>
          <w:b/>
          <w:sz w:val="24"/>
          <w:szCs w:val="24"/>
        </w:rPr>
        <w:t>Appeal</w:t>
      </w:r>
      <w:proofErr w:type="gramStart"/>
      <w:r w:rsidRPr="00C34B4C">
        <w:rPr>
          <w:rFonts w:asciiTheme="minorBidi" w:hAnsiTheme="minorBidi" w:cstheme="minorBidi"/>
          <w:bCs/>
          <w:sz w:val="24"/>
          <w:szCs w:val="24"/>
        </w:rPr>
        <w:t>.-</w:t>
      </w:r>
      <w:proofErr w:type="gramEnd"/>
      <w:r w:rsidR="00F350AD" w:rsidRPr="00C34B4C">
        <w:rPr>
          <w:rFonts w:asciiTheme="minorBidi" w:hAnsiTheme="minorBidi" w:cstheme="minorBidi"/>
          <w:bCs/>
          <w:sz w:val="24"/>
          <w:szCs w:val="24"/>
        </w:rPr>
        <w:t xml:space="preserve"> (1) Any</w:t>
      </w:r>
      <w:r w:rsidR="00F350AD" w:rsidRPr="00C34B4C">
        <w:rPr>
          <w:rFonts w:asciiTheme="minorBidi" w:hAnsiTheme="minorBidi" w:cstheme="minorBidi"/>
          <w:b/>
          <w:sz w:val="24"/>
          <w:szCs w:val="24"/>
        </w:rPr>
        <w:t xml:space="preserve"> </w:t>
      </w:r>
      <w:r w:rsidR="00F350AD" w:rsidRPr="00C34B4C">
        <w:rPr>
          <w:rFonts w:asciiTheme="minorBidi" w:hAnsiTheme="minorBidi" w:cstheme="minorBidi"/>
          <w:sz w:val="24"/>
          <w:szCs w:val="24"/>
        </w:rPr>
        <w:t xml:space="preserve">person aggrieved by a judgment, decree or final order of the special court may, within fifteen days, </w:t>
      </w:r>
      <w:r w:rsidR="00667213" w:rsidRPr="00C34B4C">
        <w:rPr>
          <w:rFonts w:asciiTheme="minorBidi" w:hAnsiTheme="minorBidi" w:cstheme="minorBidi"/>
          <w:sz w:val="24"/>
          <w:szCs w:val="24"/>
        </w:rPr>
        <w:t>prefer</w:t>
      </w:r>
      <w:r w:rsidR="00F350AD" w:rsidRPr="00C34B4C">
        <w:rPr>
          <w:rFonts w:asciiTheme="minorBidi" w:hAnsiTheme="minorBidi" w:cstheme="minorBidi"/>
          <w:sz w:val="24"/>
          <w:szCs w:val="24"/>
        </w:rPr>
        <w:t xml:space="preserve"> an appeal to the High Court.</w:t>
      </w:r>
    </w:p>
    <w:p w:rsidR="00D05155" w:rsidRPr="00C34B4C" w:rsidRDefault="00D05155" w:rsidP="0068103B">
      <w:pPr>
        <w:ind w:firstLine="666"/>
        <w:jc w:val="both"/>
        <w:rPr>
          <w:rFonts w:asciiTheme="minorBidi" w:hAnsiTheme="minorBidi" w:cstheme="minorBidi"/>
          <w:b/>
          <w:sz w:val="24"/>
          <w:szCs w:val="24"/>
        </w:rPr>
      </w:pPr>
      <w:r w:rsidRPr="00C34B4C">
        <w:rPr>
          <w:rFonts w:asciiTheme="minorBidi" w:hAnsiTheme="minorBidi" w:cstheme="minorBidi"/>
          <w:bCs/>
          <w:sz w:val="24"/>
          <w:szCs w:val="24"/>
        </w:rPr>
        <w:t>(2)</w:t>
      </w:r>
      <w:r w:rsidRPr="00C34B4C">
        <w:rPr>
          <w:rFonts w:asciiTheme="minorBidi" w:hAnsiTheme="minorBidi" w:cstheme="minorBidi"/>
          <w:b/>
          <w:sz w:val="24"/>
          <w:szCs w:val="24"/>
        </w:rPr>
        <w:tab/>
      </w:r>
      <w:r w:rsidR="00F350AD" w:rsidRPr="00C34B4C">
        <w:rPr>
          <w:rFonts w:asciiTheme="minorBidi" w:hAnsiTheme="minorBidi" w:cstheme="minorBidi"/>
          <w:sz w:val="24"/>
          <w:szCs w:val="24"/>
        </w:rPr>
        <w:t>The admission of appeal shall not be deemed to suspend operation of judgment, decree or final order unless a notice has been served on the decree holder.</w:t>
      </w:r>
    </w:p>
    <w:p w:rsidR="00D05155" w:rsidRPr="00C34B4C" w:rsidRDefault="00D05155" w:rsidP="0068103B">
      <w:pPr>
        <w:ind w:firstLine="666"/>
        <w:jc w:val="both"/>
        <w:rPr>
          <w:rFonts w:asciiTheme="minorBidi" w:hAnsiTheme="minorBidi" w:cstheme="minorBidi"/>
          <w:b/>
          <w:sz w:val="24"/>
          <w:szCs w:val="24"/>
        </w:rPr>
      </w:pPr>
      <w:r w:rsidRPr="00C34B4C">
        <w:rPr>
          <w:rFonts w:asciiTheme="minorBidi" w:hAnsiTheme="minorBidi" w:cstheme="minorBidi"/>
          <w:bCs/>
          <w:sz w:val="24"/>
          <w:szCs w:val="24"/>
        </w:rPr>
        <w:t>(3)</w:t>
      </w:r>
      <w:r w:rsidRPr="00C34B4C">
        <w:rPr>
          <w:rFonts w:asciiTheme="minorBidi" w:hAnsiTheme="minorBidi" w:cstheme="minorBidi"/>
          <w:b/>
          <w:sz w:val="24"/>
          <w:szCs w:val="24"/>
        </w:rPr>
        <w:tab/>
      </w:r>
      <w:r w:rsidR="00F350AD" w:rsidRPr="00C34B4C">
        <w:rPr>
          <w:rFonts w:asciiTheme="minorBidi" w:hAnsiTheme="minorBidi" w:cstheme="minorBidi"/>
          <w:sz w:val="24"/>
          <w:szCs w:val="24"/>
        </w:rPr>
        <w:t>The High Court shall decide an appeal within a period of ninety days from the date of its filing.</w:t>
      </w:r>
    </w:p>
    <w:p w:rsidR="00D05155" w:rsidRPr="00C34B4C" w:rsidRDefault="00D05155" w:rsidP="0068103B">
      <w:pPr>
        <w:ind w:firstLine="666"/>
        <w:jc w:val="both"/>
        <w:rPr>
          <w:rFonts w:asciiTheme="minorBidi" w:hAnsiTheme="minorBidi" w:cstheme="minorBidi"/>
          <w:b/>
          <w:sz w:val="24"/>
          <w:szCs w:val="24"/>
        </w:rPr>
      </w:pPr>
      <w:r w:rsidRPr="00C34B4C">
        <w:rPr>
          <w:rFonts w:asciiTheme="minorBidi" w:hAnsiTheme="minorBidi" w:cstheme="minorBidi"/>
          <w:bCs/>
          <w:sz w:val="24"/>
          <w:szCs w:val="24"/>
        </w:rPr>
        <w:t>(4)</w:t>
      </w:r>
      <w:r w:rsidRPr="00C34B4C">
        <w:rPr>
          <w:rFonts w:asciiTheme="minorBidi" w:hAnsiTheme="minorBidi" w:cstheme="minorBidi"/>
          <w:b/>
          <w:sz w:val="24"/>
          <w:szCs w:val="24"/>
        </w:rPr>
        <w:tab/>
      </w:r>
      <w:r w:rsidR="00F350AD" w:rsidRPr="00C34B4C">
        <w:rPr>
          <w:rFonts w:asciiTheme="minorBidi" w:hAnsiTheme="minorBidi" w:cstheme="minorBidi"/>
          <w:sz w:val="24"/>
          <w:szCs w:val="24"/>
        </w:rPr>
        <w:t xml:space="preserve">An </w:t>
      </w:r>
      <w:r w:rsidR="00667213" w:rsidRPr="00C34B4C">
        <w:rPr>
          <w:rFonts w:asciiTheme="minorBidi" w:hAnsiTheme="minorBidi" w:cstheme="minorBidi"/>
          <w:sz w:val="24"/>
          <w:szCs w:val="24"/>
        </w:rPr>
        <w:t>appeal</w:t>
      </w:r>
      <w:r w:rsidR="00F350AD" w:rsidRPr="00C34B4C">
        <w:rPr>
          <w:rFonts w:asciiTheme="minorBidi" w:hAnsiTheme="minorBidi" w:cstheme="minorBidi"/>
          <w:sz w:val="24"/>
          <w:szCs w:val="24"/>
        </w:rPr>
        <w:t xml:space="preserve"> may be preferred under this section from a decree passed</w:t>
      </w:r>
      <w:r w:rsidR="00667213" w:rsidRPr="00C34B4C">
        <w:rPr>
          <w:rFonts w:asciiTheme="minorBidi" w:hAnsiTheme="minorBidi" w:cstheme="minorBidi"/>
          <w:sz w:val="24"/>
          <w:szCs w:val="24"/>
        </w:rPr>
        <w:t xml:space="preserve"> ex-parte. </w:t>
      </w:r>
    </w:p>
    <w:p w:rsidR="00D05155" w:rsidRPr="00C34B4C" w:rsidRDefault="00D05155" w:rsidP="0068103B">
      <w:pPr>
        <w:ind w:firstLine="666"/>
        <w:jc w:val="both"/>
        <w:rPr>
          <w:rFonts w:asciiTheme="minorBidi" w:hAnsiTheme="minorBidi" w:cstheme="minorBidi"/>
          <w:sz w:val="24"/>
          <w:szCs w:val="24"/>
        </w:rPr>
      </w:pPr>
      <w:r w:rsidRPr="00C34B4C">
        <w:rPr>
          <w:rFonts w:asciiTheme="minorBidi" w:hAnsiTheme="minorBidi" w:cstheme="minorBidi"/>
          <w:bCs/>
          <w:sz w:val="24"/>
          <w:szCs w:val="24"/>
        </w:rPr>
        <w:t>(5)</w:t>
      </w:r>
      <w:r w:rsidRPr="00C34B4C">
        <w:rPr>
          <w:rFonts w:asciiTheme="minorBidi" w:hAnsiTheme="minorBidi" w:cstheme="minorBidi"/>
          <w:b/>
          <w:sz w:val="24"/>
          <w:szCs w:val="24"/>
        </w:rPr>
        <w:tab/>
      </w:r>
      <w:r w:rsidR="00F350AD" w:rsidRPr="00C34B4C">
        <w:rPr>
          <w:rFonts w:asciiTheme="minorBidi" w:hAnsiTheme="minorBidi" w:cstheme="minorBidi"/>
          <w:sz w:val="24"/>
          <w:szCs w:val="24"/>
        </w:rPr>
        <w:t xml:space="preserve">No appeal, review or revision shall lie </w:t>
      </w:r>
      <w:r w:rsidR="00892558" w:rsidRPr="00C34B4C">
        <w:rPr>
          <w:rFonts w:asciiTheme="minorBidi" w:hAnsiTheme="minorBidi" w:cstheme="minorBidi"/>
          <w:sz w:val="24"/>
          <w:szCs w:val="24"/>
        </w:rPr>
        <w:t>a</w:t>
      </w:r>
      <w:r w:rsidR="00F350AD" w:rsidRPr="00C34B4C">
        <w:rPr>
          <w:rFonts w:asciiTheme="minorBidi" w:hAnsiTheme="minorBidi" w:cstheme="minorBidi"/>
          <w:sz w:val="24"/>
          <w:szCs w:val="24"/>
        </w:rPr>
        <w:t xml:space="preserve">gainst an order accepting or rejecting an application for leave to defend or any interlocutory order of the </w:t>
      </w:r>
      <w:r w:rsidR="00892558" w:rsidRPr="00C34B4C">
        <w:rPr>
          <w:rFonts w:asciiTheme="minorBidi" w:hAnsiTheme="minorBidi" w:cstheme="minorBidi"/>
          <w:sz w:val="24"/>
          <w:szCs w:val="24"/>
        </w:rPr>
        <w:t>special</w:t>
      </w:r>
      <w:r w:rsidR="00F350AD" w:rsidRPr="00C34B4C">
        <w:rPr>
          <w:rFonts w:asciiTheme="minorBidi" w:hAnsiTheme="minorBidi" w:cstheme="minorBidi"/>
          <w:sz w:val="24"/>
          <w:szCs w:val="24"/>
        </w:rPr>
        <w:t xml:space="preserve"> court which does not dispose of the entire proceedings before the special c</w:t>
      </w:r>
      <w:r w:rsidR="00892558" w:rsidRPr="00C34B4C">
        <w:rPr>
          <w:rFonts w:asciiTheme="minorBidi" w:hAnsiTheme="minorBidi" w:cstheme="minorBidi"/>
          <w:sz w:val="24"/>
          <w:szCs w:val="24"/>
        </w:rPr>
        <w:t>ourt</w:t>
      </w:r>
      <w:r w:rsidR="00F350AD" w:rsidRPr="00C34B4C">
        <w:rPr>
          <w:rFonts w:asciiTheme="minorBidi" w:hAnsiTheme="minorBidi" w:cstheme="minorBidi"/>
          <w:sz w:val="24"/>
          <w:szCs w:val="24"/>
        </w:rPr>
        <w:t>.</w:t>
      </w:r>
    </w:p>
    <w:p w:rsidR="00216BE1" w:rsidRPr="00C34B4C" w:rsidRDefault="00D05155" w:rsidP="0068103B">
      <w:pPr>
        <w:ind w:firstLine="666"/>
        <w:jc w:val="both"/>
        <w:rPr>
          <w:rFonts w:asciiTheme="minorBidi" w:hAnsiTheme="minorBidi" w:cstheme="minorBidi"/>
          <w:b/>
          <w:sz w:val="24"/>
          <w:szCs w:val="24"/>
        </w:rPr>
      </w:pPr>
      <w:r w:rsidRPr="00C34B4C">
        <w:rPr>
          <w:rFonts w:asciiTheme="minorBidi" w:hAnsiTheme="minorBidi" w:cstheme="minorBidi"/>
          <w:sz w:val="24"/>
          <w:szCs w:val="24"/>
        </w:rPr>
        <w:lastRenderedPageBreak/>
        <w:t>(6)</w:t>
      </w:r>
      <w:r w:rsidRPr="00C34B4C">
        <w:rPr>
          <w:rFonts w:asciiTheme="minorBidi" w:hAnsiTheme="minorBidi" w:cstheme="minorBidi"/>
          <w:sz w:val="24"/>
          <w:szCs w:val="24"/>
        </w:rPr>
        <w:tab/>
      </w:r>
      <w:r w:rsidR="00F350AD" w:rsidRPr="00C34B4C">
        <w:rPr>
          <w:rFonts w:asciiTheme="minorBidi" w:hAnsiTheme="minorBidi" w:cstheme="minorBidi"/>
          <w:sz w:val="24"/>
          <w:szCs w:val="24"/>
        </w:rPr>
        <w:t>Any order for stay of execution of decree in appeal shall automatically lapse on expiry of</w:t>
      </w:r>
      <w:r w:rsidR="006946F2" w:rsidRPr="00C34B4C">
        <w:rPr>
          <w:rFonts w:asciiTheme="minorBidi" w:hAnsiTheme="minorBidi" w:cstheme="minorBidi"/>
          <w:sz w:val="24"/>
          <w:szCs w:val="24"/>
        </w:rPr>
        <w:t xml:space="preserve"> t</w:t>
      </w:r>
      <w:r w:rsidR="00F350AD" w:rsidRPr="00C34B4C">
        <w:rPr>
          <w:rFonts w:asciiTheme="minorBidi" w:hAnsiTheme="minorBidi" w:cstheme="minorBidi"/>
          <w:sz w:val="24"/>
          <w:szCs w:val="24"/>
        </w:rPr>
        <w:t xml:space="preserve">wo months </w:t>
      </w:r>
      <w:r w:rsidR="0033701D" w:rsidRPr="00C34B4C">
        <w:rPr>
          <w:rFonts w:asciiTheme="minorBidi" w:hAnsiTheme="minorBidi" w:cstheme="minorBidi"/>
          <w:sz w:val="24"/>
          <w:szCs w:val="24"/>
        </w:rPr>
        <w:t>from date of</w:t>
      </w:r>
      <w:r w:rsidR="00F350AD" w:rsidRPr="00C34B4C">
        <w:rPr>
          <w:rFonts w:asciiTheme="minorBidi" w:hAnsiTheme="minorBidi" w:cstheme="minorBidi"/>
          <w:sz w:val="24"/>
          <w:szCs w:val="24"/>
        </w:rPr>
        <w:t xml:space="preserve"> such order.</w:t>
      </w:r>
    </w:p>
    <w:p w:rsidR="00216BE1" w:rsidRPr="00C34B4C" w:rsidRDefault="00216BE1" w:rsidP="0068103B">
      <w:pPr>
        <w:pStyle w:val="BodyText"/>
        <w:jc w:val="both"/>
        <w:rPr>
          <w:rFonts w:asciiTheme="minorBidi" w:hAnsiTheme="minorBidi" w:cstheme="minorBidi"/>
          <w:sz w:val="24"/>
          <w:szCs w:val="24"/>
        </w:rPr>
      </w:pPr>
    </w:p>
    <w:p w:rsidR="00F60529" w:rsidRPr="00C34B4C" w:rsidRDefault="00F60529" w:rsidP="0068103B">
      <w:pPr>
        <w:jc w:val="both"/>
        <w:rPr>
          <w:rFonts w:asciiTheme="minorBidi" w:hAnsiTheme="minorBidi" w:cstheme="minorBidi"/>
          <w:sz w:val="24"/>
          <w:szCs w:val="24"/>
        </w:rPr>
      </w:pPr>
      <w:r w:rsidRPr="00C34B4C">
        <w:rPr>
          <w:rFonts w:asciiTheme="minorBidi" w:hAnsiTheme="minorBidi" w:cstheme="minorBidi"/>
          <w:b/>
          <w:bCs/>
          <w:w w:val="90"/>
          <w:sz w:val="24"/>
          <w:szCs w:val="24"/>
        </w:rPr>
        <w:t>11.</w:t>
      </w:r>
      <w:r w:rsidRPr="00C34B4C">
        <w:rPr>
          <w:rFonts w:asciiTheme="minorBidi" w:hAnsiTheme="minorBidi" w:cstheme="minorBidi"/>
          <w:b/>
          <w:bCs/>
          <w:w w:val="90"/>
          <w:sz w:val="24"/>
          <w:szCs w:val="24"/>
        </w:rPr>
        <w:tab/>
      </w:r>
      <w:r w:rsidR="00F350AD" w:rsidRPr="00C34B4C">
        <w:rPr>
          <w:rFonts w:asciiTheme="minorBidi" w:hAnsiTheme="minorBidi" w:cstheme="minorBidi"/>
          <w:b/>
          <w:bCs/>
          <w:w w:val="90"/>
          <w:sz w:val="24"/>
          <w:szCs w:val="24"/>
        </w:rPr>
        <w:t>Execution</w:t>
      </w:r>
      <w:r w:rsidR="00F350AD" w:rsidRPr="00C34B4C">
        <w:rPr>
          <w:rFonts w:asciiTheme="minorBidi" w:hAnsiTheme="minorBidi" w:cstheme="minorBidi"/>
          <w:b/>
          <w:bCs/>
          <w:sz w:val="24"/>
          <w:szCs w:val="24"/>
        </w:rPr>
        <w:t xml:space="preserve"> </w:t>
      </w:r>
      <w:r w:rsidR="00F350AD" w:rsidRPr="00C34B4C">
        <w:rPr>
          <w:rFonts w:asciiTheme="minorBidi" w:hAnsiTheme="minorBidi" w:cstheme="minorBidi"/>
          <w:b/>
          <w:bCs/>
          <w:w w:val="90"/>
          <w:sz w:val="24"/>
          <w:szCs w:val="24"/>
        </w:rPr>
        <w:t>of</w:t>
      </w:r>
      <w:r w:rsidR="00F350AD" w:rsidRPr="00C34B4C">
        <w:rPr>
          <w:rFonts w:asciiTheme="minorBidi" w:hAnsiTheme="minorBidi" w:cstheme="minorBidi"/>
          <w:b/>
          <w:bCs/>
          <w:sz w:val="24"/>
          <w:szCs w:val="24"/>
        </w:rPr>
        <w:t xml:space="preserve"> </w:t>
      </w:r>
      <w:r w:rsidR="00F350AD" w:rsidRPr="00C34B4C">
        <w:rPr>
          <w:rFonts w:asciiTheme="minorBidi" w:hAnsiTheme="minorBidi" w:cstheme="minorBidi"/>
          <w:b/>
          <w:bCs/>
          <w:w w:val="90"/>
          <w:sz w:val="24"/>
          <w:szCs w:val="24"/>
        </w:rPr>
        <w:t>decr</w:t>
      </w:r>
      <w:r w:rsidR="009B0088" w:rsidRPr="00C34B4C">
        <w:rPr>
          <w:rFonts w:asciiTheme="minorBidi" w:hAnsiTheme="minorBidi" w:cstheme="minorBidi"/>
          <w:b/>
          <w:bCs/>
          <w:w w:val="90"/>
          <w:sz w:val="24"/>
          <w:szCs w:val="24"/>
        </w:rPr>
        <w:t>e</w:t>
      </w:r>
      <w:r w:rsidR="00F350AD" w:rsidRPr="00C34B4C">
        <w:rPr>
          <w:rFonts w:asciiTheme="minorBidi" w:hAnsiTheme="minorBidi" w:cstheme="minorBidi"/>
          <w:b/>
          <w:bCs/>
          <w:w w:val="90"/>
          <w:sz w:val="24"/>
          <w:szCs w:val="24"/>
        </w:rPr>
        <w:t>e</w:t>
      </w:r>
      <w:proofErr w:type="gramStart"/>
      <w:r w:rsidRPr="00C34B4C">
        <w:rPr>
          <w:rFonts w:asciiTheme="minorBidi" w:hAnsiTheme="minorBidi" w:cstheme="minorBidi"/>
          <w:w w:val="90"/>
          <w:sz w:val="24"/>
          <w:szCs w:val="24"/>
        </w:rPr>
        <w:t>.-</w:t>
      </w:r>
      <w:proofErr w:type="gramEnd"/>
      <w:r w:rsidRPr="00C34B4C">
        <w:rPr>
          <w:rFonts w:asciiTheme="minorBidi" w:hAnsiTheme="minorBidi" w:cstheme="minorBidi"/>
          <w:sz w:val="24"/>
          <w:szCs w:val="24"/>
        </w:rPr>
        <w:t xml:space="preserve"> </w:t>
      </w:r>
      <w:r w:rsidR="00F350AD" w:rsidRPr="00C34B4C">
        <w:rPr>
          <w:rFonts w:asciiTheme="minorBidi" w:eastAsia="Times New Roman" w:hAnsiTheme="minorBidi" w:cstheme="minorBidi"/>
          <w:sz w:val="24"/>
          <w:szCs w:val="24"/>
        </w:rPr>
        <w:t xml:space="preserve">(1) Notwithstanding </w:t>
      </w:r>
      <w:r w:rsidR="009B0088" w:rsidRPr="00C34B4C">
        <w:rPr>
          <w:rFonts w:asciiTheme="minorBidi" w:eastAsia="Times New Roman" w:hAnsiTheme="minorBidi" w:cstheme="minorBidi"/>
          <w:sz w:val="24"/>
          <w:szCs w:val="24"/>
        </w:rPr>
        <w:t xml:space="preserve">anything </w:t>
      </w:r>
      <w:r w:rsidR="00F350AD" w:rsidRPr="00C34B4C">
        <w:rPr>
          <w:rFonts w:asciiTheme="minorBidi" w:eastAsia="Times New Roman" w:hAnsiTheme="minorBidi" w:cstheme="minorBidi"/>
          <w:sz w:val="24"/>
          <w:szCs w:val="24"/>
        </w:rPr>
        <w:t>contained in any other law for t</w:t>
      </w:r>
      <w:r w:rsidR="009B0088" w:rsidRPr="00C34B4C">
        <w:rPr>
          <w:rFonts w:asciiTheme="minorBidi" w:eastAsia="Times New Roman" w:hAnsiTheme="minorBidi" w:cstheme="minorBidi"/>
          <w:sz w:val="24"/>
          <w:szCs w:val="24"/>
        </w:rPr>
        <w:t>h</w:t>
      </w:r>
      <w:r w:rsidR="00F350AD" w:rsidRPr="00C34B4C">
        <w:rPr>
          <w:rFonts w:asciiTheme="minorBidi" w:eastAsia="Times New Roman" w:hAnsiTheme="minorBidi" w:cstheme="minorBidi"/>
          <w:sz w:val="24"/>
          <w:szCs w:val="24"/>
        </w:rPr>
        <w:t>e time being in force, upon iss</w:t>
      </w:r>
      <w:r w:rsidR="009B0088" w:rsidRPr="00C34B4C">
        <w:rPr>
          <w:rFonts w:asciiTheme="minorBidi" w:eastAsia="Times New Roman" w:hAnsiTheme="minorBidi" w:cstheme="minorBidi"/>
          <w:sz w:val="24"/>
          <w:szCs w:val="24"/>
        </w:rPr>
        <w:t xml:space="preserve">uance </w:t>
      </w:r>
      <w:r w:rsidR="00F350AD" w:rsidRPr="00C34B4C">
        <w:rPr>
          <w:rFonts w:asciiTheme="minorBidi" w:eastAsia="Times New Roman" w:hAnsiTheme="minorBidi" w:cstheme="minorBidi"/>
          <w:sz w:val="24"/>
          <w:szCs w:val="24"/>
        </w:rPr>
        <w:t>of decree by a special cour</w:t>
      </w:r>
      <w:r w:rsidR="009B0088" w:rsidRPr="00C34B4C">
        <w:rPr>
          <w:rFonts w:asciiTheme="minorBidi" w:eastAsia="Times New Roman" w:hAnsiTheme="minorBidi" w:cstheme="minorBidi"/>
          <w:sz w:val="24"/>
          <w:szCs w:val="24"/>
        </w:rPr>
        <w:t>t</w:t>
      </w:r>
      <w:r w:rsidR="00F350AD" w:rsidRPr="00C34B4C">
        <w:rPr>
          <w:rFonts w:asciiTheme="minorBidi" w:eastAsia="Times New Roman" w:hAnsiTheme="minorBidi" w:cstheme="minorBidi"/>
          <w:sz w:val="24"/>
          <w:szCs w:val="24"/>
        </w:rPr>
        <w:t xml:space="preserve">, the suit shall automatically </w:t>
      </w:r>
      <w:r w:rsidR="009B0088" w:rsidRPr="00C34B4C">
        <w:rPr>
          <w:rFonts w:asciiTheme="minorBidi" w:eastAsia="Times New Roman" w:hAnsiTheme="minorBidi" w:cstheme="minorBidi"/>
          <w:sz w:val="24"/>
          <w:szCs w:val="24"/>
        </w:rPr>
        <w:t>s</w:t>
      </w:r>
      <w:r w:rsidR="00F350AD" w:rsidRPr="00C34B4C">
        <w:rPr>
          <w:rFonts w:asciiTheme="minorBidi" w:eastAsia="Times New Roman" w:hAnsiTheme="minorBidi" w:cstheme="minorBidi"/>
          <w:sz w:val="24"/>
          <w:szCs w:val="24"/>
        </w:rPr>
        <w:t>tand converted into execution proceedings without the need to file s</w:t>
      </w:r>
      <w:r w:rsidR="009B0088" w:rsidRPr="00C34B4C">
        <w:rPr>
          <w:rFonts w:asciiTheme="minorBidi" w:eastAsia="Times New Roman" w:hAnsiTheme="minorBidi" w:cstheme="minorBidi"/>
          <w:sz w:val="24"/>
          <w:szCs w:val="24"/>
        </w:rPr>
        <w:t>e</w:t>
      </w:r>
      <w:r w:rsidR="00F350AD" w:rsidRPr="00C34B4C">
        <w:rPr>
          <w:rFonts w:asciiTheme="minorBidi" w:eastAsia="Times New Roman" w:hAnsiTheme="minorBidi" w:cstheme="minorBidi"/>
          <w:sz w:val="24"/>
          <w:szCs w:val="24"/>
        </w:rPr>
        <w:t>par</w:t>
      </w:r>
      <w:r w:rsidR="009B0088" w:rsidRPr="00C34B4C">
        <w:rPr>
          <w:rFonts w:asciiTheme="minorBidi" w:eastAsia="Times New Roman" w:hAnsiTheme="minorBidi" w:cstheme="minorBidi"/>
          <w:sz w:val="24"/>
          <w:szCs w:val="24"/>
        </w:rPr>
        <w:t>a</w:t>
      </w:r>
      <w:r w:rsidR="00F350AD" w:rsidRPr="00C34B4C">
        <w:rPr>
          <w:rFonts w:asciiTheme="minorBidi" w:eastAsia="Times New Roman" w:hAnsiTheme="minorBidi" w:cstheme="minorBidi"/>
          <w:sz w:val="24"/>
          <w:szCs w:val="24"/>
        </w:rPr>
        <w:t>t</w:t>
      </w:r>
      <w:r w:rsidR="009B0088" w:rsidRPr="00C34B4C">
        <w:rPr>
          <w:rFonts w:asciiTheme="minorBidi" w:eastAsia="Times New Roman" w:hAnsiTheme="minorBidi" w:cstheme="minorBidi"/>
          <w:sz w:val="24"/>
          <w:szCs w:val="24"/>
        </w:rPr>
        <w:t>e</w:t>
      </w:r>
      <w:r w:rsidR="00F350AD" w:rsidRPr="00C34B4C">
        <w:rPr>
          <w:rFonts w:asciiTheme="minorBidi" w:eastAsia="Times New Roman" w:hAnsiTheme="minorBidi" w:cstheme="minorBidi"/>
          <w:sz w:val="24"/>
          <w:szCs w:val="24"/>
        </w:rPr>
        <w:t xml:space="preserve"> application and the case sha</w:t>
      </w:r>
      <w:r w:rsidR="009B0088" w:rsidRPr="00C34B4C">
        <w:rPr>
          <w:rFonts w:asciiTheme="minorBidi" w:eastAsia="Times New Roman" w:hAnsiTheme="minorBidi" w:cstheme="minorBidi"/>
          <w:sz w:val="24"/>
          <w:szCs w:val="24"/>
        </w:rPr>
        <w:t>l</w:t>
      </w:r>
      <w:r w:rsidR="00F350AD" w:rsidRPr="00C34B4C">
        <w:rPr>
          <w:rFonts w:asciiTheme="minorBidi" w:eastAsia="Times New Roman" w:hAnsiTheme="minorBidi" w:cstheme="minorBidi"/>
          <w:sz w:val="24"/>
          <w:szCs w:val="24"/>
        </w:rPr>
        <w:t>l be heard by the</w:t>
      </w:r>
      <w:r w:rsidR="009B0088" w:rsidRPr="00C34B4C">
        <w:rPr>
          <w:rFonts w:asciiTheme="minorBidi" w:eastAsia="Times New Roman" w:hAnsiTheme="minorBidi" w:cstheme="minorBidi"/>
          <w:sz w:val="24"/>
          <w:szCs w:val="24"/>
        </w:rPr>
        <w:t xml:space="preserve"> </w:t>
      </w:r>
      <w:r w:rsidR="00F350AD" w:rsidRPr="00C34B4C">
        <w:rPr>
          <w:rFonts w:asciiTheme="minorBidi" w:eastAsia="Times New Roman" w:hAnsiTheme="minorBidi" w:cstheme="minorBidi"/>
          <w:sz w:val="24"/>
          <w:szCs w:val="24"/>
        </w:rPr>
        <w:t>special court for execution of its decree on th</w:t>
      </w:r>
      <w:r w:rsidR="009B0088" w:rsidRPr="00C34B4C">
        <w:rPr>
          <w:rFonts w:asciiTheme="minorBidi" w:eastAsia="Times New Roman" w:hAnsiTheme="minorBidi" w:cstheme="minorBidi"/>
          <w:sz w:val="24"/>
          <w:szCs w:val="24"/>
        </w:rPr>
        <w:t>e</w:t>
      </w:r>
      <w:r w:rsidR="00F350AD" w:rsidRPr="00C34B4C">
        <w:rPr>
          <w:rFonts w:asciiTheme="minorBidi" w:eastAsia="Times New Roman" w:hAnsiTheme="minorBidi" w:cstheme="minorBidi"/>
          <w:sz w:val="24"/>
          <w:szCs w:val="24"/>
        </w:rPr>
        <w:t xml:space="preserve"> </w:t>
      </w:r>
      <w:r w:rsidR="009B0088" w:rsidRPr="00C34B4C">
        <w:rPr>
          <w:rFonts w:asciiTheme="minorBidi" w:eastAsia="Times New Roman" w:hAnsiTheme="minorBidi" w:cstheme="minorBidi"/>
          <w:sz w:val="24"/>
          <w:szCs w:val="24"/>
        </w:rPr>
        <w:t>ex</w:t>
      </w:r>
      <w:r w:rsidR="00F350AD" w:rsidRPr="00C34B4C">
        <w:rPr>
          <w:rFonts w:asciiTheme="minorBidi" w:eastAsia="Times New Roman" w:hAnsiTheme="minorBidi" w:cstheme="minorBidi"/>
          <w:sz w:val="24"/>
          <w:szCs w:val="24"/>
        </w:rPr>
        <w:t xml:space="preserve">piry of fifteen days from the date of issuance of decree or </w:t>
      </w:r>
      <w:r w:rsidR="009B0088" w:rsidRPr="00C34B4C">
        <w:rPr>
          <w:rFonts w:asciiTheme="minorBidi" w:eastAsia="Times New Roman" w:hAnsiTheme="minorBidi" w:cstheme="minorBidi"/>
          <w:sz w:val="24"/>
          <w:szCs w:val="24"/>
        </w:rPr>
        <w:t>o</w:t>
      </w:r>
      <w:r w:rsidR="00F350AD" w:rsidRPr="00C34B4C">
        <w:rPr>
          <w:rFonts w:asciiTheme="minorBidi" w:eastAsia="Times New Roman" w:hAnsiTheme="minorBidi" w:cstheme="minorBidi"/>
          <w:sz w:val="24"/>
          <w:szCs w:val="24"/>
        </w:rPr>
        <w:t>rd</w:t>
      </w:r>
      <w:r w:rsidR="009B0088" w:rsidRPr="00C34B4C">
        <w:rPr>
          <w:rFonts w:asciiTheme="minorBidi" w:eastAsia="Times New Roman" w:hAnsiTheme="minorBidi" w:cstheme="minorBidi"/>
          <w:sz w:val="24"/>
          <w:szCs w:val="24"/>
        </w:rPr>
        <w:t>e</w:t>
      </w:r>
      <w:r w:rsidR="00F350AD" w:rsidRPr="00C34B4C">
        <w:rPr>
          <w:rFonts w:asciiTheme="minorBidi" w:eastAsia="Times New Roman" w:hAnsiTheme="minorBidi" w:cstheme="minorBidi"/>
          <w:sz w:val="24"/>
          <w:szCs w:val="24"/>
        </w:rPr>
        <w:t>r.</w:t>
      </w:r>
    </w:p>
    <w:p w:rsidR="00F60529" w:rsidRPr="00C34B4C" w:rsidRDefault="00F60529" w:rsidP="0068103B">
      <w:pPr>
        <w:ind w:firstLine="720"/>
        <w:jc w:val="both"/>
        <w:rPr>
          <w:rFonts w:asciiTheme="minorBidi" w:hAnsiTheme="minorBidi" w:cstheme="minorBidi"/>
          <w:sz w:val="24"/>
          <w:szCs w:val="24"/>
        </w:rPr>
      </w:pPr>
      <w:r w:rsidRPr="00C34B4C">
        <w:rPr>
          <w:rFonts w:asciiTheme="minorBidi" w:hAnsiTheme="minorBidi" w:cstheme="minorBidi"/>
          <w:sz w:val="24"/>
          <w:szCs w:val="24"/>
        </w:rPr>
        <w:t>(2)</w:t>
      </w:r>
      <w:r w:rsidRPr="00C34B4C">
        <w:rPr>
          <w:rFonts w:asciiTheme="minorBidi" w:hAnsiTheme="minorBidi" w:cstheme="minorBidi"/>
          <w:sz w:val="24"/>
          <w:szCs w:val="24"/>
        </w:rPr>
        <w:tab/>
      </w:r>
      <w:r w:rsidR="00F350AD" w:rsidRPr="00C34B4C">
        <w:rPr>
          <w:rFonts w:asciiTheme="minorBidi" w:hAnsiTheme="minorBidi" w:cstheme="minorBidi"/>
          <w:sz w:val="24"/>
          <w:szCs w:val="24"/>
        </w:rPr>
        <w:t xml:space="preserve">The decree of the special court shall </w:t>
      </w:r>
      <w:r w:rsidR="00FD71A1" w:rsidRPr="00C34B4C">
        <w:rPr>
          <w:rFonts w:asciiTheme="minorBidi" w:hAnsiTheme="minorBidi" w:cstheme="minorBidi"/>
          <w:sz w:val="24"/>
          <w:szCs w:val="24"/>
        </w:rPr>
        <w:t>be</w:t>
      </w:r>
      <w:r w:rsidR="00F350AD" w:rsidRPr="00C34B4C">
        <w:rPr>
          <w:rFonts w:asciiTheme="minorBidi" w:hAnsiTheme="minorBidi" w:cstheme="minorBidi"/>
          <w:sz w:val="24"/>
          <w:szCs w:val="24"/>
        </w:rPr>
        <w:t xml:space="preserve"> executed in accordance with </w:t>
      </w:r>
      <w:r w:rsidR="00FD71A1" w:rsidRPr="00C34B4C">
        <w:rPr>
          <w:rFonts w:asciiTheme="minorBidi" w:hAnsiTheme="minorBidi" w:cstheme="minorBidi"/>
          <w:sz w:val="24"/>
          <w:szCs w:val="24"/>
        </w:rPr>
        <w:t>t</w:t>
      </w:r>
      <w:r w:rsidR="00F350AD" w:rsidRPr="00C34B4C">
        <w:rPr>
          <w:rFonts w:asciiTheme="minorBidi" w:hAnsiTheme="minorBidi" w:cstheme="minorBidi"/>
          <w:sz w:val="24"/>
          <w:szCs w:val="24"/>
        </w:rPr>
        <w:t xml:space="preserve">he provisions of the Code or any other law for the </w:t>
      </w:r>
      <w:r w:rsidR="00FD71A1" w:rsidRPr="00C34B4C">
        <w:rPr>
          <w:rFonts w:asciiTheme="minorBidi" w:hAnsiTheme="minorBidi" w:cstheme="minorBidi"/>
          <w:sz w:val="24"/>
          <w:szCs w:val="24"/>
        </w:rPr>
        <w:t>time</w:t>
      </w:r>
      <w:r w:rsidR="00F350AD" w:rsidRPr="00C34B4C">
        <w:rPr>
          <w:rFonts w:asciiTheme="minorBidi" w:hAnsiTheme="minorBidi" w:cstheme="minorBidi"/>
          <w:sz w:val="24"/>
          <w:szCs w:val="24"/>
        </w:rPr>
        <w:t xml:space="preserve"> being in force or in such</w:t>
      </w:r>
      <w:r w:rsidRPr="00C34B4C">
        <w:rPr>
          <w:rFonts w:asciiTheme="minorBidi" w:hAnsiTheme="minorBidi" w:cstheme="minorBidi"/>
          <w:sz w:val="24"/>
          <w:szCs w:val="24"/>
        </w:rPr>
        <w:t xml:space="preserve"> </w:t>
      </w:r>
      <w:r w:rsidR="00F350AD" w:rsidRPr="00C34B4C">
        <w:rPr>
          <w:rFonts w:asciiTheme="minorBidi" w:hAnsiTheme="minorBidi" w:cstheme="minorBidi"/>
          <w:sz w:val="24"/>
          <w:szCs w:val="24"/>
        </w:rPr>
        <w:t>manner as the special court may at request of the decre</w:t>
      </w:r>
      <w:r w:rsidR="004042BF" w:rsidRPr="00C34B4C">
        <w:rPr>
          <w:rFonts w:asciiTheme="minorBidi" w:hAnsiTheme="minorBidi" w:cstheme="minorBidi"/>
          <w:sz w:val="24"/>
          <w:szCs w:val="24"/>
        </w:rPr>
        <w:t>e</w:t>
      </w:r>
      <w:r w:rsidRPr="00C34B4C">
        <w:rPr>
          <w:rFonts w:asciiTheme="minorBidi" w:hAnsiTheme="minorBidi" w:cstheme="minorBidi"/>
          <w:sz w:val="24"/>
          <w:szCs w:val="24"/>
        </w:rPr>
        <w:t xml:space="preserve"> </w:t>
      </w:r>
      <w:r w:rsidR="00F350AD" w:rsidRPr="00C34B4C">
        <w:rPr>
          <w:rFonts w:asciiTheme="minorBidi" w:hAnsiTheme="minorBidi" w:cstheme="minorBidi"/>
          <w:sz w:val="24"/>
          <w:szCs w:val="24"/>
        </w:rPr>
        <w:t>holder may consider appropriate.</w:t>
      </w:r>
    </w:p>
    <w:p w:rsidR="00F60529" w:rsidRPr="00C34B4C" w:rsidRDefault="00F60529" w:rsidP="0068103B">
      <w:pPr>
        <w:ind w:firstLine="720"/>
        <w:jc w:val="both"/>
        <w:rPr>
          <w:rFonts w:asciiTheme="minorBidi" w:hAnsiTheme="minorBidi" w:cstheme="minorBidi"/>
          <w:sz w:val="24"/>
          <w:szCs w:val="24"/>
        </w:rPr>
      </w:pPr>
      <w:r w:rsidRPr="00C34B4C">
        <w:rPr>
          <w:rFonts w:asciiTheme="minorBidi" w:hAnsiTheme="minorBidi" w:cstheme="minorBidi"/>
          <w:sz w:val="24"/>
          <w:szCs w:val="24"/>
        </w:rPr>
        <w:t>(3)</w:t>
      </w:r>
      <w:r w:rsidRPr="00C34B4C">
        <w:rPr>
          <w:rFonts w:asciiTheme="minorBidi" w:hAnsiTheme="minorBidi" w:cstheme="minorBidi"/>
          <w:sz w:val="24"/>
          <w:szCs w:val="24"/>
        </w:rPr>
        <w:tab/>
      </w:r>
      <w:r w:rsidR="00F350AD" w:rsidRPr="00C34B4C">
        <w:rPr>
          <w:rFonts w:asciiTheme="minorBidi" w:hAnsiTheme="minorBidi" w:cstheme="minorBidi"/>
          <w:sz w:val="24"/>
          <w:szCs w:val="24"/>
        </w:rPr>
        <w:t>The special court shall be entitled to seek services and assistance of the p</w:t>
      </w:r>
      <w:r w:rsidR="00F33127" w:rsidRPr="00C34B4C">
        <w:rPr>
          <w:rFonts w:asciiTheme="minorBidi" w:hAnsiTheme="minorBidi" w:cstheme="minorBidi"/>
          <w:sz w:val="24"/>
          <w:szCs w:val="24"/>
        </w:rPr>
        <w:t>o</w:t>
      </w:r>
      <w:r w:rsidR="00F350AD" w:rsidRPr="00C34B4C">
        <w:rPr>
          <w:rFonts w:asciiTheme="minorBidi" w:hAnsiTheme="minorBidi" w:cstheme="minorBidi"/>
          <w:sz w:val="24"/>
          <w:szCs w:val="24"/>
        </w:rPr>
        <w:t>lice or any law enforcement agency in exercise of powers conferred by this section.</w:t>
      </w:r>
    </w:p>
    <w:p w:rsidR="00216BE1" w:rsidRPr="00C34B4C" w:rsidRDefault="00F60529" w:rsidP="0068103B">
      <w:pPr>
        <w:ind w:firstLine="720"/>
        <w:jc w:val="both"/>
        <w:rPr>
          <w:rFonts w:asciiTheme="minorBidi" w:hAnsiTheme="minorBidi" w:cstheme="minorBidi"/>
          <w:sz w:val="24"/>
          <w:szCs w:val="24"/>
        </w:rPr>
      </w:pPr>
      <w:r w:rsidRPr="00C34B4C">
        <w:rPr>
          <w:rFonts w:asciiTheme="minorBidi" w:hAnsiTheme="minorBidi" w:cstheme="minorBidi"/>
          <w:sz w:val="24"/>
          <w:szCs w:val="24"/>
        </w:rPr>
        <w:t>(4)</w:t>
      </w:r>
      <w:r w:rsidRPr="00C34B4C">
        <w:rPr>
          <w:rFonts w:asciiTheme="minorBidi" w:hAnsiTheme="minorBidi" w:cstheme="minorBidi"/>
          <w:sz w:val="24"/>
          <w:szCs w:val="24"/>
        </w:rPr>
        <w:tab/>
      </w:r>
      <w:r w:rsidR="00F350AD" w:rsidRPr="00C34B4C">
        <w:rPr>
          <w:rFonts w:asciiTheme="minorBidi" w:hAnsiTheme="minorBidi" w:cstheme="minorBidi"/>
          <w:position w:val="1"/>
          <w:sz w:val="24"/>
          <w:szCs w:val="24"/>
        </w:rPr>
        <w:t>N</w:t>
      </w:r>
      <w:proofErr w:type="spellStart"/>
      <w:r w:rsidR="00F350AD" w:rsidRPr="00C34B4C">
        <w:rPr>
          <w:rFonts w:asciiTheme="minorBidi" w:hAnsiTheme="minorBidi" w:cstheme="minorBidi"/>
          <w:sz w:val="24"/>
          <w:szCs w:val="24"/>
        </w:rPr>
        <w:t>otw</w:t>
      </w:r>
      <w:r w:rsidR="00F350AD" w:rsidRPr="00C34B4C">
        <w:rPr>
          <w:rFonts w:asciiTheme="minorBidi" w:hAnsiTheme="minorBidi" w:cstheme="minorBidi"/>
          <w:position w:val="1"/>
          <w:sz w:val="24"/>
          <w:szCs w:val="24"/>
        </w:rPr>
        <w:t>ith</w:t>
      </w:r>
      <w:r w:rsidR="00554D7C" w:rsidRPr="00C34B4C">
        <w:rPr>
          <w:rFonts w:asciiTheme="minorBidi" w:hAnsiTheme="minorBidi" w:cstheme="minorBidi"/>
          <w:position w:val="1"/>
          <w:sz w:val="24"/>
          <w:szCs w:val="24"/>
        </w:rPr>
        <w:t>st</w:t>
      </w:r>
      <w:r w:rsidR="00F350AD" w:rsidRPr="00C34B4C">
        <w:rPr>
          <w:rFonts w:asciiTheme="minorBidi" w:hAnsiTheme="minorBidi" w:cstheme="minorBidi"/>
          <w:position w:val="1"/>
          <w:sz w:val="24"/>
          <w:szCs w:val="24"/>
        </w:rPr>
        <w:t>anding</w:t>
      </w:r>
      <w:proofErr w:type="spellEnd"/>
      <w:r w:rsidR="00F350AD" w:rsidRPr="00C34B4C">
        <w:rPr>
          <w:rFonts w:asciiTheme="minorBidi" w:hAnsiTheme="minorBidi" w:cstheme="minorBidi"/>
          <w:position w:val="1"/>
          <w:sz w:val="24"/>
          <w:szCs w:val="24"/>
        </w:rPr>
        <w:t xml:space="preserve"> anything confined in </w:t>
      </w:r>
      <w:r w:rsidR="00554D7C" w:rsidRPr="00C34B4C">
        <w:rPr>
          <w:rFonts w:asciiTheme="minorBidi" w:hAnsiTheme="minorBidi" w:cstheme="minorBidi"/>
          <w:position w:val="1"/>
          <w:sz w:val="24"/>
          <w:szCs w:val="24"/>
        </w:rPr>
        <w:t>t</w:t>
      </w:r>
      <w:r w:rsidR="00F350AD" w:rsidRPr="00C34B4C">
        <w:rPr>
          <w:rFonts w:asciiTheme="minorBidi" w:hAnsiTheme="minorBidi" w:cstheme="minorBidi"/>
          <w:position w:val="1"/>
          <w:sz w:val="24"/>
          <w:szCs w:val="24"/>
        </w:rPr>
        <w:t>he Code or any other law</w:t>
      </w:r>
      <w:r w:rsidR="00554D7C" w:rsidRPr="00C34B4C">
        <w:rPr>
          <w:rFonts w:asciiTheme="minorBidi" w:hAnsiTheme="minorBidi" w:cstheme="minorBidi"/>
          <w:position w:val="1"/>
          <w:sz w:val="24"/>
          <w:szCs w:val="24"/>
        </w:rPr>
        <w:t>,</w:t>
      </w:r>
      <w:r w:rsidR="00F350AD" w:rsidRPr="00C34B4C">
        <w:rPr>
          <w:rFonts w:asciiTheme="minorBidi" w:hAnsiTheme="minorBidi" w:cstheme="minorBidi"/>
          <w:position w:val="1"/>
          <w:sz w:val="24"/>
          <w:szCs w:val="24"/>
        </w:rPr>
        <w:t xml:space="preserve"> </w:t>
      </w:r>
      <w:r w:rsidR="00F350AD" w:rsidRPr="00C34B4C">
        <w:rPr>
          <w:rFonts w:asciiTheme="minorBidi" w:hAnsiTheme="minorBidi" w:cstheme="minorBidi"/>
          <w:sz w:val="24"/>
          <w:szCs w:val="24"/>
        </w:rPr>
        <w:t xml:space="preserve">for the time being in force, if the claim or </w:t>
      </w:r>
      <w:r w:rsidR="00554D7C" w:rsidRPr="00C34B4C">
        <w:rPr>
          <w:rFonts w:asciiTheme="minorBidi" w:hAnsiTheme="minorBidi" w:cstheme="minorBidi"/>
          <w:sz w:val="24"/>
          <w:szCs w:val="24"/>
        </w:rPr>
        <w:t xml:space="preserve">objections are </w:t>
      </w:r>
      <w:r w:rsidR="00F350AD" w:rsidRPr="00C34B4C">
        <w:rPr>
          <w:rFonts w:asciiTheme="minorBidi" w:hAnsiTheme="minorBidi" w:cstheme="minorBidi"/>
          <w:sz w:val="24"/>
          <w:szCs w:val="24"/>
        </w:rPr>
        <w:t xml:space="preserve">found by the special court to be </w:t>
      </w:r>
      <w:r w:rsidR="00554D7C" w:rsidRPr="00C34B4C">
        <w:rPr>
          <w:rFonts w:asciiTheme="minorBidi" w:hAnsiTheme="minorBidi" w:cstheme="minorBidi"/>
          <w:bCs/>
          <w:iCs/>
          <w:sz w:val="24"/>
          <w:szCs w:val="24"/>
        </w:rPr>
        <w:t>mala</w:t>
      </w:r>
      <w:r w:rsidR="00F350AD" w:rsidRPr="00C34B4C">
        <w:rPr>
          <w:rFonts w:asciiTheme="minorBidi" w:hAnsiTheme="minorBidi" w:cstheme="minorBidi"/>
          <w:bCs/>
          <w:iCs/>
          <w:sz w:val="24"/>
          <w:szCs w:val="24"/>
        </w:rPr>
        <w:t>-fide</w:t>
      </w:r>
      <w:r w:rsidR="00F350AD" w:rsidRPr="00C34B4C">
        <w:rPr>
          <w:rFonts w:asciiTheme="minorBidi" w:hAnsiTheme="minorBidi" w:cstheme="minorBidi"/>
          <w:b/>
          <w:iCs/>
          <w:sz w:val="24"/>
          <w:szCs w:val="24"/>
        </w:rPr>
        <w:t xml:space="preserve"> </w:t>
      </w:r>
      <w:r w:rsidR="00F350AD" w:rsidRPr="00C34B4C">
        <w:rPr>
          <w:rFonts w:asciiTheme="minorBidi" w:hAnsiTheme="minorBidi" w:cstheme="minorBidi"/>
          <w:iCs/>
          <w:sz w:val="24"/>
          <w:szCs w:val="24"/>
        </w:rPr>
        <w:t>or</w:t>
      </w:r>
      <w:r w:rsidR="00F350AD" w:rsidRPr="00C34B4C">
        <w:rPr>
          <w:rFonts w:asciiTheme="minorBidi" w:hAnsiTheme="minorBidi" w:cstheme="minorBidi"/>
          <w:sz w:val="24"/>
          <w:szCs w:val="24"/>
        </w:rPr>
        <w:t xml:space="preserve"> filed merely to delay the execution process the special court shall impose such penalty as it deems fit in facts and circumstances of the</w:t>
      </w:r>
      <w:r w:rsidR="00E635A7" w:rsidRPr="00C34B4C">
        <w:rPr>
          <w:rFonts w:asciiTheme="minorBidi" w:hAnsiTheme="minorBidi" w:cstheme="minorBidi"/>
          <w:sz w:val="24"/>
          <w:szCs w:val="24"/>
        </w:rPr>
        <w:t xml:space="preserve"> justice. </w:t>
      </w:r>
    </w:p>
    <w:p w:rsidR="00C94DF6" w:rsidRDefault="00C94DF6" w:rsidP="0068103B">
      <w:pPr>
        <w:tabs>
          <w:tab w:val="left" w:pos="1175"/>
        </w:tabs>
        <w:jc w:val="both"/>
        <w:rPr>
          <w:rFonts w:asciiTheme="minorBidi" w:hAnsiTheme="minorBidi" w:cstheme="minorBidi"/>
          <w:b/>
          <w:bCs/>
          <w:sz w:val="24"/>
          <w:szCs w:val="24"/>
        </w:rPr>
      </w:pPr>
    </w:p>
    <w:p w:rsidR="00F60529" w:rsidRPr="00C34B4C" w:rsidRDefault="00F60529" w:rsidP="0068103B">
      <w:pPr>
        <w:tabs>
          <w:tab w:val="left" w:pos="1175"/>
        </w:tabs>
        <w:jc w:val="both"/>
        <w:rPr>
          <w:rFonts w:asciiTheme="minorBidi" w:hAnsiTheme="minorBidi" w:cstheme="minorBidi"/>
          <w:sz w:val="24"/>
          <w:szCs w:val="24"/>
        </w:rPr>
      </w:pPr>
      <w:r w:rsidRPr="00C34B4C">
        <w:rPr>
          <w:rFonts w:asciiTheme="minorBidi" w:hAnsiTheme="minorBidi" w:cstheme="minorBidi"/>
          <w:b/>
          <w:bCs/>
          <w:sz w:val="24"/>
          <w:szCs w:val="24"/>
        </w:rPr>
        <w:t>12.</w:t>
      </w:r>
      <w:r w:rsidRPr="00C34B4C">
        <w:rPr>
          <w:rFonts w:asciiTheme="minorBidi" w:hAnsiTheme="minorBidi" w:cstheme="minorBidi"/>
          <w:b/>
          <w:bCs/>
          <w:sz w:val="24"/>
          <w:szCs w:val="24"/>
        </w:rPr>
        <w:tab/>
      </w:r>
      <w:r w:rsidR="00F350AD" w:rsidRPr="00C34B4C">
        <w:rPr>
          <w:rFonts w:asciiTheme="minorBidi" w:hAnsiTheme="minorBidi" w:cstheme="minorBidi"/>
          <w:b/>
          <w:bCs/>
          <w:sz w:val="24"/>
          <w:szCs w:val="24"/>
        </w:rPr>
        <w:t>Att</w:t>
      </w:r>
      <w:r w:rsidR="00E635A7" w:rsidRPr="00C34B4C">
        <w:rPr>
          <w:rFonts w:asciiTheme="minorBidi" w:hAnsiTheme="minorBidi" w:cstheme="minorBidi"/>
          <w:b/>
          <w:bCs/>
          <w:sz w:val="24"/>
          <w:szCs w:val="24"/>
        </w:rPr>
        <w:t xml:space="preserve">achment </w:t>
      </w:r>
      <w:r w:rsidR="00F350AD" w:rsidRPr="00C34B4C">
        <w:rPr>
          <w:rFonts w:asciiTheme="minorBidi" w:hAnsiTheme="minorBidi" w:cstheme="minorBidi"/>
          <w:b/>
          <w:bCs/>
          <w:sz w:val="24"/>
          <w:szCs w:val="24"/>
        </w:rPr>
        <w:t>before judgment, injunction or appoin</w:t>
      </w:r>
      <w:r w:rsidR="00E635A7" w:rsidRPr="00C34B4C">
        <w:rPr>
          <w:rFonts w:asciiTheme="minorBidi" w:hAnsiTheme="minorBidi" w:cstheme="minorBidi"/>
          <w:b/>
          <w:bCs/>
          <w:sz w:val="24"/>
          <w:szCs w:val="24"/>
        </w:rPr>
        <w:t>tment</w:t>
      </w:r>
      <w:r w:rsidR="00413B41" w:rsidRPr="00C34B4C">
        <w:rPr>
          <w:rFonts w:asciiTheme="minorBidi" w:hAnsiTheme="minorBidi" w:cstheme="minorBidi"/>
          <w:b/>
          <w:bCs/>
          <w:sz w:val="24"/>
          <w:szCs w:val="24"/>
        </w:rPr>
        <w:t xml:space="preserve"> of</w:t>
      </w:r>
      <w:r w:rsidR="00E635A7" w:rsidRPr="00C34B4C">
        <w:rPr>
          <w:rFonts w:asciiTheme="minorBidi" w:hAnsiTheme="minorBidi" w:cstheme="minorBidi"/>
          <w:b/>
          <w:bCs/>
          <w:sz w:val="24"/>
          <w:szCs w:val="24"/>
        </w:rPr>
        <w:t xml:space="preserve"> re</w:t>
      </w:r>
      <w:r w:rsidR="00413B41" w:rsidRPr="00C34B4C">
        <w:rPr>
          <w:rFonts w:asciiTheme="minorBidi" w:hAnsiTheme="minorBidi" w:cstheme="minorBidi"/>
          <w:b/>
          <w:bCs/>
          <w:sz w:val="24"/>
          <w:szCs w:val="24"/>
        </w:rPr>
        <w:t>c</w:t>
      </w:r>
      <w:r w:rsidR="00E635A7" w:rsidRPr="00C34B4C">
        <w:rPr>
          <w:rFonts w:asciiTheme="minorBidi" w:hAnsiTheme="minorBidi" w:cstheme="minorBidi"/>
          <w:b/>
          <w:bCs/>
          <w:sz w:val="24"/>
          <w:szCs w:val="24"/>
        </w:rPr>
        <w:t>eivers</w:t>
      </w:r>
      <w:proofErr w:type="gramStart"/>
      <w:r w:rsidRPr="00C34B4C">
        <w:rPr>
          <w:rFonts w:asciiTheme="minorBidi" w:hAnsiTheme="minorBidi" w:cstheme="minorBidi"/>
          <w:sz w:val="24"/>
          <w:szCs w:val="24"/>
        </w:rPr>
        <w:t>.-</w:t>
      </w:r>
      <w:proofErr w:type="gramEnd"/>
      <w:r w:rsidR="00F350AD" w:rsidRPr="00C34B4C">
        <w:rPr>
          <w:rFonts w:asciiTheme="minorBidi" w:hAnsiTheme="minorBidi" w:cstheme="minorBidi"/>
          <w:sz w:val="24"/>
          <w:szCs w:val="24"/>
        </w:rPr>
        <w:t xml:space="preserve"> </w:t>
      </w:r>
      <w:r w:rsidR="001D3DB2" w:rsidRPr="00C34B4C">
        <w:rPr>
          <w:rFonts w:asciiTheme="minorBidi" w:hAnsiTheme="minorBidi" w:cstheme="minorBidi"/>
          <w:sz w:val="24"/>
          <w:szCs w:val="24"/>
        </w:rPr>
        <w:t xml:space="preserve">(1) </w:t>
      </w:r>
      <w:r w:rsidR="00413B41" w:rsidRPr="00C34B4C">
        <w:rPr>
          <w:rFonts w:asciiTheme="minorBidi" w:hAnsiTheme="minorBidi" w:cstheme="minorBidi"/>
          <w:sz w:val="24"/>
          <w:szCs w:val="24"/>
        </w:rPr>
        <w:t xml:space="preserve">The special courts may, on its own or on an application, by the petitioners, with a view to preventing </w:t>
      </w:r>
      <w:r w:rsidR="00E439C6" w:rsidRPr="00C34B4C">
        <w:rPr>
          <w:rFonts w:asciiTheme="minorBidi" w:hAnsiTheme="minorBidi" w:cstheme="minorBidi"/>
          <w:sz w:val="24"/>
          <w:szCs w:val="24"/>
        </w:rPr>
        <w:t>property from being transferred, alienated encumbered, wasted or otherwise dealt with in a manner which is likely to impair or prejudice the rights of overseas Pakistanis, or otherwise in the interest of justice</w:t>
      </w:r>
      <w:r w:rsidRPr="00C34B4C">
        <w:rPr>
          <w:rFonts w:asciiTheme="minorBidi" w:hAnsiTheme="minorBidi" w:cstheme="minorBidi"/>
          <w:sz w:val="24"/>
          <w:szCs w:val="24"/>
        </w:rPr>
        <w:t>:</w:t>
      </w:r>
      <w:r w:rsidR="00E439C6" w:rsidRPr="00C34B4C">
        <w:rPr>
          <w:rFonts w:asciiTheme="minorBidi" w:hAnsiTheme="minorBidi" w:cstheme="minorBidi"/>
          <w:sz w:val="24"/>
          <w:szCs w:val="24"/>
        </w:rPr>
        <w:t xml:space="preserve"> </w:t>
      </w:r>
    </w:p>
    <w:p w:rsidR="00F60529" w:rsidRPr="00C34B4C" w:rsidRDefault="00F350AD" w:rsidP="0068103B">
      <w:pPr>
        <w:pStyle w:val="ListParagraph"/>
        <w:numPr>
          <w:ilvl w:val="0"/>
          <w:numId w:val="22"/>
        </w:numPr>
        <w:ind w:left="2160" w:hanging="720"/>
        <w:rPr>
          <w:rFonts w:asciiTheme="minorBidi" w:hAnsiTheme="minorBidi" w:cstheme="minorBidi"/>
          <w:sz w:val="24"/>
          <w:szCs w:val="24"/>
        </w:rPr>
      </w:pPr>
      <w:r w:rsidRPr="00C34B4C">
        <w:rPr>
          <w:rFonts w:asciiTheme="minorBidi" w:hAnsiTheme="minorBidi" w:cstheme="minorBidi"/>
          <w:sz w:val="24"/>
          <w:szCs w:val="24"/>
        </w:rPr>
        <w:t xml:space="preserve">restrain the </w:t>
      </w:r>
      <w:r w:rsidR="00E439C6" w:rsidRPr="00C34B4C">
        <w:rPr>
          <w:rFonts w:asciiTheme="minorBidi" w:hAnsiTheme="minorBidi" w:cstheme="minorBidi"/>
          <w:sz w:val="24"/>
          <w:szCs w:val="24"/>
        </w:rPr>
        <w:t xml:space="preserve">respondent </w:t>
      </w:r>
      <w:r w:rsidRPr="00C34B4C">
        <w:rPr>
          <w:rFonts w:asciiTheme="minorBidi" w:hAnsiTheme="minorBidi" w:cstheme="minorBidi"/>
          <w:sz w:val="24"/>
          <w:szCs w:val="24"/>
        </w:rPr>
        <w:t>or others from transferring, a</w:t>
      </w:r>
      <w:r w:rsidR="00E439C6" w:rsidRPr="00C34B4C">
        <w:rPr>
          <w:rFonts w:asciiTheme="minorBidi" w:hAnsiTheme="minorBidi" w:cstheme="minorBidi"/>
          <w:sz w:val="24"/>
          <w:szCs w:val="24"/>
        </w:rPr>
        <w:t>liena</w:t>
      </w:r>
      <w:r w:rsidRPr="00C34B4C">
        <w:rPr>
          <w:rFonts w:asciiTheme="minorBidi" w:hAnsiTheme="minorBidi" w:cstheme="minorBidi"/>
          <w:sz w:val="24"/>
          <w:szCs w:val="24"/>
        </w:rPr>
        <w:t xml:space="preserve">ting, parting with possession or otherwise encumbering, charging, disposing of or dealing with </w:t>
      </w:r>
      <w:r w:rsidR="00E439C6" w:rsidRPr="00C34B4C">
        <w:rPr>
          <w:rFonts w:asciiTheme="minorBidi" w:hAnsiTheme="minorBidi" w:cstheme="minorBidi"/>
          <w:sz w:val="24"/>
          <w:szCs w:val="24"/>
        </w:rPr>
        <w:t>t</w:t>
      </w:r>
      <w:r w:rsidRPr="00C34B4C">
        <w:rPr>
          <w:rFonts w:asciiTheme="minorBidi" w:hAnsiTheme="minorBidi" w:cstheme="minorBidi"/>
          <w:sz w:val="24"/>
          <w:szCs w:val="24"/>
        </w:rPr>
        <w:t>he p</w:t>
      </w:r>
      <w:r w:rsidR="00E439C6" w:rsidRPr="00C34B4C">
        <w:rPr>
          <w:rFonts w:asciiTheme="minorBidi" w:hAnsiTheme="minorBidi" w:cstheme="minorBidi"/>
          <w:sz w:val="24"/>
          <w:szCs w:val="24"/>
        </w:rPr>
        <w:t>rop</w:t>
      </w:r>
      <w:r w:rsidRPr="00C34B4C">
        <w:rPr>
          <w:rFonts w:asciiTheme="minorBidi" w:hAnsiTheme="minorBidi" w:cstheme="minorBidi"/>
          <w:sz w:val="24"/>
          <w:szCs w:val="24"/>
        </w:rPr>
        <w:t>erty in any manner;</w:t>
      </w:r>
    </w:p>
    <w:p w:rsidR="001D3DB2" w:rsidRPr="00C34B4C" w:rsidRDefault="00F350AD" w:rsidP="0068103B">
      <w:pPr>
        <w:pStyle w:val="ListParagraph"/>
        <w:numPr>
          <w:ilvl w:val="0"/>
          <w:numId w:val="22"/>
        </w:numPr>
        <w:ind w:left="2160" w:hanging="720"/>
        <w:rPr>
          <w:rFonts w:asciiTheme="minorBidi" w:hAnsiTheme="minorBidi" w:cstheme="minorBidi"/>
          <w:sz w:val="24"/>
          <w:szCs w:val="24"/>
        </w:rPr>
      </w:pPr>
      <w:r w:rsidRPr="00C34B4C">
        <w:rPr>
          <w:rFonts w:asciiTheme="minorBidi" w:hAnsiTheme="minorBidi" w:cstheme="minorBidi"/>
          <w:sz w:val="24"/>
          <w:szCs w:val="24"/>
        </w:rPr>
        <w:t>attach such property;</w:t>
      </w:r>
    </w:p>
    <w:p w:rsidR="001D3DB2" w:rsidRPr="00C34B4C" w:rsidRDefault="00F350AD" w:rsidP="0068103B">
      <w:pPr>
        <w:pStyle w:val="ListParagraph"/>
        <w:numPr>
          <w:ilvl w:val="0"/>
          <w:numId w:val="22"/>
        </w:numPr>
        <w:ind w:left="2160" w:hanging="720"/>
        <w:rPr>
          <w:rFonts w:asciiTheme="minorBidi" w:hAnsiTheme="minorBidi" w:cstheme="minorBidi"/>
          <w:sz w:val="24"/>
          <w:szCs w:val="24"/>
        </w:rPr>
      </w:pPr>
      <w:r w:rsidRPr="00C34B4C">
        <w:rPr>
          <w:rFonts w:asciiTheme="minorBidi" w:hAnsiTheme="minorBidi" w:cstheme="minorBidi"/>
          <w:sz w:val="24"/>
          <w:szCs w:val="24"/>
        </w:rPr>
        <w:t>transfer possession of such property to the aggrieved person; or</w:t>
      </w:r>
    </w:p>
    <w:p w:rsidR="00216BE1" w:rsidRPr="00C34B4C" w:rsidRDefault="00F350AD" w:rsidP="0068103B">
      <w:pPr>
        <w:pStyle w:val="ListParagraph"/>
        <w:numPr>
          <w:ilvl w:val="0"/>
          <w:numId w:val="22"/>
        </w:numPr>
        <w:ind w:left="2160" w:hanging="720"/>
        <w:rPr>
          <w:rFonts w:asciiTheme="minorBidi" w:hAnsiTheme="minorBidi" w:cstheme="minorBidi"/>
          <w:sz w:val="24"/>
          <w:szCs w:val="24"/>
        </w:rPr>
      </w:pPr>
      <w:proofErr w:type="gramStart"/>
      <w:r w:rsidRPr="00C34B4C">
        <w:rPr>
          <w:rFonts w:asciiTheme="minorBidi" w:hAnsiTheme="minorBidi" w:cstheme="minorBidi"/>
          <w:sz w:val="24"/>
          <w:szCs w:val="24"/>
        </w:rPr>
        <w:t>appoint</w:t>
      </w:r>
      <w:proofErr w:type="gramEnd"/>
      <w:r w:rsidRPr="00C34B4C">
        <w:rPr>
          <w:rFonts w:asciiTheme="minorBidi" w:hAnsiTheme="minorBidi" w:cstheme="minorBidi"/>
          <w:sz w:val="24"/>
          <w:szCs w:val="24"/>
        </w:rPr>
        <w:t xml:space="preserve"> one or more </w:t>
      </w:r>
      <w:r w:rsidR="006B5A9C" w:rsidRPr="00C34B4C">
        <w:rPr>
          <w:rFonts w:asciiTheme="minorBidi" w:hAnsiTheme="minorBidi" w:cstheme="minorBidi"/>
          <w:iCs/>
          <w:sz w:val="24"/>
          <w:szCs w:val="24"/>
        </w:rPr>
        <w:t>receivers</w:t>
      </w:r>
      <w:r w:rsidRPr="00C34B4C">
        <w:rPr>
          <w:rFonts w:asciiTheme="minorBidi" w:hAnsiTheme="minorBidi" w:cstheme="minorBidi"/>
          <w:iCs/>
          <w:sz w:val="24"/>
          <w:szCs w:val="24"/>
        </w:rPr>
        <w:t xml:space="preserve"> </w:t>
      </w:r>
      <w:r w:rsidRPr="00C34B4C">
        <w:rPr>
          <w:rFonts w:asciiTheme="minorBidi" w:hAnsiTheme="minorBidi" w:cstheme="minorBidi"/>
          <w:sz w:val="24"/>
          <w:szCs w:val="24"/>
        </w:rPr>
        <w:t>of such property on such t</w:t>
      </w:r>
      <w:r w:rsidR="006B5A9C" w:rsidRPr="00C34B4C">
        <w:rPr>
          <w:rFonts w:asciiTheme="minorBidi" w:hAnsiTheme="minorBidi" w:cstheme="minorBidi"/>
          <w:sz w:val="24"/>
          <w:szCs w:val="24"/>
        </w:rPr>
        <w:t>e</w:t>
      </w:r>
      <w:r w:rsidRPr="00C34B4C">
        <w:rPr>
          <w:rFonts w:asciiTheme="minorBidi" w:hAnsiTheme="minorBidi" w:cstheme="minorBidi"/>
          <w:sz w:val="24"/>
          <w:szCs w:val="24"/>
        </w:rPr>
        <w:t>rms and conditions a</w:t>
      </w:r>
      <w:r w:rsidR="006B5A9C" w:rsidRPr="00C34B4C">
        <w:rPr>
          <w:rFonts w:asciiTheme="minorBidi" w:hAnsiTheme="minorBidi" w:cstheme="minorBidi"/>
          <w:sz w:val="24"/>
          <w:szCs w:val="24"/>
        </w:rPr>
        <w:t>s</w:t>
      </w:r>
      <w:r w:rsidRPr="00C34B4C">
        <w:rPr>
          <w:rFonts w:asciiTheme="minorBidi" w:hAnsiTheme="minorBidi" w:cstheme="minorBidi"/>
          <w:sz w:val="24"/>
          <w:szCs w:val="24"/>
        </w:rPr>
        <w:t xml:space="preserve"> i</w:t>
      </w:r>
      <w:r w:rsidR="006B5A9C" w:rsidRPr="00C34B4C">
        <w:rPr>
          <w:rFonts w:asciiTheme="minorBidi" w:hAnsiTheme="minorBidi" w:cstheme="minorBidi"/>
          <w:sz w:val="24"/>
          <w:szCs w:val="24"/>
        </w:rPr>
        <w:t xml:space="preserve">t </w:t>
      </w:r>
      <w:r w:rsidRPr="00C34B4C">
        <w:rPr>
          <w:rFonts w:asciiTheme="minorBidi" w:hAnsiTheme="minorBidi" w:cstheme="minorBidi"/>
          <w:sz w:val="24"/>
          <w:szCs w:val="24"/>
        </w:rPr>
        <w:t>may deem fit.</w:t>
      </w:r>
    </w:p>
    <w:p w:rsidR="00216BE1" w:rsidRPr="00C34B4C" w:rsidRDefault="00F350AD" w:rsidP="0068103B">
      <w:pPr>
        <w:ind w:firstLine="720"/>
        <w:jc w:val="both"/>
        <w:rPr>
          <w:rFonts w:asciiTheme="minorBidi" w:hAnsiTheme="minorBidi" w:cstheme="minorBidi"/>
          <w:sz w:val="24"/>
          <w:szCs w:val="24"/>
        </w:rPr>
      </w:pPr>
      <w:r w:rsidRPr="00C34B4C">
        <w:rPr>
          <w:rFonts w:asciiTheme="minorBidi" w:hAnsiTheme="minorBidi" w:cstheme="minorBidi"/>
          <w:sz w:val="24"/>
          <w:szCs w:val="24"/>
        </w:rPr>
        <w:t>(2)</w:t>
      </w:r>
      <w:r w:rsidR="001D3DB2" w:rsidRPr="00C34B4C">
        <w:rPr>
          <w:rFonts w:asciiTheme="minorBidi" w:hAnsiTheme="minorBidi" w:cstheme="minorBidi"/>
          <w:sz w:val="24"/>
          <w:szCs w:val="24"/>
        </w:rPr>
        <w:tab/>
      </w:r>
      <w:r w:rsidRPr="00C34B4C">
        <w:rPr>
          <w:rFonts w:asciiTheme="minorBidi" w:hAnsiTheme="minorBidi" w:cstheme="minorBidi"/>
          <w:sz w:val="24"/>
          <w:szCs w:val="24"/>
        </w:rPr>
        <w:t xml:space="preserve">An order </w:t>
      </w:r>
      <w:r w:rsidR="00AF604D" w:rsidRPr="00C34B4C">
        <w:rPr>
          <w:rFonts w:asciiTheme="minorBidi" w:hAnsiTheme="minorBidi" w:cstheme="minorBidi"/>
          <w:sz w:val="24"/>
          <w:szCs w:val="24"/>
        </w:rPr>
        <w:t>under</w:t>
      </w:r>
      <w:r w:rsidRPr="00C34B4C">
        <w:rPr>
          <w:rFonts w:asciiTheme="minorBidi" w:hAnsiTheme="minorBidi" w:cstheme="minorBidi"/>
          <w:sz w:val="24"/>
          <w:szCs w:val="24"/>
        </w:rPr>
        <w:t xml:space="preserve"> sub-section (1) may als</w:t>
      </w:r>
      <w:r w:rsidR="001252AD" w:rsidRPr="00C34B4C">
        <w:rPr>
          <w:rFonts w:asciiTheme="minorBidi" w:hAnsiTheme="minorBidi" w:cstheme="minorBidi"/>
          <w:sz w:val="24"/>
          <w:szCs w:val="24"/>
        </w:rPr>
        <w:t>o</w:t>
      </w:r>
      <w:r w:rsidRPr="00C34B4C">
        <w:rPr>
          <w:rFonts w:asciiTheme="minorBidi" w:hAnsiTheme="minorBidi" w:cstheme="minorBidi"/>
          <w:sz w:val="24"/>
          <w:szCs w:val="24"/>
        </w:rPr>
        <w:t xml:space="preserve"> be passed by the special court against any third party to whom the property is sold in contravention of provisions of this Act or held </w:t>
      </w:r>
      <w:proofErr w:type="spellStart"/>
      <w:r w:rsidR="001252AD" w:rsidRPr="00C34B4C">
        <w:rPr>
          <w:rFonts w:asciiTheme="minorBidi" w:hAnsiTheme="minorBidi" w:cstheme="minorBidi"/>
          <w:i/>
          <w:sz w:val="24"/>
          <w:szCs w:val="24"/>
        </w:rPr>
        <w:t>benami</w:t>
      </w:r>
      <w:proofErr w:type="spellEnd"/>
      <w:r w:rsidRPr="00C34B4C">
        <w:rPr>
          <w:rFonts w:asciiTheme="minorBidi" w:hAnsiTheme="minorBidi" w:cstheme="minorBidi"/>
          <w:i/>
          <w:sz w:val="24"/>
          <w:szCs w:val="24"/>
        </w:rPr>
        <w:t xml:space="preserve"> </w:t>
      </w:r>
      <w:r w:rsidRPr="00C34B4C">
        <w:rPr>
          <w:rFonts w:asciiTheme="minorBidi" w:hAnsiTheme="minorBidi" w:cstheme="minorBidi"/>
          <w:sz w:val="24"/>
          <w:szCs w:val="24"/>
        </w:rPr>
        <w:t>by respondent in the name of an ostensible own</w:t>
      </w:r>
      <w:r w:rsidR="001252AD" w:rsidRPr="00C34B4C">
        <w:rPr>
          <w:rFonts w:asciiTheme="minorBidi" w:hAnsiTheme="minorBidi" w:cstheme="minorBidi"/>
          <w:sz w:val="24"/>
          <w:szCs w:val="24"/>
        </w:rPr>
        <w:t>e</w:t>
      </w:r>
      <w:r w:rsidRPr="00C34B4C">
        <w:rPr>
          <w:rFonts w:asciiTheme="minorBidi" w:hAnsiTheme="minorBidi" w:cstheme="minorBidi"/>
          <w:sz w:val="24"/>
          <w:szCs w:val="24"/>
        </w:rPr>
        <w:t>r.</w:t>
      </w:r>
    </w:p>
    <w:p w:rsidR="00C94DF6" w:rsidRDefault="00C94DF6" w:rsidP="0068103B">
      <w:pPr>
        <w:jc w:val="both"/>
        <w:rPr>
          <w:rFonts w:asciiTheme="minorBidi" w:hAnsiTheme="minorBidi" w:cstheme="minorBidi"/>
          <w:b/>
          <w:bCs/>
          <w:sz w:val="24"/>
          <w:szCs w:val="24"/>
        </w:rPr>
      </w:pPr>
    </w:p>
    <w:p w:rsidR="00216BE1" w:rsidRPr="00C34B4C" w:rsidRDefault="001D3DB2" w:rsidP="0068103B">
      <w:pPr>
        <w:jc w:val="both"/>
        <w:rPr>
          <w:rFonts w:asciiTheme="minorBidi" w:hAnsiTheme="minorBidi" w:cstheme="minorBidi"/>
          <w:b/>
          <w:bCs/>
          <w:sz w:val="24"/>
          <w:szCs w:val="24"/>
        </w:rPr>
      </w:pPr>
      <w:r w:rsidRPr="00C34B4C">
        <w:rPr>
          <w:rFonts w:asciiTheme="minorBidi" w:hAnsiTheme="minorBidi" w:cstheme="minorBidi"/>
          <w:b/>
          <w:bCs/>
          <w:sz w:val="24"/>
          <w:szCs w:val="24"/>
        </w:rPr>
        <w:t xml:space="preserve">13. </w:t>
      </w:r>
      <w:r w:rsidRPr="00C34B4C">
        <w:rPr>
          <w:rFonts w:asciiTheme="minorBidi" w:hAnsiTheme="minorBidi" w:cstheme="minorBidi"/>
          <w:b/>
          <w:bCs/>
          <w:sz w:val="24"/>
          <w:szCs w:val="24"/>
        </w:rPr>
        <w:tab/>
      </w:r>
      <w:r w:rsidR="00F350AD" w:rsidRPr="00C34B4C">
        <w:rPr>
          <w:rFonts w:asciiTheme="minorBidi" w:hAnsiTheme="minorBidi" w:cstheme="minorBidi"/>
          <w:b/>
          <w:bCs/>
          <w:sz w:val="24"/>
          <w:szCs w:val="24"/>
        </w:rPr>
        <w:t>Tran</w:t>
      </w:r>
      <w:r w:rsidR="002D1582" w:rsidRPr="00C34B4C">
        <w:rPr>
          <w:rFonts w:asciiTheme="minorBidi" w:hAnsiTheme="minorBidi" w:cstheme="minorBidi"/>
          <w:b/>
          <w:bCs/>
          <w:sz w:val="24"/>
          <w:szCs w:val="24"/>
        </w:rPr>
        <w:t>s</w:t>
      </w:r>
      <w:r w:rsidR="00F350AD" w:rsidRPr="00C34B4C">
        <w:rPr>
          <w:rFonts w:asciiTheme="minorBidi" w:hAnsiTheme="minorBidi" w:cstheme="minorBidi"/>
          <w:b/>
          <w:bCs/>
          <w:sz w:val="24"/>
          <w:szCs w:val="24"/>
        </w:rPr>
        <w:t>fer of pending cases</w:t>
      </w:r>
      <w:proofErr w:type="gramStart"/>
      <w:r w:rsidRPr="00C34B4C">
        <w:rPr>
          <w:rFonts w:asciiTheme="minorBidi" w:hAnsiTheme="minorBidi" w:cstheme="minorBidi"/>
          <w:sz w:val="24"/>
          <w:szCs w:val="24"/>
        </w:rPr>
        <w:t>.-</w:t>
      </w:r>
      <w:proofErr w:type="gramEnd"/>
      <w:r w:rsidR="00F350AD" w:rsidRPr="00C34B4C">
        <w:rPr>
          <w:rFonts w:asciiTheme="minorBidi" w:hAnsiTheme="minorBidi" w:cstheme="minorBidi"/>
          <w:b/>
          <w:bCs/>
          <w:sz w:val="24"/>
          <w:szCs w:val="24"/>
        </w:rPr>
        <w:t xml:space="preserve"> </w:t>
      </w:r>
      <w:r w:rsidR="00F350AD" w:rsidRPr="00C34B4C">
        <w:rPr>
          <w:rFonts w:asciiTheme="minorBidi" w:hAnsiTheme="minorBidi" w:cstheme="minorBidi"/>
          <w:sz w:val="24"/>
          <w:szCs w:val="24"/>
        </w:rPr>
        <w:t>(</w:t>
      </w:r>
      <w:r w:rsidRPr="00C34B4C">
        <w:rPr>
          <w:rFonts w:asciiTheme="minorBidi" w:hAnsiTheme="minorBidi" w:cstheme="minorBidi"/>
          <w:sz w:val="24"/>
          <w:szCs w:val="24"/>
        </w:rPr>
        <w:t>1</w:t>
      </w:r>
      <w:r w:rsidR="00F350AD" w:rsidRPr="00C34B4C">
        <w:rPr>
          <w:rFonts w:asciiTheme="minorBidi" w:hAnsiTheme="minorBidi" w:cstheme="minorBidi"/>
          <w:sz w:val="24"/>
          <w:szCs w:val="24"/>
        </w:rPr>
        <w:t>) On</w:t>
      </w:r>
      <w:r w:rsidRPr="00C34B4C">
        <w:rPr>
          <w:rFonts w:asciiTheme="minorBidi" w:hAnsiTheme="minorBidi" w:cstheme="minorBidi"/>
          <w:sz w:val="24"/>
          <w:szCs w:val="24"/>
        </w:rPr>
        <w:t xml:space="preserve"> the </w:t>
      </w:r>
      <w:r w:rsidR="00F350AD" w:rsidRPr="00C34B4C">
        <w:rPr>
          <w:rFonts w:asciiTheme="minorBidi" w:hAnsiTheme="minorBidi" w:cstheme="minorBidi"/>
          <w:sz w:val="24"/>
          <w:szCs w:val="24"/>
        </w:rPr>
        <w:t>commencement of this Act</w:t>
      </w:r>
      <w:r w:rsidRPr="00C34B4C">
        <w:rPr>
          <w:rFonts w:asciiTheme="minorBidi" w:hAnsiTheme="minorBidi" w:cstheme="minorBidi"/>
          <w:sz w:val="24"/>
          <w:szCs w:val="24"/>
        </w:rPr>
        <w:t>:</w:t>
      </w:r>
    </w:p>
    <w:p w:rsidR="00216BE1" w:rsidRPr="00C34B4C" w:rsidRDefault="00F350AD" w:rsidP="0068103B">
      <w:pPr>
        <w:pStyle w:val="ListParagraph"/>
        <w:numPr>
          <w:ilvl w:val="1"/>
          <w:numId w:val="18"/>
        </w:numPr>
        <w:tabs>
          <w:tab w:val="left" w:pos="1244"/>
          <w:tab w:val="left" w:pos="1251"/>
        </w:tabs>
        <w:ind w:left="1244" w:hanging="452"/>
        <w:rPr>
          <w:rFonts w:asciiTheme="minorBidi" w:hAnsiTheme="minorBidi" w:cstheme="minorBidi"/>
          <w:sz w:val="24"/>
          <w:szCs w:val="24"/>
        </w:rPr>
      </w:pPr>
      <w:r w:rsidRPr="00C34B4C">
        <w:rPr>
          <w:rFonts w:asciiTheme="minorBidi" w:hAnsiTheme="minorBidi" w:cstheme="minorBidi"/>
          <w:sz w:val="24"/>
          <w:szCs w:val="24"/>
        </w:rPr>
        <w:t>all petitions, suits, execution petitions and al</w:t>
      </w:r>
      <w:r w:rsidR="001D3DB2" w:rsidRPr="00C34B4C">
        <w:rPr>
          <w:rFonts w:asciiTheme="minorBidi" w:hAnsiTheme="minorBidi" w:cstheme="minorBidi"/>
          <w:sz w:val="24"/>
          <w:szCs w:val="24"/>
        </w:rPr>
        <w:t>l</w:t>
      </w:r>
      <w:r w:rsidRPr="00C34B4C">
        <w:rPr>
          <w:rFonts w:asciiTheme="minorBidi" w:hAnsiTheme="minorBidi" w:cstheme="minorBidi"/>
          <w:sz w:val="24"/>
          <w:szCs w:val="24"/>
        </w:rPr>
        <w:t xml:space="preserve"> other proceedings pending in any other court, in which overseas Pakistani is a party, sha</w:t>
      </w:r>
      <w:r w:rsidR="002D1582" w:rsidRPr="00C34B4C">
        <w:rPr>
          <w:rFonts w:asciiTheme="minorBidi" w:hAnsiTheme="minorBidi" w:cstheme="minorBidi"/>
          <w:sz w:val="24"/>
          <w:szCs w:val="24"/>
        </w:rPr>
        <w:t>ll</w:t>
      </w:r>
      <w:r w:rsidRPr="00C34B4C">
        <w:rPr>
          <w:rFonts w:asciiTheme="minorBidi" w:hAnsiTheme="minorBidi" w:cstheme="minorBidi"/>
          <w:sz w:val="24"/>
          <w:szCs w:val="24"/>
        </w:rPr>
        <w:t xml:space="preserve"> stand transf</w:t>
      </w:r>
      <w:r w:rsidR="002D1582" w:rsidRPr="00C34B4C">
        <w:rPr>
          <w:rFonts w:asciiTheme="minorBidi" w:hAnsiTheme="minorBidi" w:cstheme="minorBidi"/>
          <w:sz w:val="24"/>
          <w:szCs w:val="24"/>
        </w:rPr>
        <w:t>e</w:t>
      </w:r>
      <w:r w:rsidRPr="00C34B4C">
        <w:rPr>
          <w:rFonts w:asciiTheme="minorBidi" w:hAnsiTheme="minorBidi" w:cstheme="minorBidi"/>
          <w:sz w:val="24"/>
          <w:szCs w:val="24"/>
        </w:rPr>
        <w:t>rr</w:t>
      </w:r>
      <w:r w:rsidR="002D1582" w:rsidRPr="00C34B4C">
        <w:rPr>
          <w:rFonts w:asciiTheme="minorBidi" w:hAnsiTheme="minorBidi" w:cstheme="minorBidi"/>
          <w:sz w:val="24"/>
          <w:szCs w:val="24"/>
        </w:rPr>
        <w:t>e</w:t>
      </w:r>
      <w:r w:rsidRPr="00C34B4C">
        <w:rPr>
          <w:rFonts w:asciiTheme="minorBidi" w:hAnsiTheme="minorBidi" w:cstheme="minorBidi"/>
          <w:sz w:val="24"/>
          <w:szCs w:val="24"/>
        </w:rPr>
        <w:t>d to the special court and on tran</w:t>
      </w:r>
      <w:r w:rsidR="002D1582" w:rsidRPr="00C34B4C">
        <w:rPr>
          <w:rFonts w:asciiTheme="minorBidi" w:hAnsiTheme="minorBidi" w:cstheme="minorBidi"/>
          <w:sz w:val="24"/>
          <w:szCs w:val="24"/>
        </w:rPr>
        <w:t>s</w:t>
      </w:r>
      <w:r w:rsidRPr="00C34B4C">
        <w:rPr>
          <w:rFonts w:asciiTheme="minorBidi" w:hAnsiTheme="minorBidi" w:cstheme="minorBidi"/>
          <w:sz w:val="24"/>
          <w:szCs w:val="24"/>
        </w:rPr>
        <w:t>f</w:t>
      </w:r>
      <w:r w:rsidR="002D1582" w:rsidRPr="00C34B4C">
        <w:rPr>
          <w:rFonts w:asciiTheme="minorBidi" w:hAnsiTheme="minorBidi" w:cstheme="minorBidi"/>
          <w:sz w:val="24"/>
          <w:szCs w:val="24"/>
        </w:rPr>
        <w:t>e</w:t>
      </w:r>
      <w:r w:rsidRPr="00C34B4C">
        <w:rPr>
          <w:rFonts w:asciiTheme="minorBidi" w:hAnsiTheme="minorBidi" w:cstheme="minorBidi"/>
          <w:sz w:val="24"/>
          <w:szCs w:val="24"/>
        </w:rPr>
        <w:t>r of the</w:t>
      </w:r>
      <w:r w:rsidR="001D3DB2" w:rsidRPr="00C34B4C">
        <w:rPr>
          <w:rFonts w:asciiTheme="minorBidi" w:hAnsiTheme="minorBidi" w:cstheme="minorBidi"/>
          <w:sz w:val="24"/>
          <w:szCs w:val="24"/>
        </w:rPr>
        <w:t xml:space="preserve"> </w:t>
      </w:r>
      <w:r w:rsidRPr="00C34B4C">
        <w:rPr>
          <w:rFonts w:asciiTheme="minorBidi" w:hAnsiTheme="minorBidi" w:cstheme="minorBidi"/>
          <w:sz w:val="24"/>
          <w:szCs w:val="24"/>
        </w:rPr>
        <w:t>cases</w:t>
      </w:r>
      <w:r w:rsidR="002D1582" w:rsidRPr="00C34B4C">
        <w:rPr>
          <w:rFonts w:asciiTheme="minorBidi" w:hAnsiTheme="minorBidi" w:cstheme="minorBidi"/>
          <w:sz w:val="24"/>
          <w:szCs w:val="24"/>
        </w:rPr>
        <w:t>,</w:t>
      </w:r>
      <w:r w:rsidRPr="00C34B4C">
        <w:rPr>
          <w:rFonts w:asciiTheme="minorBidi" w:hAnsiTheme="minorBidi" w:cstheme="minorBidi"/>
          <w:sz w:val="24"/>
          <w:szCs w:val="24"/>
        </w:rPr>
        <w:t xml:space="preserve"> the sp</w:t>
      </w:r>
      <w:r w:rsidR="002D1582" w:rsidRPr="00C34B4C">
        <w:rPr>
          <w:rFonts w:asciiTheme="minorBidi" w:hAnsiTheme="minorBidi" w:cstheme="minorBidi"/>
          <w:sz w:val="24"/>
          <w:szCs w:val="24"/>
        </w:rPr>
        <w:t>e</w:t>
      </w:r>
      <w:r w:rsidRPr="00C34B4C">
        <w:rPr>
          <w:rFonts w:asciiTheme="minorBidi" w:hAnsiTheme="minorBidi" w:cstheme="minorBidi"/>
          <w:sz w:val="24"/>
          <w:szCs w:val="24"/>
        </w:rPr>
        <w:t>ci</w:t>
      </w:r>
      <w:r w:rsidR="002D1582" w:rsidRPr="00C34B4C">
        <w:rPr>
          <w:rFonts w:asciiTheme="minorBidi" w:hAnsiTheme="minorBidi" w:cstheme="minorBidi"/>
          <w:sz w:val="24"/>
          <w:szCs w:val="24"/>
        </w:rPr>
        <w:t>a</w:t>
      </w:r>
      <w:r w:rsidRPr="00C34B4C">
        <w:rPr>
          <w:rFonts w:asciiTheme="minorBidi" w:hAnsiTheme="minorBidi" w:cstheme="minorBidi"/>
          <w:sz w:val="24"/>
          <w:szCs w:val="24"/>
        </w:rPr>
        <w:t>l court may proceed with t</w:t>
      </w:r>
      <w:r w:rsidR="002D1582" w:rsidRPr="00C34B4C">
        <w:rPr>
          <w:rFonts w:asciiTheme="minorBidi" w:hAnsiTheme="minorBidi" w:cstheme="minorBidi"/>
          <w:sz w:val="24"/>
          <w:szCs w:val="24"/>
        </w:rPr>
        <w:t>h</w:t>
      </w:r>
      <w:r w:rsidRPr="00C34B4C">
        <w:rPr>
          <w:rFonts w:asciiTheme="minorBidi" w:hAnsiTheme="minorBidi" w:cstheme="minorBidi"/>
          <w:sz w:val="24"/>
          <w:szCs w:val="24"/>
        </w:rPr>
        <w:t xml:space="preserve">e cases from the stage at which it was </w:t>
      </w:r>
      <w:r w:rsidR="002D1582" w:rsidRPr="00C34B4C">
        <w:rPr>
          <w:rFonts w:asciiTheme="minorBidi" w:hAnsiTheme="minorBidi" w:cstheme="minorBidi"/>
          <w:sz w:val="24"/>
          <w:szCs w:val="24"/>
        </w:rPr>
        <w:t>pe</w:t>
      </w:r>
      <w:r w:rsidRPr="00C34B4C">
        <w:rPr>
          <w:rFonts w:asciiTheme="minorBidi" w:hAnsiTheme="minorBidi" w:cstheme="minorBidi"/>
          <w:sz w:val="24"/>
          <w:szCs w:val="24"/>
        </w:rPr>
        <w:t>nding; and</w:t>
      </w:r>
    </w:p>
    <w:p w:rsidR="00216BE1" w:rsidRPr="00C34B4C" w:rsidRDefault="00F350AD" w:rsidP="0068103B">
      <w:pPr>
        <w:pStyle w:val="ListParagraph"/>
        <w:numPr>
          <w:ilvl w:val="1"/>
          <w:numId w:val="18"/>
        </w:numPr>
        <w:tabs>
          <w:tab w:val="left" w:pos="1239"/>
        </w:tabs>
        <w:ind w:left="1239" w:hanging="448"/>
        <w:rPr>
          <w:rFonts w:asciiTheme="minorBidi" w:hAnsiTheme="minorBidi" w:cstheme="minorBidi"/>
          <w:sz w:val="24"/>
          <w:szCs w:val="24"/>
        </w:rPr>
      </w:pPr>
      <w:r w:rsidRPr="00C34B4C">
        <w:rPr>
          <w:rFonts w:asciiTheme="minorBidi" w:hAnsiTheme="minorBidi" w:cstheme="minorBidi"/>
          <w:sz w:val="24"/>
          <w:szCs w:val="24"/>
        </w:rPr>
        <w:t xml:space="preserve">all appeals, revisions, in which any or all the parties </w:t>
      </w:r>
      <w:r w:rsidR="007D1BD8" w:rsidRPr="00C34B4C">
        <w:rPr>
          <w:rFonts w:asciiTheme="minorBidi" w:hAnsiTheme="minorBidi" w:cstheme="minorBidi"/>
          <w:sz w:val="24"/>
          <w:szCs w:val="24"/>
        </w:rPr>
        <w:t>are</w:t>
      </w:r>
      <w:r w:rsidRPr="00C34B4C">
        <w:rPr>
          <w:rFonts w:asciiTheme="minorBidi" w:hAnsiTheme="minorBidi" w:cstheme="minorBidi"/>
          <w:sz w:val="24"/>
          <w:szCs w:val="24"/>
        </w:rPr>
        <w:t xml:space="preserve"> overseas Pakistanis, pending before any court after the comm</w:t>
      </w:r>
      <w:r w:rsidR="009C2966" w:rsidRPr="00C34B4C">
        <w:rPr>
          <w:rFonts w:asciiTheme="minorBidi" w:hAnsiTheme="minorBidi" w:cstheme="minorBidi"/>
          <w:sz w:val="24"/>
          <w:szCs w:val="24"/>
        </w:rPr>
        <w:t>e</w:t>
      </w:r>
      <w:r w:rsidRPr="00C34B4C">
        <w:rPr>
          <w:rFonts w:asciiTheme="minorBidi" w:hAnsiTheme="minorBidi" w:cstheme="minorBidi"/>
          <w:sz w:val="24"/>
          <w:szCs w:val="24"/>
        </w:rPr>
        <w:t>nc</w:t>
      </w:r>
      <w:r w:rsidR="009C2966" w:rsidRPr="00C34B4C">
        <w:rPr>
          <w:rFonts w:asciiTheme="minorBidi" w:hAnsiTheme="minorBidi" w:cstheme="minorBidi"/>
          <w:sz w:val="24"/>
          <w:szCs w:val="24"/>
        </w:rPr>
        <w:t>e</w:t>
      </w:r>
      <w:r w:rsidRPr="00C34B4C">
        <w:rPr>
          <w:rFonts w:asciiTheme="minorBidi" w:hAnsiTheme="minorBidi" w:cstheme="minorBidi"/>
          <w:sz w:val="24"/>
          <w:szCs w:val="24"/>
        </w:rPr>
        <w:t>men</w:t>
      </w:r>
      <w:r w:rsidR="009C2966" w:rsidRPr="00C34B4C">
        <w:rPr>
          <w:rFonts w:asciiTheme="minorBidi" w:hAnsiTheme="minorBidi" w:cstheme="minorBidi"/>
          <w:sz w:val="24"/>
          <w:szCs w:val="24"/>
        </w:rPr>
        <w:t>t</w:t>
      </w:r>
      <w:r w:rsidRPr="00C34B4C">
        <w:rPr>
          <w:rFonts w:asciiTheme="minorBidi" w:hAnsiTheme="minorBidi" w:cstheme="minorBidi"/>
          <w:sz w:val="24"/>
          <w:szCs w:val="24"/>
        </w:rPr>
        <w:t xml:space="preserve"> of this Act, shall stand transferred to special bench or benches of the concerned High Court for adjudication.</w:t>
      </w:r>
    </w:p>
    <w:p w:rsidR="00216BE1" w:rsidRPr="00C34B4C" w:rsidRDefault="00216BE1" w:rsidP="0068103B">
      <w:pPr>
        <w:jc w:val="both"/>
        <w:rPr>
          <w:rFonts w:asciiTheme="minorBidi" w:hAnsiTheme="minorBidi" w:cstheme="minorBidi"/>
          <w:sz w:val="24"/>
          <w:szCs w:val="24"/>
        </w:rPr>
      </w:pPr>
    </w:p>
    <w:p w:rsidR="00216BE1" w:rsidRPr="00C34B4C" w:rsidRDefault="001D3DB2" w:rsidP="0068103B">
      <w:pPr>
        <w:jc w:val="both"/>
        <w:rPr>
          <w:rFonts w:asciiTheme="minorBidi" w:hAnsiTheme="minorBidi" w:cstheme="minorBidi"/>
          <w:sz w:val="24"/>
          <w:szCs w:val="24"/>
        </w:rPr>
      </w:pPr>
      <w:r w:rsidRPr="00C34B4C">
        <w:rPr>
          <w:rFonts w:asciiTheme="minorBidi" w:hAnsiTheme="minorBidi" w:cstheme="minorBidi"/>
          <w:b/>
          <w:bCs/>
          <w:sz w:val="24"/>
          <w:szCs w:val="24"/>
        </w:rPr>
        <w:t xml:space="preserve">14. </w:t>
      </w:r>
      <w:r w:rsidRPr="00C34B4C">
        <w:rPr>
          <w:rFonts w:asciiTheme="minorBidi" w:hAnsiTheme="minorBidi" w:cstheme="minorBidi"/>
          <w:b/>
          <w:bCs/>
          <w:sz w:val="24"/>
          <w:szCs w:val="24"/>
        </w:rPr>
        <w:tab/>
      </w:r>
      <w:r w:rsidR="00F350AD" w:rsidRPr="00C34B4C">
        <w:rPr>
          <w:rFonts w:asciiTheme="minorBidi" w:hAnsiTheme="minorBidi" w:cstheme="minorBidi"/>
          <w:b/>
          <w:bCs/>
          <w:sz w:val="24"/>
          <w:szCs w:val="24"/>
        </w:rPr>
        <w:t>Application of fines and costs</w:t>
      </w:r>
      <w:proofErr w:type="gramStart"/>
      <w:r w:rsidR="00F350AD" w:rsidRPr="00C34B4C">
        <w:rPr>
          <w:rFonts w:asciiTheme="minorBidi" w:hAnsiTheme="minorBidi" w:cstheme="minorBidi"/>
          <w:b/>
          <w:bCs/>
          <w:sz w:val="24"/>
          <w:szCs w:val="24"/>
        </w:rPr>
        <w:t>.</w:t>
      </w:r>
      <w:r w:rsidR="0068103B" w:rsidRPr="0068103B">
        <w:rPr>
          <w:rFonts w:asciiTheme="minorBidi" w:hAnsiTheme="minorBidi" w:cstheme="minorBidi"/>
          <w:sz w:val="24"/>
          <w:szCs w:val="24"/>
        </w:rPr>
        <w:t>-</w:t>
      </w:r>
      <w:proofErr w:type="gramEnd"/>
      <w:r w:rsidR="00F350AD" w:rsidRPr="00C34B4C">
        <w:rPr>
          <w:rFonts w:asciiTheme="minorBidi" w:hAnsiTheme="minorBidi" w:cstheme="minorBidi"/>
          <w:sz w:val="24"/>
          <w:szCs w:val="24"/>
        </w:rPr>
        <w:t xml:space="preserve"> (1) A special court may direct that the whole or part of any fine or costs imposed under this Act shall be applied in or towards</w:t>
      </w:r>
      <w:r w:rsidRPr="00C34B4C">
        <w:rPr>
          <w:rFonts w:asciiTheme="minorBidi" w:hAnsiTheme="minorBidi" w:cstheme="minorBidi"/>
          <w:sz w:val="24"/>
          <w:szCs w:val="24"/>
        </w:rPr>
        <w:t>:</w:t>
      </w:r>
    </w:p>
    <w:p w:rsidR="001D3DB2" w:rsidRPr="00C34B4C" w:rsidRDefault="00F350AD" w:rsidP="0068103B">
      <w:pPr>
        <w:pStyle w:val="ListParagraph"/>
        <w:numPr>
          <w:ilvl w:val="0"/>
          <w:numId w:val="23"/>
        </w:numPr>
        <w:ind w:left="2160" w:hanging="720"/>
        <w:rPr>
          <w:rFonts w:asciiTheme="minorBidi" w:hAnsiTheme="minorBidi" w:cstheme="minorBidi"/>
          <w:sz w:val="24"/>
          <w:szCs w:val="24"/>
        </w:rPr>
      </w:pPr>
      <w:r w:rsidRPr="00C34B4C">
        <w:rPr>
          <w:rFonts w:asciiTheme="minorBidi" w:hAnsiTheme="minorBidi" w:cstheme="minorBidi"/>
          <w:sz w:val="24"/>
          <w:szCs w:val="24"/>
        </w:rPr>
        <w:t>payment of costs of all o</w:t>
      </w:r>
      <w:r w:rsidR="00F07535" w:rsidRPr="00C34B4C">
        <w:rPr>
          <w:rFonts w:asciiTheme="minorBidi" w:hAnsiTheme="minorBidi" w:cstheme="minorBidi"/>
          <w:sz w:val="24"/>
          <w:szCs w:val="24"/>
        </w:rPr>
        <w:t>r any proceedings under this Act</w:t>
      </w:r>
      <w:r w:rsidRPr="00C34B4C">
        <w:rPr>
          <w:rFonts w:asciiTheme="minorBidi" w:hAnsiTheme="minorBidi" w:cstheme="minorBidi"/>
          <w:sz w:val="24"/>
          <w:szCs w:val="24"/>
        </w:rPr>
        <w:t xml:space="preserve"> to the aggrieved person; and</w:t>
      </w:r>
    </w:p>
    <w:p w:rsidR="00216BE1" w:rsidRPr="00C34B4C" w:rsidRDefault="00F350AD" w:rsidP="0068103B">
      <w:pPr>
        <w:pStyle w:val="ListParagraph"/>
        <w:numPr>
          <w:ilvl w:val="0"/>
          <w:numId w:val="23"/>
        </w:numPr>
        <w:ind w:left="2160" w:hanging="720"/>
        <w:rPr>
          <w:rFonts w:asciiTheme="minorBidi" w:hAnsiTheme="minorBidi" w:cstheme="minorBidi"/>
          <w:sz w:val="24"/>
          <w:szCs w:val="24"/>
        </w:rPr>
      </w:pPr>
      <w:proofErr w:type="gramStart"/>
      <w:r w:rsidRPr="00C34B4C">
        <w:rPr>
          <w:rFonts w:asciiTheme="minorBidi" w:hAnsiTheme="minorBidi" w:cstheme="minorBidi"/>
          <w:sz w:val="24"/>
          <w:szCs w:val="24"/>
        </w:rPr>
        <w:t>paym</w:t>
      </w:r>
      <w:r w:rsidR="0002425B" w:rsidRPr="00C34B4C">
        <w:rPr>
          <w:rFonts w:asciiTheme="minorBidi" w:hAnsiTheme="minorBidi" w:cstheme="minorBidi"/>
          <w:sz w:val="24"/>
          <w:szCs w:val="24"/>
        </w:rPr>
        <w:t>e</w:t>
      </w:r>
      <w:r w:rsidRPr="00C34B4C">
        <w:rPr>
          <w:rFonts w:asciiTheme="minorBidi" w:hAnsiTheme="minorBidi" w:cstheme="minorBidi"/>
          <w:sz w:val="24"/>
          <w:szCs w:val="24"/>
        </w:rPr>
        <w:t>nt</w:t>
      </w:r>
      <w:proofErr w:type="gramEnd"/>
      <w:r w:rsidRPr="00C34B4C">
        <w:rPr>
          <w:rFonts w:asciiTheme="minorBidi" w:hAnsiTheme="minorBidi" w:cstheme="minorBidi"/>
          <w:sz w:val="24"/>
          <w:szCs w:val="24"/>
        </w:rPr>
        <w:t xml:space="preserve"> of comp</w:t>
      </w:r>
      <w:r w:rsidR="0002425B" w:rsidRPr="00C34B4C">
        <w:rPr>
          <w:rFonts w:asciiTheme="minorBidi" w:hAnsiTheme="minorBidi" w:cstheme="minorBidi"/>
          <w:sz w:val="24"/>
          <w:szCs w:val="24"/>
        </w:rPr>
        <w:t xml:space="preserve">ensation </w:t>
      </w:r>
      <w:r w:rsidRPr="00C34B4C">
        <w:rPr>
          <w:rFonts w:asciiTheme="minorBidi" w:hAnsiTheme="minorBidi" w:cstheme="minorBidi"/>
          <w:sz w:val="24"/>
          <w:szCs w:val="24"/>
        </w:rPr>
        <w:t>to overs</w:t>
      </w:r>
      <w:r w:rsidR="0002425B" w:rsidRPr="00C34B4C">
        <w:rPr>
          <w:rFonts w:asciiTheme="minorBidi" w:hAnsiTheme="minorBidi" w:cstheme="minorBidi"/>
          <w:sz w:val="24"/>
          <w:szCs w:val="24"/>
        </w:rPr>
        <w:t>e</w:t>
      </w:r>
      <w:r w:rsidRPr="00C34B4C">
        <w:rPr>
          <w:rFonts w:asciiTheme="minorBidi" w:hAnsiTheme="minorBidi" w:cstheme="minorBidi"/>
          <w:sz w:val="24"/>
          <w:szCs w:val="24"/>
        </w:rPr>
        <w:t>as Pakistanis.</w:t>
      </w:r>
    </w:p>
    <w:p w:rsidR="001D3DB2" w:rsidRPr="00C34B4C" w:rsidRDefault="00F350AD" w:rsidP="0068103B">
      <w:pPr>
        <w:pStyle w:val="BodyText"/>
        <w:ind w:firstLine="720"/>
        <w:jc w:val="both"/>
        <w:rPr>
          <w:rFonts w:asciiTheme="minorBidi" w:hAnsiTheme="minorBidi" w:cstheme="minorBidi"/>
          <w:sz w:val="24"/>
          <w:szCs w:val="24"/>
        </w:rPr>
      </w:pPr>
      <w:r w:rsidRPr="00C34B4C">
        <w:rPr>
          <w:rFonts w:asciiTheme="minorBidi" w:hAnsiTheme="minorBidi" w:cstheme="minorBidi"/>
          <w:sz w:val="24"/>
          <w:szCs w:val="24"/>
        </w:rPr>
        <w:t>(2)</w:t>
      </w:r>
      <w:r w:rsidR="001D3DB2" w:rsidRPr="00C34B4C">
        <w:rPr>
          <w:rFonts w:asciiTheme="minorBidi" w:hAnsiTheme="minorBidi" w:cstheme="minorBidi"/>
          <w:sz w:val="24"/>
          <w:szCs w:val="24"/>
        </w:rPr>
        <w:tab/>
      </w:r>
      <w:r w:rsidRPr="00C34B4C">
        <w:rPr>
          <w:rFonts w:asciiTheme="minorBidi" w:hAnsiTheme="minorBidi" w:cstheme="minorBidi"/>
          <w:sz w:val="24"/>
          <w:szCs w:val="24"/>
        </w:rPr>
        <w:t>An order under sub-section (1) shall be deemed to be a decree pa</w:t>
      </w:r>
      <w:r w:rsidR="00071107" w:rsidRPr="00C34B4C">
        <w:rPr>
          <w:rFonts w:asciiTheme="minorBidi" w:hAnsiTheme="minorBidi" w:cstheme="minorBidi"/>
          <w:sz w:val="24"/>
          <w:szCs w:val="24"/>
        </w:rPr>
        <w:t>s</w:t>
      </w:r>
      <w:r w:rsidRPr="00C34B4C">
        <w:rPr>
          <w:rFonts w:asciiTheme="minorBidi" w:hAnsiTheme="minorBidi" w:cstheme="minorBidi"/>
          <w:sz w:val="24"/>
          <w:szCs w:val="24"/>
        </w:rPr>
        <w:t>sed under this</w:t>
      </w:r>
      <w:r w:rsidR="001D3DB2" w:rsidRPr="00C34B4C">
        <w:rPr>
          <w:rFonts w:asciiTheme="minorBidi" w:hAnsiTheme="minorBidi" w:cstheme="minorBidi"/>
          <w:sz w:val="24"/>
          <w:szCs w:val="24"/>
        </w:rPr>
        <w:t xml:space="preserve"> </w:t>
      </w:r>
      <w:r w:rsidRPr="00C34B4C">
        <w:rPr>
          <w:rFonts w:asciiTheme="minorBidi" w:hAnsiTheme="minorBidi" w:cstheme="minorBidi"/>
          <w:sz w:val="24"/>
          <w:szCs w:val="24"/>
        </w:rPr>
        <w:t>Act for purposes of execution.</w:t>
      </w:r>
    </w:p>
    <w:p w:rsidR="00C94DF6" w:rsidRDefault="00C94DF6" w:rsidP="0068103B">
      <w:pPr>
        <w:pStyle w:val="BodyText"/>
        <w:jc w:val="both"/>
        <w:rPr>
          <w:rFonts w:asciiTheme="minorBidi" w:hAnsiTheme="minorBidi" w:cstheme="minorBidi"/>
          <w:b/>
          <w:bCs/>
          <w:sz w:val="24"/>
          <w:szCs w:val="24"/>
        </w:rPr>
      </w:pPr>
    </w:p>
    <w:p w:rsidR="00216BE1" w:rsidRPr="00C34B4C" w:rsidRDefault="001D3DB2" w:rsidP="0068103B">
      <w:pPr>
        <w:pStyle w:val="BodyText"/>
        <w:jc w:val="both"/>
        <w:rPr>
          <w:rFonts w:asciiTheme="minorBidi" w:hAnsiTheme="minorBidi" w:cstheme="minorBidi"/>
          <w:sz w:val="24"/>
          <w:szCs w:val="24"/>
        </w:rPr>
      </w:pPr>
      <w:r w:rsidRPr="00C34B4C">
        <w:rPr>
          <w:rFonts w:asciiTheme="minorBidi" w:hAnsiTheme="minorBidi" w:cstheme="minorBidi"/>
          <w:b/>
          <w:bCs/>
          <w:sz w:val="24"/>
          <w:szCs w:val="24"/>
        </w:rPr>
        <w:t>15.</w:t>
      </w:r>
      <w:r w:rsidRPr="00C34B4C">
        <w:rPr>
          <w:rFonts w:asciiTheme="minorBidi" w:hAnsiTheme="minorBidi" w:cstheme="minorBidi"/>
          <w:b/>
          <w:bCs/>
          <w:sz w:val="24"/>
          <w:szCs w:val="24"/>
        </w:rPr>
        <w:tab/>
      </w:r>
      <w:r w:rsidR="00F350AD" w:rsidRPr="00C34B4C">
        <w:rPr>
          <w:rFonts w:asciiTheme="minorBidi" w:hAnsiTheme="minorBidi" w:cstheme="minorBidi"/>
          <w:b/>
          <w:bCs/>
          <w:sz w:val="24"/>
          <w:szCs w:val="24"/>
        </w:rPr>
        <w:t>Restriction on transfer of property</w:t>
      </w:r>
      <w:proofErr w:type="gramStart"/>
      <w:r w:rsidRPr="00C34B4C">
        <w:rPr>
          <w:rFonts w:asciiTheme="minorBidi" w:hAnsiTheme="minorBidi" w:cstheme="minorBidi"/>
          <w:sz w:val="24"/>
          <w:szCs w:val="24"/>
        </w:rPr>
        <w:t>.-</w:t>
      </w:r>
      <w:proofErr w:type="gramEnd"/>
      <w:r w:rsidR="00F350AD" w:rsidRPr="00C34B4C">
        <w:rPr>
          <w:rFonts w:asciiTheme="minorBidi" w:hAnsiTheme="minorBidi" w:cstheme="minorBidi"/>
          <w:sz w:val="24"/>
          <w:szCs w:val="24"/>
        </w:rPr>
        <w:t xml:space="preserve"> After publication of notices under sub-section (1) of section 6, </w:t>
      </w:r>
      <w:r w:rsidR="00071107" w:rsidRPr="00C34B4C">
        <w:rPr>
          <w:rFonts w:asciiTheme="minorBidi" w:hAnsiTheme="minorBidi" w:cstheme="minorBidi"/>
          <w:sz w:val="24"/>
          <w:szCs w:val="24"/>
        </w:rPr>
        <w:t>n</w:t>
      </w:r>
      <w:r w:rsidR="00F350AD" w:rsidRPr="00C34B4C">
        <w:rPr>
          <w:rFonts w:asciiTheme="minorBidi" w:hAnsiTheme="minorBidi" w:cstheme="minorBidi"/>
          <w:sz w:val="24"/>
          <w:szCs w:val="24"/>
        </w:rPr>
        <w:t>o respondent shall transf</w:t>
      </w:r>
      <w:r w:rsidR="00071107" w:rsidRPr="00C34B4C">
        <w:rPr>
          <w:rFonts w:asciiTheme="minorBidi" w:hAnsiTheme="minorBidi" w:cstheme="minorBidi"/>
          <w:sz w:val="24"/>
          <w:szCs w:val="24"/>
        </w:rPr>
        <w:t>er</w:t>
      </w:r>
      <w:r w:rsidR="00F350AD" w:rsidRPr="00C34B4C">
        <w:rPr>
          <w:rFonts w:asciiTheme="minorBidi" w:hAnsiTheme="minorBidi" w:cstheme="minorBidi"/>
          <w:sz w:val="24"/>
          <w:szCs w:val="24"/>
        </w:rPr>
        <w:t xml:space="preserve">, </w:t>
      </w:r>
      <w:r w:rsidR="00071107" w:rsidRPr="00C34B4C">
        <w:rPr>
          <w:rFonts w:asciiTheme="minorBidi" w:hAnsiTheme="minorBidi" w:cstheme="minorBidi"/>
          <w:sz w:val="24"/>
          <w:szCs w:val="24"/>
        </w:rPr>
        <w:t xml:space="preserve">alienate, </w:t>
      </w:r>
      <w:r w:rsidR="00F350AD" w:rsidRPr="00C34B4C">
        <w:rPr>
          <w:rFonts w:asciiTheme="minorBidi" w:hAnsiTheme="minorBidi" w:cstheme="minorBidi"/>
          <w:sz w:val="24"/>
          <w:szCs w:val="24"/>
        </w:rPr>
        <w:t xml:space="preserve">encumber, remove or part </w:t>
      </w:r>
      <w:r w:rsidR="00F350AD" w:rsidRPr="00C34B4C">
        <w:rPr>
          <w:rFonts w:asciiTheme="minorBidi" w:hAnsiTheme="minorBidi" w:cstheme="minorBidi"/>
          <w:sz w:val="24"/>
          <w:szCs w:val="24"/>
        </w:rPr>
        <w:lastRenderedPageBreak/>
        <w:t>with possession of p</w:t>
      </w:r>
      <w:r w:rsidR="00071107" w:rsidRPr="00C34B4C">
        <w:rPr>
          <w:rFonts w:asciiTheme="minorBidi" w:hAnsiTheme="minorBidi" w:cstheme="minorBidi"/>
          <w:sz w:val="24"/>
          <w:szCs w:val="24"/>
        </w:rPr>
        <w:t>ro</w:t>
      </w:r>
      <w:r w:rsidR="00F350AD" w:rsidRPr="00C34B4C">
        <w:rPr>
          <w:rFonts w:asciiTheme="minorBidi" w:hAnsiTheme="minorBidi" w:cstheme="minorBidi"/>
          <w:sz w:val="24"/>
          <w:szCs w:val="24"/>
        </w:rPr>
        <w:t>p</w:t>
      </w:r>
      <w:r w:rsidR="00071107" w:rsidRPr="00C34B4C">
        <w:rPr>
          <w:rFonts w:asciiTheme="minorBidi" w:hAnsiTheme="minorBidi" w:cstheme="minorBidi"/>
          <w:sz w:val="24"/>
          <w:szCs w:val="24"/>
        </w:rPr>
        <w:t>e</w:t>
      </w:r>
      <w:r w:rsidR="00F350AD" w:rsidRPr="00C34B4C">
        <w:rPr>
          <w:rFonts w:asciiTheme="minorBidi" w:hAnsiTheme="minorBidi" w:cstheme="minorBidi"/>
          <w:sz w:val="24"/>
          <w:szCs w:val="24"/>
        </w:rPr>
        <w:t xml:space="preserve">rty pending final decision of the suit or petition filed by the petitioner under this Act and any such transfer, alienation, </w:t>
      </w:r>
      <w:r w:rsidR="00071107" w:rsidRPr="00C34B4C">
        <w:rPr>
          <w:rFonts w:asciiTheme="minorBidi" w:hAnsiTheme="minorBidi" w:cstheme="minorBidi"/>
          <w:sz w:val="24"/>
          <w:szCs w:val="24"/>
        </w:rPr>
        <w:t>en</w:t>
      </w:r>
      <w:r w:rsidR="00F350AD" w:rsidRPr="00C34B4C">
        <w:rPr>
          <w:rFonts w:asciiTheme="minorBidi" w:hAnsiTheme="minorBidi" w:cstheme="minorBidi"/>
          <w:sz w:val="24"/>
          <w:szCs w:val="24"/>
        </w:rPr>
        <w:t xml:space="preserve">cumbrance or other disposition by the respondent in violation of this sub-section shall be void and of </w:t>
      </w:r>
      <w:r w:rsidR="007D1BD8" w:rsidRPr="00C34B4C">
        <w:rPr>
          <w:rFonts w:asciiTheme="minorBidi" w:hAnsiTheme="minorBidi" w:cstheme="minorBidi"/>
          <w:sz w:val="24"/>
          <w:szCs w:val="24"/>
        </w:rPr>
        <w:t>no</w:t>
      </w:r>
      <w:r w:rsidR="00F350AD" w:rsidRPr="00C34B4C">
        <w:rPr>
          <w:rFonts w:asciiTheme="minorBidi" w:hAnsiTheme="minorBidi" w:cstheme="minorBidi"/>
          <w:sz w:val="24"/>
          <w:szCs w:val="24"/>
        </w:rPr>
        <w:t xml:space="preserve"> legal effect.</w:t>
      </w:r>
    </w:p>
    <w:p w:rsidR="000E0D8B" w:rsidRDefault="000E0D8B" w:rsidP="0068103B">
      <w:pPr>
        <w:jc w:val="both"/>
        <w:rPr>
          <w:rFonts w:asciiTheme="minorBidi" w:hAnsiTheme="minorBidi" w:cstheme="minorBidi"/>
          <w:b/>
          <w:sz w:val="24"/>
          <w:szCs w:val="24"/>
        </w:rPr>
      </w:pPr>
    </w:p>
    <w:p w:rsidR="00216BE1" w:rsidRPr="00C34B4C" w:rsidRDefault="00776AAD" w:rsidP="0068103B">
      <w:pPr>
        <w:jc w:val="both"/>
        <w:rPr>
          <w:rFonts w:asciiTheme="minorBidi" w:hAnsiTheme="minorBidi" w:cstheme="minorBidi"/>
          <w:sz w:val="24"/>
          <w:szCs w:val="24"/>
        </w:rPr>
      </w:pPr>
      <w:r w:rsidRPr="00C34B4C">
        <w:rPr>
          <w:rFonts w:asciiTheme="minorBidi" w:hAnsiTheme="minorBidi" w:cstheme="minorBidi"/>
          <w:b/>
          <w:sz w:val="24"/>
          <w:szCs w:val="24"/>
        </w:rPr>
        <w:t>16. Application of the Limitation Act, 1908 (Act IX of 1908)</w:t>
      </w:r>
      <w:r w:rsidR="001D3DB2" w:rsidRPr="00C34B4C">
        <w:rPr>
          <w:rFonts w:asciiTheme="minorBidi" w:hAnsiTheme="minorBidi" w:cstheme="minorBidi"/>
          <w:bCs/>
          <w:sz w:val="24"/>
          <w:szCs w:val="24"/>
        </w:rPr>
        <w:t>.-</w:t>
      </w:r>
      <w:r w:rsidR="001D3DB2" w:rsidRPr="00C34B4C">
        <w:rPr>
          <w:rFonts w:asciiTheme="minorBidi" w:hAnsiTheme="minorBidi" w:cstheme="minorBidi"/>
          <w:b/>
          <w:sz w:val="24"/>
          <w:szCs w:val="24"/>
        </w:rPr>
        <w:t xml:space="preserve"> </w:t>
      </w:r>
      <w:r w:rsidRPr="00C34B4C">
        <w:rPr>
          <w:rFonts w:asciiTheme="minorBidi" w:hAnsiTheme="minorBidi" w:cstheme="minorBidi"/>
          <w:bCs/>
          <w:sz w:val="24"/>
          <w:szCs w:val="24"/>
        </w:rPr>
        <w:t>Save</w:t>
      </w:r>
      <w:r w:rsidRPr="00C34B4C">
        <w:rPr>
          <w:rFonts w:asciiTheme="minorBidi" w:hAnsiTheme="minorBidi" w:cstheme="minorBidi"/>
          <w:b/>
          <w:sz w:val="24"/>
          <w:szCs w:val="24"/>
        </w:rPr>
        <w:t xml:space="preserve"> </w:t>
      </w:r>
      <w:r w:rsidRPr="00C34B4C">
        <w:rPr>
          <w:rFonts w:asciiTheme="minorBidi" w:hAnsiTheme="minorBidi" w:cstheme="minorBidi"/>
          <w:bCs/>
          <w:sz w:val="24"/>
          <w:szCs w:val="24"/>
        </w:rPr>
        <w:t>as otherwise provided in this Act, the provisions of the Limitation</w:t>
      </w:r>
      <w:r w:rsidR="000F325F" w:rsidRPr="00C34B4C">
        <w:rPr>
          <w:rFonts w:asciiTheme="minorBidi" w:hAnsiTheme="minorBidi" w:cstheme="minorBidi"/>
          <w:bCs/>
          <w:sz w:val="24"/>
          <w:szCs w:val="24"/>
        </w:rPr>
        <w:t xml:space="preserve"> Act, 1908 (IX of 1908) shall apply to all cases instituted or filed in special court after coming into force of the this Act. </w:t>
      </w:r>
      <w:r w:rsidRPr="00C34B4C">
        <w:rPr>
          <w:rFonts w:asciiTheme="minorBidi" w:hAnsiTheme="minorBidi" w:cstheme="minorBidi"/>
          <w:b/>
          <w:sz w:val="24"/>
          <w:szCs w:val="24"/>
        </w:rPr>
        <w:t xml:space="preserve"> </w:t>
      </w:r>
    </w:p>
    <w:p w:rsidR="000E0D8B" w:rsidRDefault="000E0D8B" w:rsidP="0068103B">
      <w:pPr>
        <w:jc w:val="both"/>
        <w:rPr>
          <w:rFonts w:asciiTheme="minorBidi" w:hAnsiTheme="minorBidi" w:cstheme="minorBidi"/>
          <w:b/>
          <w:bCs/>
          <w:sz w:val="24"/>
          <w:szCs w:val="24"/>
        </w:rPr>
      </w:pPr>
    </w:p>
    <w:p w:rsidR="001D3DB2" w:rsidRPr="00C34B4C" w:rsidRDefault="00F350AD" w:rsidP="0068103B">
      <w:pPr>
        <w:jc w:val="both"/>
        <w:rPr>
          <w:rFonts w:asciiTheme="minorBidi" w:hAnsiTheme="minorBidi" w:cstheme="minorBidi"/>
          <w:bCs/>
          <w:sz w:val="24"/>
          <w:szCs w:val="24"/>
        </w:rPr>
      </w:pPr>
      <w:r w:rsidRPr="00C34B4C">
        <w:rPr>
          <w:rFonts w:asciiTheme="minorBidi" w:hAnsiTheme="minorBidi" w:cstheme="minorBidi"/>
          <w:b/>
          <w:bCs/>
          <w:sz w:val="24"/>
          <w:szCs w:val="24"/>
        </w:rPr>
        <w:t>17. Powers of special court</w:t>
      </w:r>
      <w:proofErr w:type="gramStart"/>
      <w:r w:rsidR="001D3DB2" w:rsidRPr="00C34B4C">
        <w:rPr>
          <w:rFonts w:asciiTheme="minorBidi" w:hAnsiTheme="minorBidi" w:cstheme="minorBidi"/>
          <w:bCs/>
          <w:sz w:val="24"/>
          <w:szCs w:val="24"/>
        </w:rPr>
        <w:t>.-</w:t>
      </w:r>
      <w:proofErr w:type="gramEnd"/>
      <w:r w:rsidRPr="00C34B4C">
        <w:rPr>
          <w:rFonts w:asciiTheme="minorBidi" w:hAnsiTheme="minorBidi" w:cstheme="minorBidi"/>
          <w:b/>
          <w:sz w:val="24"/>
          <w:szCs w:val="24"/>
        </w:rPr>
        <w:t xml:space="preserve"> </w:t>
      </w:r>
      <w:r w:rsidRPr="00C34B4C">
        <w:rPr>
          <w:rFonts w:asciiTheme="minorBidi" w:hAnsiTheme="minorBidi" w:cstheme="minorBidi"/>
          <w:sz w:val="24"/>
          <w:szCs w:val="24"/>
        </w:rPr>
        <w:t>(</w:t>
      </w:r>
      <w:r w:rsidR="001D3DB2" w:rsidRPr="00C34B4C">
        <w:rPr>
          <w:rFonts w:asciiTheme="minorBidi" w:hAnsiTheme="minorBidi" w:cstheme="minorBidi"/>
          <w:sz w:val="24"/>
          <w:szCs w:val="24"/>
        </w:rPr>
        <w:t>1</w:t>
      </w:r>
      <w:r w:rsidRPr="00C34B4C">
        <w:rPr>
          <w:rFonts w:asciiTheme="minorBidi" w:hAnsiTheme="minorBidi" w:cstheme="minorBidi"/>
          <w:sz w:val="24"/>
          <w:szCs w:val="24"/>
        </w:rPr>
        <w:t xml:space="preserve">) Subject to the </w:t>
      </w:r>
      <w:r w:rsidRPr="00C34B4C">
        <w:rPr>
          <w:rFonts w:asciiTheme="minorBidi" w:hAnsiTheme="minorBidi" w:cstheme="minorBidi"/>
          <w:bCs/>
          <w:sz w:val="24"/>
          <w:szCs w:val="24"/>
        </w:rPr>
        <w:t xml:space="preserve">provisions of this Act, the special court shall in exercise </w:t>
      </w:r>
      <w:r w:rsidR="00AC42A1" w:rsidRPr="00C34B4C">
        <w:rPr>
          <w:rFonts w:asciiTheme="minorBidi" w:hAnsiTheme="minorBidi" w:cstheme="minorBidi"/>
          <w:bCs/>
          <w:sz w:val="24"/>
          <w:szCs w:val="24"/>
        </w:rPr>
        <w:t>o</w:t>
      </w:r>
      <w:r w:rsidRPr="00C34B4C">
        <w:rPr>
          <w:rFonts w:asciiTheme="minorBidi" w:hAnsiTheme="minorBidi" w:cstheme="minorBidi"/>
          <w:bCs/>
          <w:sz w:val="24"/>
          <w:szCs w:val="24"/>
        </w:rPr>
        <w:t>f its civil jurisdiction have all the powers vest</w:t>
      </w:r>
      <w:r w:rsidR="00AC42A1" w:rsidRPr="00C34B4C">
        <w:rPr>
          <w:rFonts w:asciiTheme="minorBidi" w:hAnsiTheme="minorBidi" w:cstheme="minorBidi"/>
          <w:bCs/>
          <w:sz w:val="24"/>
          <w:szCs w:val="24"/>
        </w:rPr>
        <w:t>e</w:t>
      </w:r>
      <w:r w:rsidRPr="00C34B4C">
        <w:rPr>
          <w:rFonts w:asciiTheme="minorBidi" w:hAnsiTheme="minorBidi" w:cstheme="minorBidi"/>
          <w:bCs/>
          <w:sz w:val="24"/>
          <w:szCs w:val="24"/>
        </w:rPr>
        <w:t xml:space="preserve">d </w:t>
      </w:r>
      <w:r w:rsidR="00FF2D3F" w:rsidRPr="00C34B4C">
        <w:rPr>
          <w:rFonts w:asciiTheme="minorBidi" w:hAnsiTheme="minorBidi" w:cstheme="minorBidi"/>
          <w:bCs/>
          <w:sz w:val="24"/>
          <w:szCs w:val="24"/>
        </w:rPr>
        <w:t xml:space="preserve">in </w:t>
      </w:r>
      <w:r w:rsidRPr="00C34B4C">
        <w:rPr>
          <w:rFonts w:asciiTheme="minorBidi" w:hAnsiTheme="minorBidi" w:cstheme="minorBidi"/>
          <w:bCs/>
          <w:sz w:val="24"/>
          <w:szCs w:val="24"/>
        </w:rPr>
        <w:t>a civil court under the Code.</w:t>
      </w:r>
    </w:p>
    <w:p w:rsidR="001D3DB2" w:rsidRPr="00C34B4C" w:rsidRDefault="001D3DB2" w:rsidP="00AC007A">
      <w:pPr>
        <w:ind w:left="38" w:firstLine="655"/>
        <w:jc w:val="both"/>
        <w:rPr>
          <w:rFonts w:asciiTheme="minorBidi" w:hAnsiTheme="minorBidi" w:cstheme="minorBidi"/>
          <w:bCs/>
          <w:sz w:val="24"/>
          <w:szCs w:val="24"/>
        </w:rPr>
      </w:pPr>
      <w:r w:rsidRPr="00C34B4C">
        <w:rPr>
          <w:rFonts w:asciiTheme="minorBidi" w:hAnsiTheme="minorBidi" w:cstheme="minorBidi"/>
          <w:bCs/>
          <w:sz w:val="24"/>
          <w:szCs w:val="24"/>
        </w:rPr>
        <w:t>(2)</w:t>
      </w:r>
      <w:r w:rsidRPr="00C34B4C">
        <w:rPr>
          <w:rFonts w:asciiTheme="minorBidi" w:hAnsiTheme="minorBidi" w:cstheme="minorBidi"/>
          <w:bCs/>
          <w:sz w:val="24"/>
          <w:szCs w:val="24"/>
        </w:rPr>
        <w:tab/>
      </w:r>
      <w:r w:rsidR="00F350AD" w:rsidRPr="00C34B4C">
        <w:rPr>
          <w:rFonts w:asciiTheme="minorBidi" w:hAnsiTheme="minorBidi" w:cstheme="minorBidi"/>
          <w:bCs/>
          <w:sz w:val="24"/>
          <w:szCs w:val="24"/>
        </w:rPr>
        <w:t xml:space="preserve">The special court in all matters with respect </w:t>
      </w:r>
      <w:r w:rsidR="00F70180" w:rsidRPr="00C34B4C">
        <w:rPr>
          <w:rFonts w:asciiTheme="minorBidi" w:hAnsiTheme="minorBidi" w:cstheme="minorBidi"/>
          <w:bCs/>
          <w:sz w:val="24"/>
          <w:szCs w:val="24"/>
        </w:rPr>
        <w:t>t</w:t>
      </w:r>
      <w:r w:rsidR="00F350AD" w:rsidRPr="00C34B4C">
        <w:rPr>
          <w:rFonts w:asciiTheme="minorBidi" w:hAnsiTheme="minorBidi" w:cstheme="minorBidi"/>
          <w:bCs/>
          <w:sz w:val="24"/>
          <w:szCs w:val="24"/>
        </w:rPr>
        <w:t xml:space="preserve">o which the procedure has not been provided for in </w:t>
      </w:r>
      <w:r w:rsidR="00F70180" w:rsidRPr="00C34B4C">
        <w:rPr>
          <w:rFonts w:asciiTheme="minorBidi" w:hAnsiTheme="minorBidi" w:cstheme="minorBidi"/>
          <w:bCs/>
          <w:sz w:val="24"/>
          <w:szCs w:val="24"/>
        </w:rPr>
        <w:t>t</w:t>
      </w:r>
      <w:r w:rsidR="00F350AD" w:rsidRPr="00C34B4C">
        <w:rPr>
          <w:rFonts w:asciiTheme="minorBidi" w:hAnsiTheme="minorBidi" w:cstheme="minorBidi"/>
          <w:bCs/>
          <w:sz w:val="24"/>
          <w:szCs w:val="24"/>
        </w:rPr>
        <w:t>his Act,</w:t>
      </w:r>
      <w:r w:rsidR="00F70180" w:rsidRPr="00C34B4C">
        <w:rPr>
          <w:rFonts w:asciiTheme="minorBidi" w:hAnsiTheme="minorBidi" w:cstheme="minorBidi"/>
          <w:bCs/>
          <w:sz w:val="24"/>
          <w:szCs w:val="24"/>
        </w:rPr>
        <w:t xml:space="preserve"> </w:t>
      </w:r>
      <w:r w:rsidR="00F350AD" w:rsidRPr="00C34B4C">
        <w:rPr>
          <w:rFonts w:asciiTheme="minorBidi" w:hAnsiTheme="minorBidi" w:cstheme="minorBidi"/>
          <w:bCs/>
          <w:sz w:val="24"/>
          <w:szCs w:val="24"/>
        </w:rPr>
        <w:t>fo</w:t>
      </w:r>
      <w:r w:rsidRPr="00C34B4C">
        <w:rPr>
          <w:rFonts w:asciiTheme="minorBidi" w:hAnsiTheme="minorBidi" w:cstheme="minorBidi"/>
          <w:bCs/>
          <w:sz w:val="24"/>
          <w:szCs w:val="24"/>
        </w:rPr>
        <w:t>ll</w:t>
      </w:r>
      <w:r w:rsidR="00F350AD" w:rsidRPr="00C34B4C">
        <w:rPr>
          <w:rFonts w:asciiTheme="minorBidi" w:hAnsiTheme="minorBidi" w:cstheme="minorBidi"/>
          <w:bCs/>
          <w:sz w:val="24"/>
          <w:szCs w:val="24"/>
        </w:rPr>
        <w:t>o</w:t>
      </w:r>
      <w:r w:rsidR="00F70180" w:rsidRPr="00C34B4C">
        <w:rPr>
          <w:rFonts w:asciiTheme="minorBidi" w:hAnsiTheme="minorBidi" w:cstheme="minorBidi"/>
          <w:bCs/>
          <w:sz w:val="24"/>
          <w:szCs w:val="24"/>
        </w:rPr>
        <w:t>w</w:t>
      </w:r>
      <w:r w:rsidRPr="00C34B4C">
        <w:rPr>
          <w:rFonts w:asciiTheme="minorBidi" w:hAnsiTheme="minorBidi" w:cstheme="minorBidi"/>
          <w:bCs/>
          <w:sz w:val="24"/>
          <w:szCs w:val="24"/>
        </w:rPr>
        <w:t xml:space="preserve"> </w:t>
      </w:r>
      <w:r w:rsidR="00F350AD" w:rsidRPr="00C34B4C">
        <w:rPr>
          <w:rFonts w:asciiTheme="minorBidi" w:hAnsiTheme="minorBidi" w:cstheme="minorBidi"/>
          <w:bCs/>
          <w:sz w:val="24"/>
          <w:szCs w:val="24"/>
        </w:rPr>
        <w:t>the procedure la</w:t>
      </w:r>
      <w:r w:rsidR="00F70180" w:rsidRPr="00C34B4C">
        <w:rPr>
          <w:rFonts w:asciiTheme="minorBidi" w:hAnsiTheme="minorBidi" w:cstheme="minorBidi"/>
          <w:bCs/>
          <w:sz w:val="24"/>
          <w:szCs w:val="24"/>
        </w:rPr>
        <w:t xml:space="preserve">id down </w:t>
      </w:r>
      <w:r w:rsidR="00F350AD" w:rsidRPr="00C34B4C">
        <w:rPr>
          <w:rFonts w:asciiTheme="minorBidi" w:hAnsiTheme="minorBidi" w:cstheme="minorBidi"/>
          <w:bCs/>
          <w:sz w:val="24"/>
          <w:szCs w:val="24"/>
        </w:rPr>
        <w:t>in the Code.</w:t>
      </w:r>
    </w:p>
    <w:p w:rsidR="00216BE1" w:rsidRPr="00C34B4C" w:rsidRDefault="001D3DB2" w:rsidP="0068103B">
      <w:pPr>
        <w:ind w:left="38" w:firstLine="655"/>
        <w:jc w:val="both"/>
        <w:rPr>
          <w:rFonts w:asciiTheme="minorBidi" w:hAnsiTheme="minorBidi" w:cstheme="minorBidi"/>
          <w:bCs/>
          <w:sz w:val="24"/>
          <w:szCs w:val="24"/>
        </w:rPr>
      </w:pPr>
      <w:r w:rsidRPr="00C34B4C">
        <w:rPr>
          <w:rFonts w:asciiTheme="minorBidi" w:hAnsiTheme="minorBidi" w:cstheme="minorBidi"/>
          <w:bCs/>
          <w:sz w:val="24"/>
          <w:szCs w:val="24"/>
        </w:rPr>
        <w:t>(3)</w:t>
      </w:r>
      <w:r w:rsidRPr="00C34B4C">
        <w:rPr>
          <w:rFonts w:asciiTheme="minorBidi" w:hAnsiTheme="minorBidi" w:cstheme="minorBidi"/>
          <w:bCs/>
          <w:sz w:val="24"/>
          <w:szCs w:val="24"/>
        </w:rPr>
        <w:tab/>
      </w:r>
      <w:r w:rsidR="00F350AD" w:rsidRPr="00C34B4C">
        <w:rPr>
          <w:rFonts w:asciiTheme="minorBidi" w:hAnsiTheme="minorBidi" w:cstheme="minorBidi"/>
          <w:bCs/>
          <w:sz w:val="24"/>
          <w:szCs w:val="24"/>
        </w:rPr>
        <w:t xml:space="preserve">All proceedings </w:t>
      </w:r>
      <w:r w:rsidR="00575CD0" w:rsidRPr="00C34B4C">
        <w:rPr>
          <w:rFonts w:asciiTheme="minorBidi" w:hAnsiTheme="minorBidi" w:cstheme="minorBidi"/>
          <w:bCs/>
          <w:sz w:val="24"/>
          <w:szCs w:val="24"/>
        </w:rPr>
        <w:t>before</w:t>
      </w:r>
      <w:r w:rsidR="00F350AD" w:rsidRPr="00C34B4C">
        <w:rPr>
          <w:rFonts w:asciiTheme="minorBidi" w:hAnsiTheme="minorBidi" w:cstheme="minorBidi"/>
          <w:bCs/>
          <w:sz w:val="24"/>
          <w:szCs w:val="24"/>
        </w:rPr>
        <w:t xml:space="preserve"> a special court shall be d</w:t>
      </w:r>
      <w:r w:rsidR="00575CD0" w:rsidRPr="00C34B4C">
        <w:rPr>
          <w:rFonts w:asciiTheme="minorBidi" w:hAnsiTheme="minorBidi" w:cstheme="minorBidi"/>
          <w:bCs/>
          <w:sz w:val="24"/>
          <w:szCs w:val="24"/>
        </w:rPr>
        <w:t>e</w:t>
      </w:r>
      <w:r w:rsidR="00F350AD" w:rsidRPr="00C34B4C">
        <w:rPr>
          <w:rFonts w:asciiTheme="minorBidi" w:hAnsiTheme="minorBidi" w:cstheme="minorBidi"/>
          <w:bCs/>
          <w:sz w:val="24"/>
          <w:szCs w:val="24"/>
        </w:rPr>
        <w:t>em</w:t>
      </w:r>
      <w:r w:rsidR="00575CD0" w:rsidRPr="00C34B4C">
        <w:rPr>
          <w:rFonts w:asciiTheme="minorBidi" w:hAnsiTheme="minorBidi" w:cstheme="minorBidi"/>
          <w:bCs/>
          <w:sz w:val="24"/>
          <w:szCs w:val="24"/>
        </w:rPr>
        <w:t>e</w:t>
      </w:r>
      <w:r w:rsidR="00F350AD" w:rsidRPr="00C34B4C">
        <w:rPr>
          <w:rFonts w:asciiTheme="minorBidi" w:hAnsiTheme="minorBidi" w:cstheme="minorBidi"/>
          <w:bCs/>
          <w:sz w:val="24"/>
          <w:szCs w:val="24"/>
        </w:rPr>
        <w:t>d to be judicial proceedings within the meaning of sections 193 and 228 of the Pakistan Penal Code, (XLV of 1860) and sections 476 and 480 of the Code of Criminal Procedure, 1898 (V of 1</w:t>
      </w:r>
      <w:r w:rsidR="00575CD0" w:rsidRPr="00C34B4C">
        <w:rPr>
          <w:rFonts w:asciiTheme="minorBidi" w:hAnsiTheme="minorBidi" w:cstheme="minorBidi"/>
          <w:bCs/>
          <w:sz w:val="24"/>
          <w:szCs w:val="24"/>
        </w:rPr>
        <w:t>898</w:t>
      </w:r>
      <w:r w:rsidR="00F350AD" w:rsidRPr="00C34B4C">
        <w:rPr>
          <w:rFonts w:asciiTheme="minorBidi" w:hAnsiTheme="minorBidi" w:cstheme="minorBidi"/>
          <w:bCs/>
          <w:sz w:val="24"/>
          <w:szCs w:val="24"/>
        </w:rPr>
        <w:t>).</w:t>
      </w:r>
    </w:p>
    <w:p w:rsidR="00AC007A" w:rsidRDefault="00AC007A" w:rsidP="0068103B">
      <w:pPr>
        <w:pStyle w:val="BodyText"/>
        <w:jc w:val="both"/>
        <w:rPr>
          <w:rFonts w:asciiTheme="minorBidi" w:hAnsiTheme="minorBidi" w:cstheme="minorBidi"/>
          <w:b/>
          <w:bCs/>
          <w:sz w:val="24"/>
          <w:szCs w:val="24"/>
        </w:rPr>
      </w:pPr>
    </w:p>
    <w:p w:rsidR="00216BE1" w:rsidRPr="00C34B4C" w:rsidRDefault="001D3DB2" w:rsidP="0068103B">
      <w:pPr>
        <w:pStyle w:val="BodyText"/>
        <w:jc w:val="both"/>
        <w:rPr>
          <w:rFonts w:asciiTheme="minorBidi" w:hAnsiTheme="minorBidi" w:cstheme="minorBidi"/>
          <w:sz w:val="24"/>
          <w:szCs w:val="24"/>
        </w:rPr>
      </w:pPr>
      <w:r w:rsidRPr="00C34B4C">
        <w:rPr>
          <w:rFonts w:asciiTheme="minorBidi" w:hAnsiTheme="minorBidi" w:cstheme="minorBidi"/>
          <w:b/>
          <w:bCs/>
          <w:sz w:val="24"/>
          <w:szCs w:val="24"/>
        </w:rPr>
        <w:t>18.</w:t>
      </w:r>
      <w:r w:rsidRPr="00C34B4C">
        <w:rPr>
          <w:rFonts w:asciiTheme="minorBidi" w:hAnsiTheme="minorBidi" w:cstheme="minorBidi"/>
          <w:sz w:val="24"/>
          <w:szCs w:val="24"/>
        </w:rPr>
        <w:tab/>
      </w:r>
      <w:r w:rsidR="00F350AD" w:rsidRPr="00C34B4C">
        <w:rPr>
          <w:rFonts w:asciiTheme="minorBidi" w:hAnsiTheme="minorBidi" w:cstheme="minorBidi"/>
          <w:b/>
          <w:sz w:val="24"/>
          <w:szCs w:val="24"/>
        </w:rPr>
        <w:t>Finality of order</w:t>
      </w:r>
      <w:proofErr w:type="gramStart"/>
      <w:r w:rsidRPr="00C34B4C">
        <w:rPr>
          <w:rFonts w:asciiTheme="minorBidi" w:hAnsiTheme="minorBidi" w:cstheme="minorBidi"/>
          <w:bCs/>
          <w:sz w:val="24"/>
          <w:szCs w:val="24"/>
        </w:rPr>
        <w:t>.-</w:t>
      </w:r>
      <w:proofErr w:type="gramEnd"/>
      <w:r w:rsidR="00F350AD" w:rsidRPr="00C34B4C">
        <w:rPr>
          <w:rFonts w:asciiTheme="minorBidi" w:hAnsiTheme="minorBidi" w:cstheme="minorBidi"/>
          <w:b/>
          <w:sz w:val="24"/>
          <w:szCs w:val="24"/>
        </w:rPr>
        <w:t xml:space="preserve"> </w:t>
      </w:r>
      <w:r w:rsidR="00F350AD" w:rsidRPr="00C34B4C">
        <w:rPr>
          <w:rFonts w:asciiTheme="minorBidi" w:hAnsiTheme="minorBidi" w:cstheme="minorBidi"/>
          <w:sz w:val="24"/>
          <w:szCs w:val="24"/>
        </w:rPr>
        <w:t xml:space="preserve">Subject to the </w:t>
      </w:r>
      <w:r w:rsidR="001C673D" w:rsidRPr="00C34B4C">
        <w:rPr>
          <w:rFonts w:asciiTheme="minorBidi" w:hAnsiTheme="minorBidi" w:cstheme="minorBidi"/>
          <w:sz w:val="24"/>
          <w:szCs w:val="24"/>
        </w:rPr>
        <w:t>provisions</w:t>
      </w:r>
      <w:r w:rsidR="00F350AD" w:rsidRPr="00C34B4C">
        <w:rPr>
          <w:rFonts w:asciiTheme="minorBidi" w:hAnsiTheme="minorBidi" w:cstheme="minorBidi"/>
          <w:sz w:val="24"/>
          <w:szCs w:val="24"/>
        </w:rPr>
        <w:t xml:space="preserve"> of section 10, no court or other authority shall revise or review or call or permi</w:t>
      </w:r>
      <w:r w:rsidR="001C673D" w:rsidRPr="00C34B4C">
        <w:rPr>
          <w:rFonts w:asciiTheme="minorBidi" w:hAnsiTheme="minorBidi" w:cstheme="minorBidi"/>
          <w:sz w:val="24"/>
          <w:szCs w:val="24"/>
        </w:rPr>
        <w:t>t</w:t>
      </w:r>
      <w:r w:rsidR="00F350AD" w:rsidRPr="00C34B4C">
        <w:rPr>
          <w:rFonts w:asciiTheme="minorBidi" w:hAnsiTheme="minorBidi" w:cstheme="minorBidi"/>
          <w:sz w:val="24"/>
          <w:szCs w:val="24"/>
        </w:rPr>
        <w:t xml:space="preserve"> to be called in</w:t>
      </w:r>
      <w:r w:rsidRPr="00C34B4C">
        <w:rPr>
          <w:rFonts w:asciiTheme="minorBidi" w:hAnsiTheme="minorBidi" w:cstheme="minorBidi"/>
          <w:sz w:val="24"/>
          <w:szCs w:val="24"/>
        </w:rPr>
        <w:t>to</w:t>
      </w:r>
      <w:r w:rsidR="00F350AD" w:rsidRPr="00C34B4C">
        <w:rPr>
          <w:rFonts w:asciiTheme="minorBidi" w:hAnsiTheme="minorBidi" w:cstheme="minorBidi"/>
          <w:sz w:val="24"/>
          <w:szCs w:val="24"/>
        </w:rPr>
        <w:t xml:space="preserve"> question any proceeding, judgment, decree or order of a special court or the legality or propriety of anything d</w:t>
      </w:r>
      <w:r w:rsidR="00AD152D" w:rsidRPr="00C34B4C">
        <w:rPr>
          <w:rFonts w:asciiTheme="minorBidi" w:hAnsiTheme="minorBidi" w:cstheme="minorBidi"/>
          <w:sz w:val="24"/>
          <w:szCs w:val="24"/>
        </w:rPr>
        <w:t>o</w:t>
      </w:r>
      <w:r w:rsidR="00F350AD" w:rsidRPr="00C34B4C">
        <w:rPr>
          <w:rFonts w:asciiTheme="minorBidi" w:hAnsiTheme="minorBidi" w:cstheme="minorBidi"/>
          <w:sz w:val="24"/>
          <w:szCs w:val="24"/>
        </w:rPr>
        <w:t>ne or intended to b</w:t>
      </w:r>
      <w:r w:rsidR="00AD152D" w:rsidRPr="00C34B4C">
        <w:rPr>
          <w:rFonts w:asciiTheme="minorBidi" w:hAnsiTheme="minorBidi" w:cstheme="minorBidi"/>
          <w:sz w:val="24"/>
          <w:szCs w:val="24"/>
        </w:rPr>
        <w:t>e</w:t>
      </w:r>
      <w:r w:rsidR="00F350AD" w:rsidRPr="00C34B4C">
        <w:rPr>
          <w:rFonts w:asciiTheme="minorBidi" w:hAnsiTheme="minorBidi" w:cstheme="minorBidi"/>
          <w:sz w:val="24"/>
          <w:szCs w:val="24"/>
        </w:rPr>
        <w:t xml:space="preserve"> done by the special court in </w:t>
      </w:r>
      <w:r w:rsidR="00AD152D" w:rsidRPr="00C34B4C">
        <w:rPr>
          <w:rFonts w:asciiTheme="minorBidi" w:hAnsiTheme="minorBidi" w:cstheme="minorBidi"/>
          <w:sz w:val="24"/>
          <w:szCs w:val="24"/>
        </w:rPr>
        <w:t>exercise</w:t>
      </w:r>
      <w:r w:rsidR="00F350AD" w:rsidRPr="00C34B4C">
        <w:rPr>
          <w:rFonts w:asciiTheme="minorBidi" w:hAnsiTheme="minorBidi" w:cstheme="minorBidi"/>
          <w:sz w:val="24"/>
          <w:szCs w:val="24"/>
        </w:rPr>
        <w:t xml:space="preserve"> of it</w:t>
      </w:r>
      <w:r w:rsidR="00AD152D" w:rsidRPr="00C34B4C">
        <w:rPr>
          <w:rFonts w:asciiTheme="minorBidi" w:hAnsiTheme="minorBidi" w:cstheme="minorBidi"/>
          <w:sz w:val="24"/>
          <w:szCs w:val="24"/>
        </w:rPr>
        <w:t>s</w:t>
      </w:r>
      <w:r w:rsidR="00F350AD" w:rsidRPr="00C34B4C">
        <w:rPr>
          <w:rFonts w:asciiTheme="minorBidi" w:hAnsiTheme="minorBidi" w:cstheme="minorBidi"/>
          <w:sz w:val="24"/>
          <w:szCs w:val="24"/>
        </w:rPr>
        <w:t xml:space="preserve"> jurisdiction under this Act:</w:t>
      </w:r>
    </w:p>
    <w:p w:rsidR="00216BE1" w:rsidRPr="00C34B4C" w:rsidRDefault="00F350AD" w:rsidP="0068103B">
      <w:pPr>
        <w:pStyle w:val="BodyText"/>
        <w:ind w:left="39" w:firstLine="669"/>
        <w:jc w:val="both"/>
        <w:rPr>
          <w:rFonts w:asciiTheme="minorBidi" w:hAnsiTheme="minorBidi" w:cstheme="minorBidi"/>
          <w:sz w:val="24"/>
          <w:szCs w:val="24"/>
        </w:rPr>
      </w:pPr>
      <w:r w:rsidRPr="00C34B4C">
        <w:rPr>
          <w:rFonts w:asciiTheme="minorBidi" w:hAnsiTheme="minorBidi" w:cstheme="minorBidi"/>
          <w:sz w:val="24"/>
          <w:szCs w:val="24"/>
        </w:rPr>
        <w:t>Provided that the special co</w:t>
      </w:r>
      <w:r w:rsidR="001D3DB2" w:rsidRPr="00C34B4C">
        <w:rPr>
          <w:rFonts w:asciiTheme="minorBidi" w:hAnsiTheme="minorBidi" w:cstheme="minorBidi"/>
          <w:sz w:val="24"/>
          <w:szCs w:val="24"/>
        </w:rPr>
        <w:t>urt</w:t>
      </w:r>
      <w:r w:rsidRPr="00C34B4C">
        <w:rPr>
          <w:rFonts w:asciiTheme="minorBidi" w:hAnsiTheme="minorBidi" w:cstheme="minorBidi"/>
          <w:sz w:val="24"/>
          <w:szCs w:val="24"/>
        </w:rPr>
        <w:t xml:space="preserve"> may on its ow</w:t>
      </w:r>
      <w:r w:rsidR="00571CDD" w:rsidRPr="00C34B4C">
        <w:rPr>
          <w:rFonts w:asciiTheme="minorBidi" w:hAnsiTheme="minorBidi" w:cstheme="minorBidi"/>
          <w:sz w:val="24"/>
          <w:szCs w:val="24"/>
        </w:rPr>
        <w:t>n</w:t>
      </w:r>
      <w:r w:rsidRPr="00C34B4C">
        <w:rPr>
          <w:rFonts w:asciiTheme="minorBidi" w:hAnsiTheme="minorBidi" w:cstheme="minorBidi"/>
          <w:sz w:val="24"/>
          <w:szCs w:val="24"/>
        </w:rPr>
        <w:t xml:space="preserve"> accord or on application of any party and with notice to the other party or, as </w:t>
      </w:r>
      <w:r w:rsidR="00401840" w:rsidRPr="00C34B4C">
        <w:rPr>
          <w:rFonts w:asciiTheme="minorBidi" w:hAnsiTheme="minorBidi" w:cstheme="minorBidi"/>
          <w:sz w:val="24"/>
          <w:szCs w:val="24"/>
        </w:rPr>
        <w:t>t</w:t>
      </w:r>
      <w:r w:rsidRPr="00C34B4C">
        <w:rPr>
          <w:rFonts w:asciiTheme="minorBidi" w:hAnsiTheme="minorBidi" w:cstheme="minorBidi"/>
          <w:sz w:val="24"/>
          <w:szCs w:val="24"/>
        </w:rPr>
        <w:t>he case may be, to both the parties, correct any clerical or typographical mistake in any judgment, decr</w:t>
      </w:r>
      <w:r w:rsidR="00C52F45" w:rsidRPr="00C34B4C">
        <w:rPr>
          <w:rFonts w:asciiTheme="minorBidi" w:hAnsiTheme="minorBidi" w:cstheme="minorBidi"/>
          <w:sz w:val="24"/>
          <w:szCs w:val="24"/>
        </w:rPr>
        <w:t>e</w:t>
      </w:r>
      <w:r w:rsidRPr="00C34B4C">
        <w:rPr>
          <w:rFonts w:asciiTheme="minorBidi" w:hAnsiTheme="minorBidi" w:cstheme="minorBidi"/>
          <w:sz w:val="24"/>
          <w:szCs w:val="24"/>
        </w:rPr>
        <w:t>e or order passed by it.</w:t>
      </w:r>
    </w:p>
    <w:p w:rsidR="000E0D8B" w:rsidRDefault="000E0D8B" w:rsidP="0068103B">
      <w:pPr>
        <w:tabs>
          <w:tab w:val="left" w:pos="1158"/>
        </w:tabs>
        <w:jc w:val="both"/>
        <w:rPr>
          <w:rFonts w:asciiTheme="minorBidi" w:hAnsiTheme="minorBidi" w:cstheme="minorBidi"/>
          <w:b/>
          <w:sz w:val="24"/>
          <w:szCs w:val="24"/>
        </w:rPr>
      </w:pPr>
    </w:p>
    <w:p w:rsidR="00216BE1" w:rsidRPr="00C34B4C" w:rsidRDefault="00660638" w:rsidP="0068103B">
      <w:pPr>
        <w:jc w:val="both"/>
        <w:rPr>
          <w:rFonts w:asciiTheme="minorBidi" w:hAnsiTheme="minorBidi" w:cstheme="minorBidi"/>
          <w:sz w:val="24"/>
          <w:szCs w:val="24"/>
        </w:rPr>
      </w:pPr>
      <w:r w:rsidRPr="00C34B4C">
        <w:rPr>
          <w:rFonts w:asciiTheme="minorBidi" w:hAnsiTheme="minorBidi" w:cstheme="minorBidi"/>
          <w:b/>
          <w:sz w:val="24"/>
          <w:szCs w:val="24"/>
        </w:rPr>
        <w:t>19.</w:t>
      </w:r>
      <w:r w:rsidRPr="00C34B4C">
        <w:rPr>
          <w:rFonts w:asciiTheme="minorBidi" w:hAnsiTheme="minorBidi" w:cstheme="minorBidi"/>
          <w:b/>
          <w:sz w:val="24"/>
          <w:szCs w:val="24"/>
        </w:rPr>
        <w:tab/>
      </w:r>
      <w:r w:rsidR="00F350AD" w:rsidRPr="00C34B4C">
        <w:rPr>
          <w:rFonts w:asciiTheme="minorBidi" w:hAnsiTheme="minorBidi" w:cstheme="minorBidi"/>
          <w:b/>
          <w:sz w:val="24"/>
          <w:szCs w:val="24"/>
        </w:rPr>
        <w:t>Registrar</w:t>
      </w:r>
      <w:proofErr w:type="gramStart"/>
      <w:r w:rsidRPr="00C34B4C">
        <w:rPr>
          <w:rFonts w:asciiTheme="minorBidi" w:hAnsiTheme="minorBidi" w:cstheme="minorBidi"/>
          <w:bCs/>
          <w:sz w:val="24"/>
          <w:szCs w:val="24"/>
        </w:rPr>
        <w:t>.-</w:t>
      </w:r>
      <w:proofErr w:type="gramEnd"/>
      <w:r w:rsidRPr="00C34B4C">
        <w:rPr>
          <w:rFonts w:asciiTheme="minorBidi" w:hAnsiTheme="minorBidi" w:cstheme="minorBidi"/>
          <w:b/>
          <w:sz w:val="24"/>
          <w:szCs w:val="24"/>
        </w:rPr>
        <w:t xml:space="preserve"> </w:t>
      </w:r>
      <w:r w:rsidR="00F350AD" w:rsidRPr="00C34B4C">
        <w:rPr>
          <w:rFonts w:asciiTheme="minorBidi" w:hAnsiTheme="minorBidi" w:cstheme="minorBidi"/>
          <w:bCs/>
          <w:sz w:val="24"/>
          <w:szCs w:val="24"/>
        </w:rPr>
        <w:t xml:space="preserve">(1) </w:t>
      </w:r>
      <w:r w:rsidR="00F350AD" w:rsidRPr="00C34B4C">
        <w:rPr>
          <w:rFonts w:asciiTheme="minorBidi" w:hAnsiTheme="minorBidi" w:cstheme="minorBidi"/>
          <w:sz w:val="24"/>
          <w:szCs w:val="24"/>
        </w:rPr>
        <w:t>A senior civil judge or any o</w:t>
      </w:r>
      <w:r w:rsidR="00C52F45" w:rsidRPr="00C34B4C">
        <w:rPr>
          <w:rFonts w:asciiTheme="minorBidi" w:hAnsiTheme="minorBidi" w:cstheme="minorBidi"/>
          <w:sz w:val="24"/>
          <w:szCs w:val="24"/>
        </w:rPr>
        <w:t>t</w:t>
      </w:r>
      <w:r w:rsidR="00F350AD" w:rsidRPr="00C34B4C">
        <w:rPr>
          <w:rFonts w:asciiTheme="minorBidi" w:hAnsiTheme="minorBidi" w:cstheme="minorBidi"/>
          <w:sz w:val="24"/>
          <w:szCs w:val="24"/>
        </w:rPr>
        <w:t>her officer so designated shall be po</w:t>
      </w:r>
      <w:r w:rsidR="00C52F45" w:rsidRPr="00C34B4C">
        <w:rPr>
          <w:rFonts w:asciiTheme="minorBidi" w:hAnsiTheme="minorBidi" w:cstheme="minorBidi"/>
          <w:sz w:val="24"/>
          <w:szCs w:val="24"/>
        </w:rPr>
        <w:t>st</w:t>
      </w:r>
      <w:r w:rsidR="00F350AD" w:rsidRPr="00C34B4C">
        <w:rPr>
          <w:rFonts w:asciiTheme="minorBidi" w:hAnsiTheme="minorBidi" w:cstheme="minorBidi"/>
          <w:sz w:val="24"/>
          <w:szCs w:val="24"/>
        </w:rPr>
        <w:t>ed as r</w:t>
      </w:r>
      <w:r w:rsidR="00C52F45" w:rsidRPr="00C34B4C">
        <w:rPr>
          <w:rFonts w:asciiTheme="minorBidi" w:hAnsiTheme="minorBidi" w:cstheme="minorBidi"/>
          <w:sz w:val="24"/>
          <w:szCs w:val="24"/>
        </w:rPr>
        <w:t>e</w:t>
      </w:r>
      <w:r w:rsidR="00F350AD" w:rsidRPr="00C34B4C">
        <w:rPr>
          <w:rFonts w:asciiTheme="minorBidi" w:hAnsiTheme="minorBidi" w:cstheme="minorBidi"/>
          <w:sz w:val="24"/>
          <w:szCs w:val="24"/>
        </w:rPr>
        <w:t>gistra</w:t>
      </w:r>
      <w:r w:rsidR="00C52F45" w:rsidRPr="00C34B4C">
        <w:rPr>
          <w:rFonts w:asciiTheme="minorBidi" w:hAnsiTheme="minorBidi" w:cstheme="minorBidi"/>
          <w:sz w:val="24"/>
          <w:szCs w:val="24"/>
        </w:rPr>
        <w:t>r</w:t>
      </w:r>
      <w:r w:rsidR="00F350AD" w:rsidRPr="00C34B4C">
        <w:rPr>
          <w:rFonts w:asciiTheme="minorBidi" w:hAnsiTheme="minorBidi" w:cstheme="minorBidi"/>
          <w:sz w:val="24"/>
          <w:szCs w:val="24"/>
        </w:rPr>
        <w:t xml:space="preserve"> of the special court.</w:t>
      </w:r>
    </w:p>
    <w:p w:rsidR="00216BE1" w:rsidRPr="00C34B4C" w:rsidRDefault="00F350AD" w:rsidP="0068103B">
      <w:pPr>
        <w:pStyle w:val="BodyText"/>
        <w:ind w:left="31" w:firstLine="662"/>
        <w:jc w:val="both"/>
        <w:rPr>
          <w:rFonts w:asciiTheme="minorBidi" w:hAnsiTheme="minorBidi" w:cstheme="minorBidi"/>
          <w:sz w:val="24"/>
          <w:szCs w:val="24"/>
        </w:rPr>
      </w:pPr>
      <w:r w:rsidRPr="00C34B4C">
        <w:rPr>
          <w:rFonts w:asciiTheme="minorBidi" w:hAnsiTheme="minorBidi" w:cstheme="minorBidi"/>
          <w:sz w:val="24"/>
          <w:szCs w:val="24"/>
        </w:rPr>
        <w:t>(2</w:t>
      </w:r>
      <w:r w:rsidR="00C52F45" w:rsidRPr="00C34B4C">
        <w:rPr>
          <w:rFonts w:asciiTheme="minorBidi" w:hAnsiTheme="minorBidi" w:cstheme="minorBidi"/>
          <w:sz w:val="24"/>
          <w:szCs w:val="24"/>
        </w:rPr>
        <w:t>)</w:t>
      </w:r>
      <w:r w:rsidRPr="00C34B4C">
        <w:rPr>
          <w:rFonts w:asciiTheme="minorBidi" w:hAnsiTheme="minorBidi" w:cstheme="minorBidi"/>
          <w:sz w:val="24"/>
          <w:szCs w:val="24"/>
        </w:rPr>
        <w:t xml:space="preserve"> </w:t>
      </w:r>
      <w:r w:rsidR="00C52F45" w:rsidRPr="00C34B4C">
        <w:rPr>
          <w:rFonts w:asciiTheme="minorBidi" w:hAnsiTheme="minorBidi" w:cstheme="minorBidi"/>
          <w:sz w:val="24"/>
          <w:szCs w:val="24"/>
        </w:rPr>
        <w:t>T</w:t>
      </w:r>
      <w:r w:rsidRPr="00C34B4C">
        <w:rPr>
          <w:rFonts w:asciiTheme="minorBidi" w:hAnsiTheme="minorBidi" w:cstheme="minorBidi"/>
          <w:sz w:val="24"/>
          <w:szCs w:val="24"/>
        </w:rPr>
        <w:t>he registrar shall be responsible for performance of functions that may be assigned to him by the Fede</w:t>
      </w:r>
      <w:r w:rsidR="00C52F45" w:rsidRPr="00C34B4C">
        <w:rPr>
          <w:rFonts w:asciiTheme="minorBidi" w:hAnsiTheme="minorBidi" w:cstheme="minorBidi"/>
          <w:sz w:val="24"/>
          <w:szCs w:val="24"/>
        </w:rPr>
        <w:t>ral</w:t>
      </w:r>
      <w:r w:rsidRPr="00C34B4C">
        <w:rPr>
          <w:rFonts w:asciiTheme="minorBidi" w:hAnsiTheme="minorBidi" w:cstheme="minorBidi"/>
          <w:sz w:val="24"/>
          <w:szCs w:val="24"/>
        </w:rPr>
        <w:t xml:space="preserve"> </w:t>
      </w:r>
      <w:r w:rsidR="00C52F45" w:rsidRPr="00C34B4C">
        <w:rPr>
          <w:rFonts w:asciiTheme="minorBidi" w:hAnsiTheme="minorBidi" w:cstheme="minorBidi"/>
          <w:sz w:val="24"/>
          <w:szCs w:val="24"/>
        </w:rPr>
        <w:t xml:space="preserve">Government in </w:t>
      </w:r>
      <w:r w:rsidRPr="00C34B4C">
        <w:rPr>
          <w:rFonts w:asciiTheme="minorBidi" w:hAnsiTheme="minorBidi" w:cstheme="minorBidi"/>
          <w:sz w:val="24"/>
          <w:szCs w:val="24"/>
        </w:rPr>
        <w:t>consultation with the Chief Justice of the Islamabad High Court.</w:t>
      </w:r>
    </w:p>
    <w:p w:rsidR="000E0D8B" w:rsidRPr="00D97973" w:rsidRDefault="000E0D8B" w:rsidP="0068103B">
      <w:pPr>
        <w:tabs>
          <w:tab w:val="left" w:pos="1150"/>
        </w:tabs>
        <w:jc w:val="both"/>
        <w:rPr>
          <w:rFonts w:asciiTheme="minorBidi" w:hAnsiTheme="minorBidi" w:cstheme="minorBidi"/>
          <w:b/>
          <w:sz w:val="18"/>
          <w:szCs w:val="18"/>
        </w:rPr>
      </w:pPr>
    </w:p>
    <w:p w:rsidR="00216BE1" w:rsidRPr="00C34B4C" w:rsidRDefault="00660638" w:rsidP="0068103B">
      <w:pPr>
        <w:jc w:val="both"/>
        <w:rPr>
          <w:rFonts w:asciiTheme="minorBidi" w:eastAsia="Times New Roman" w:hAnsiTheme="minorBidi" w:cstheme="minorBidi"/>
          <w:sz w:val="24"/>
          <w:szCs w:val="24"/>
        </w:rPr>
      </w:pPr>
      <w:r w:rsidRPr="00C34B4C">
        <w:rPr>
          <w:rFonts w:asciiTheme="minorBidi" w:hAnsiTheme="minorBidi" w:cstheme="minorBidi"/>
          <w:b/>
          <w:sz w:val="24"/>
          <w:szCs w:val="24"/>
        </w:rPr>
        <w:t>20.</w:t>
      </w:r>
      <w:r w:rsidRPr="00C34B4C">
        <w:rPr>
          <w:rFonts w:asciiTheme="minorBidi" w:hAnsiTheme="minorBidi" w:cstheme="minorBidi"/>
          <w:b/>
          <w:sz w:val="24"/>
          <w:szCs w:val="24"/>
        </w:rPr>
        <w:tab/>
      </w:r>
      <w:r w:rsidR="00F350AD" w:rsidRPr="00C34B4C">
        <w:rPr>
          <w:rFonts w:asciiTheme="minorBidi" w:hAnsiTheme="minorBidi" w:cstheme="minorBidi"/>
          <w:b/>
          <w:sz w:val="24"/>
          <w:szCs w:val="24"/>
        </w:rPr>
        <w:t>R</w:t>
      </w:r>
      <w:r w:rsidR="00BD280E" w:rsidRPr="00C34B4C">
        <w:rPr>
          <w:rFonts w:asciiTheme="minorBidi" w:hAnsiTheme="minorBidi" w:cstheme="minorBidi"/>
          <w:b/>
          <w:sz w:val="24"/>
          <w:szCs w:val="24"/>
        </w:rPr>
        <w:t>e</w:t>
      </w:r>
      <w:r w:rsidR="00F350AD" w:rsidRPr="00C34B4C">
        <w:rPr>
          <w:rFonts w:asciiTheme="minorBidi" w:hAnsiTheme="minorBidi" w:cstheme="minorBidi"/>
          <w:b/>
          <w:sz w:val="24"/>
          <w:szCs w:val="24"/>
        </w:rPr>
        <w:t>port</w:t>
      </w:r>
      <w:proofErr w:type="gramStart"/>
      <w:r w:rsidRPr="00C34B4C">
        <w:rPr>
          <w:rFonts w:asciiTheme="minorBidi" w:hAnsiTheme="minorBidi" w:cstheme="minorBidi"/>
          <w:bCs/>
          <w:sz w:val="24"/>
          <w:szCs w:val="24"/>
        </w:rPr>
        <w:t>.-</w:t>
      </w:r>
      <w:proofErr w:type="gramEnd"/>
      <w:r w:rsidR="00F350AD" w:rsidRPr="00C34B4C">
        <w:rPr>
          <w:rFonts w:asciiTheme="minorBidi" w:hAnsiTheme="minorBidi" w:cstheme="minorBidi"/>
          <w:b/>
          <w:sz w:val="24"/>
          <w:szCs w:val="24"/>
        </w:rPr>
        <w:t xml:space="preserve"> </w:t>
      </w:r>
      <w:r w:rsidR="00F350AD" w:rsidRPr="00C34B4C">
        <w:rPr>
          <w:rFonts w:asciiTheme="minorBidi" w:hAnsiTheme="minorBidi" w:cstheme="minorBidi"/>
          <w:sz w:val="24"/>
          <w:szCs w:val="24"/>
        </w:rPr>
        <w:t>(</w:t>
      </w:r>
      <w:r w:rsidR="00F350AD" w:rsidRPr="00C34B4C">
        <w:rPr>
          <w:rFonts w:asciiTheme="minorBidi" w:eastAsia="Times New Roman" w:hAnsiTheme="minorBidi" w:cstheme="minorBidi"/>
          <w:sz w:val="24"/>
          <w:szCs w:val="24"/>
        </w:rPr>
        <w:t>1) The registrar shall prepare and present an annual report of the implementation of this Act to the committee which shall consist of</w:t>
      </w:r>
      <w:r w:rsidRPr="00C34B4C">
        <w:rPr>
          <w:rFonts w:asciiTheme="minorBidi" w:eastAsia="Times New Roman" w:hAnsiTheme="minorBidi" w:cstheme="minorBidi"/>
          <w:sz w:val="24"/>
          <w:szCs w:val="24"/>
        </w:rPr>
        <w:t>:</w:t>
      </w:r>
    </w:p>
    <w:p w:rsidR="00660638" w:rsidRPr="00C34B4C" w:rsidRDefault="00F350AD" w:rsidP="0068103B">
      <w:pPr>
        <w:pStyle w:val="ListParagraph"/>
        <w:numPr>
          <w:ilvl w:val="1"/>
          <w:numId w:val="3"/>
        </w:numPr>
        <w:ind w:left="2160" w:hanging="738"/>
        <w:jc w:val="both"/>
        <w:rPr>
          <w:rFonts w:asciiTheme="minorBidi" w:eastAsia="Times New Roman" w:hAnsiTheme="minorBidi" w:cstheme="minorBidi"/>
          <w:sz w:val="24"/>
          <w:szCs w:val="24"/>
        </w:rPr>
      </w:pPr>
      <w:r w:rsidRPr="00C34B4C">
        <w:rPr>
          <w:rFonts w:asciiTheme="minorBidi" w:eastAsia="Times New Roman" w:hAnsiTheme="minorBidi" w:cstheme="minorBidi"/>
          <w:sz w:val="24"/>
          <w:szCs w:val="24"/>
        </w:rPr>
        <w:t xml:space="preserve">a judge of </w:t>
      </w:r>
      <w:r w:rsidR="00BD280E" w:rsidRPr="00C34B4C">
        <w:rPr>
          <w:rFonts w:asciiTheme="minorBidi" w:eastAsia="Times New Roman" w:hAnsiTheme="minorBidi" w:cstheme="minorBidi"/>
          <w:sz w:val="24"/>
          <w:szCs w:val="24"/>
        </w:rPr>
        <w:t>the</w:t>
      </w:r>
      <w:r w:rsidRPr="00C34B4C">
        <w:rPr>
          <w:rFonts w:asciiTheme="minorBidi" w:eastAsia="Times New Roman" w:hAnsiTheme="minorBidi" w:cstheme="minorBidi"/>
          <w:sz w:val="24"/>
          <w:szCs w:val="24"/>
        </w:rPr>
        <w:t xml:space="preserve"> High Court to be nominated by th</w:t>
      </w:r>
      <w:r w:rsidR="001948C3" w:rsidRPr="00C34B4C">
        <w:rPr>
          <w:rFonts w:asciiTheme="minorBidi" w:eastAsia="Times New Roman" w:hAnsiTheme="minorBidi" w:cstheme="minorBidi"/>
          <w:sz w:val="24"/>
          <w:szCs w:val="24"/>
        </w:rPr>
        <w:t>e</w:t>
      </w:r>
      <w:r w:rsidRPr="00C34B4C">
        <w:rPr>
          <w:rFonts w:asciiTheme="minorBidi" w:eastAsia="Times New Roman" w:hAnsiTheme="minorBidi" w:cstheme="minorBidi"/>
          <w:sz w:val="24"/>
          <w:szCs w:val="24"/>
        </w:rPr>
        <w:t xml:space="preserve"> Chief Justice of the </w:t>
      </w:r>
      <w:r w:rsidR="00660638" w:rsidRPr="00C34B4C">
        <w:rPr>
          <w:rFonts w:asciiTheme="minorBidi" w:eastAsia="Times New Roman" w:hAnsiTheme="minorBidi" w:cstheme="minorBidi"/>
          <w:sz w:val="24"/>
          <w:szCs w:val="24"/>
        </w:rPr>
        <w:t>Lahore High Court</w:t>
      </w:r>
      <w:r w:rsidRPr="00C34B4C">
        <w:rPr>
          <w:rFonts w:asciiTheme="minorBidi" w:eastAsia="Times New Roman" w:hAnsiTheme="minorBidi" w:cstheme="minorBidi"/>
          <w:sz w:val="24"/>
          <w:szCs w:val="24"/>
        </w:rPr>
        <w:t>;</w:t>
      </w:r>
    </w:p>
    <w:p w:rsidR="00660638" w:rsidRPr="00C34B4C" w:rsidRDefault="00F350AD" w:rsidP="0068103B">
      <w:pPr>
        <w:pStyle w:val="ListParagraph"/>
        <w:numPr>
          <w:ilvl w:val="1"/>
          <w:numId w:val="3"/>
        </w:numPr>
        <w:ind w:left="2160" w:hanging="738"/>
        <w:jc w:val="both"/>
        <w:rPr>
          <w:rFonts w:asciiTheme="minorBidi" w:eastAsia="Times New Roman" w:hAnsiTheme="minorBidi" w:cstheme="minorBidi"/>
          <w:sz w:val="24"/>
          <w:szCs w:val="24"/>
        </w:rPr>
      </w:pPr>
      <w:r w:rsidRPr="00C34B4C">
        <w:rPr>
          <w:rFonts w:asciiTheme="minorBidi" w:eastAsia="Times New Roman" w:hAnsiTheme="minorBidi" w:cstheme="minorBidi"/>
          <w:sz w:val="24"/>
          <w:szCs w:val="24"/>
        </w:rPr>
        <w:t>secretary of the d</w:t>
      </w:r>
      <w:r w:rsidR="00660638" w:rsidRPr="00C34B4C">
        <w:rPr>
          <w:rFonts w:asciiTheme="minorBidi" w:eastAsia="Times New Roman" w:hAnsiTheme="minorBidi" w:cstheme="minorBidi"/>
          <w:sz w:val="24"/>
          <w:szCs w:val="24"/>
        </w:rPr>
        <w:t>epartment</w:t>
      </w:r>
      <w:r w:rsidRPr="00C34B4C">
        <w:rPr>
          <w:rFonts w:asciiTheme="minorBidi" w:eastAsia="Times New Roman" w:hAnsiTheme="minorBidi" w:cstheme="minorBidi"/>
          <w:sz w:val="24"/>
          <w:szCs w:val="24"/>
        </w:rPr>
        <w:t xml:space="preserve"> to which business of the special</w:t>
      </w:r>
      <w:r w:rsidR="00BD280E" w:rsidRPr="00C34B4C">
        <w:rPr>
          <w:rFonts w:asciiTheme="minorBidi" w:eastAsia="Times New Roman" w:hAnsiTheme="minorBidi" w:cstheme="minorBidi"/>
          <w:sz w:val="24"/>
          <w:szCs w:val="24"/>
        </w:rPr>
        <w:t xml:space="preserve"> </w:t>
      </w:r>
      <w:r w:rsidRPr="00C34B4C">
        <w:rPr>
          <w:rFonts w:asciiTheme="minorBidi" w:eastAsia="Times New Roman" w:hAnsiTheme="minorBidi" w:cstheme="minorBidi"/>
          <w:sz w:val="24"/>
          <w:szCs w:val="24"/>
        </w:rPr>
        <w:t>courts stands allocated or his nomin</w:t>
      </w:r>
      <w:r w:rsidR="00CA3D5F" w:rsidRPr="00C34B4C">
        <w:rPr>
          <w:rFonts w:asciiTheme="minorBidi" w:eastAsia="Times New Roman" w:hAnsiTheme="minorBidi" w:cstheme="minorBidi"/>
          <w:sz w:val="24"/>
          <w:szCs w:val="24"/>
        </w:rPr>
        <w:t>e</w:t>
      </w:r>
      <w:r w:rsidRPr="00C34B4C">
        <w:rPr>
          <w:rFonts w:asciiTheme="minorBidi" w:eastAsia="Times New Roman" w:hAnsiTheme="minorBidi" w:cstheme="minorBidi"/>
          <w:sz w:val="24"/>
          <w:szCs w:val="24"/>
        </w:rPr>
        <w:t xml:space="preserve"> not below the rank of a</w:t>
      </w:r>
      <w:r w:rsidR="00660638" w:rsidRPr="00C34B4C">
        <w:rPr>
          <w:rFonts w:asciiTheme="minorBidi" w:eastAsia="Times New Roman" w:hAnsiTheme="minorBidi" w:cstheme="minorBidi"/>
          <w:sz w:val="24"/>
          <w:szCs w:val="24"/>
        </w:rPr>
        <w:t>n</w:t>
      </w:r>
      <w:r w:rsidRPr="00C34B4C">
        <w:rPr>
          <w:rFonts w:asciiTheme="minorBidi" w:eastAsia="Times New Roman" w:hAnsiTheme="minorBidi" w:cstheme="minorBidi"/>
          <w:sz w:val="24"/>
          <w:szCs w:val="24"/>
        </w:rPr>
        <w:t xml:space="preserve"> </w:t>
      </w:r>
      <w:r w:rsidR="00660638" w:rsidRPr="00C34B4C">
        <w:rPr>
          <w:rFonts w:asciiTheme="minorBidi" w:eastAsia="Times New Roman" w:hAnsiTheme="minorBidi" w:cstheme="minorBidi"/>
          <w:sz w:val="24"/>
          <w:szCs w:val="24"/>
        </w:rPr>
        <w:t>additional</w:t>
      </w:r>
      <w:r w:rsidR="00CA3D5F" w:rsidRPr="00C34B4C">
        <w:rPr>
          <w:rFonts w:asciiTheme="minorBidi" w:eastAsia="Times New Roman" w:hAnsiTheme="minorBidi" w:cstheme="minorBidi"/>
          <w:sz w:val="24"/>
          <w:szCs w:val="24"/>
        </w:rPr>
        <w:t xml:space="preserve"> Secretary or equivalent;</w:t>
      </w:r>
    </w:p>
    <w:p w:rsidR="00660638" w:rsidRPr="00C34B4C" w:rsidRDefault="00F350AD" w:rsidP="0068103B">
      <w:pPr>
        <w:pStyle w:val="ListParagraph"/>
        <w:numPr>
          <w:ilvl w:val="1"/>
          <w:numId w:val="3"/>
        </w:numPr>
        <w:ind w:left="2160" w:hanging="738"/>
        <w:jc w:val="both"/>
        <w:rPr>
          <w:rFonts w:asciiTheme="minorBidi" w:eastAsia="Times New Roman" w:hAnsiTheme="minorBidi" w:cstheme="minorBidi"/>
          <w:sz w:val="24"/>
          <w:szCs w:val="24"/>
        </w:rPr>
      </w:pPr>
      <w:r w:rsidRPr="00C34B4C">
        <w:rPr>
          <w:rFonts w:asciiTheme="minorBidi" w:eastAsia="Times New Roman" w:hAnsiTheme="minorBidi" w:cstheme="minorBidi"/>
          <w:sz w:val="24"/>
          <w:szCs w:val="24"/>
        </w:rPr>
        <w:t>secretary of the d</w:t>
      </w:r>
      <w:r w:rsidR="00660638" w:rsidRPr="00C34B4C">
        <w:rPr>
          <w:rFonts w:asciiTheme="minorBidi" w:eastAsia="Times New Roman" w:hAnsiTheme="minorBidi" w:cstheme="minorBidi"/>
          <w:sz w:val="24"/>
          <w:szCs w:val="24"/>
        </w:rPr>
        <w:t>epartment</w:t>
      </w:r>
      <w:r w:rsidRPr="00C34B4C">
        <w:rPr>
          <w:rFonts w:asciiTheme="minorBidi" w:eastAsia="Times New Roman" w:hAnsiTheme="minorBidi" w:cstheme="minorBidi"/>
          <w:sz w:val="24"/>
          <w:szCs w:val="24"/>
        </w:rPr>
        <w:t xml:space="preserve"> to which business of overseas Pakistanis stands allocated or his nomine not below the rank of a</w:t>
      </w:r>
      <w:r w:rsidR="00660638" w:rsidRPr="00C34B4C">
        <w:rPr>
          <w:rFonts w:asciiTheme="minorBidi" w:eastAsia="Times New Roman" w:hAnsiTheme="minorBidi" w:cstheme="minorBidi"/>
          <w:sz w:val="24"/>
          <w:szCs w:val="24"/>
        </w:rPr>
        <w:t>n additional</w:t>
      </w:r>
      <w:r w:rsidRPr="00C34B4C">
        <w:rPr>
          <w:rFonts w:asciiTheme="minorBidi" w:eastAsia="Times New Roman" w:hAnsiTheme="minorBidi" w:cstheme="minorBidi"/>
          <w:sz w:val="24"/>
          <w:szCs w:val="24"/>
        </w:rPr>
        <w:t xml:space="preserve"> secretary or </w:t>
      </w:r>
      <w:r w:rsidR="00010615" w:rsidRPr="00C34B4C">
        <w:rPr>
          <w:rFonts w:asciiTheme="minorBidi" w:eastAsia="Times New Roman" w:hAnsiTheme="minorBidi" w:cstheme="minorBidi"/>
          <w:sz w:val="24"/>
          <w:szCs w:val="24"/>
        </w:rPr>
        <w:t>equivalent</w:t>
      </w:r>
      <w:r w:rsidRPr="00C34B4C">
        <w:rPr>
          <w:rFonts w:asciiTheme="minorBidi" w:eastAsia="Times New Roman" w:hAnsiTheme="minorBidi" w:cstheme="minorBidi"/>
          <w:sz w:val="24"/>
          <w:szCs w:val="24"/>
        </w:rPr>
        <w:t>; and</w:t>
      </w:r>
    </w:p>
    <w:p w:rsidR="00216BE1" w:rsidRPr="00C34B4C" w:rsidRDefault="00F350AD" w:rsidP="0068103B">
      <w:pPr>
        <w:pStyle w:val="ListParagraph"/>
        <w:numPr>
          <w:ilvl w:val="1"/>
          <w:numId w:val="3"/>
        </w:numPr>
        <w:ind w:left="2160" w:hanging="738"/>
        <w:jc w:val="both"/>
        <w:rPr>
          <w:rFonts w:asciiTheme="minorBidi" w:eastAsia="Times New Roman" w:hAnsiTheme="minorBidi" w:cstheme="minorBidi"/>
          <w:sz w:val="24"/>
          <w:szCs w:val="24"/>
        </w:rPr>
      </w:pPr>
      <w:r w:rsidRPr="00C34B4C">
        <w:rPr>
          <w:rFonts w:asciiTheme="minorBidi" w:eastAsia="Times New Roman" w:hAnsiTheme="minorBidi" w:cstheme="minorBidi"/>
          <w:sz w:val="24"/>
          <w:szCs w:val="24"/>
        </w:rPr>
        <w:t>managing director, Overseas Pakistanis Foundation or his nomin</w:t>
      </w:r>
      <w:r w:rsidR="00D876B7" w:rsidRPr="00C34B4C">
        <w:rPr>
          <w:rFonts w:asciiTheme="minorBidi" w:eastAsia="Times New Roman" w:hAnsiTheme="minorBidi" w:cstheme="minorBidi"/>
          <w:sz w:val="24"/>
          <w:szCs w:val="24"/>
        </w:rPr>
        <w:t>e</w:t>
      </w:r>
      <w:r w:rsidRPr="00C34B4C">
        <w:rPr>
          <w:rFonts w:asciiTheme="minorBidi" w:eastAsia="Times New Roman" w:hAnsiTheme="minorBidi" w:cstheme="minorBidi"/>
          <w:sz w:val="24"/>
          <w:szCs w:val="24"/>
        </w:rPr>
        <w:t>:</w:t>
      </w:r>
    </w:p>
    <w:p w:rsidR="00216BE1" w:rsidRPr="00C34B4C" w:rsidRDefault="00F350AD" w:rsidP="0068103B">
      <w:pPr>
        <w:pStyle w:val="BodyText"/>
        <w:ind w:firstLine="720"/>
        <w:jc w:val="both"/>
        <w:rPr>
          <w:rFonts w:asciiTheme="minorBidi" w:hAnsiTheme="minorBidi" w:cstheme="minorBidi"/>
          <w:sz w:val="24"/>
          <w:szCs w:val="24"/>
        </w:rPr>
      </w:pPr>
      <w:r w:rsidRPr="00C34B4C">
        <w:rPr>
          <w:rFonts w:asciiTheme="minorBidi" w:hAnsiTheme="minorBidi" w:cstheme="minorBidi"/>
          <w:sz w:val="24"/>
          <w:szCs w:val="24"/>
        </w:rPr>
        <w:t>(2)</w:t>
      </w:r>
      <w:r w:rsidR="000E0D8B">
        <w:rPr>
          <w:rFonts w:asciiTheme="minorBidi" w:hAnsiTheme="minorBidi" w:cstheme="minorBidi"/>
          <w:sz w:val="24"/>
          <w:szCs w:val="24"/>
        </w:rPr>
        <w:tab/>
      </w:r>
      <w:r w:rsidRPr="00C34B4C">
        <w:rPr>
          <w:rFonts w:asciiTheme="minorBidi" w:hAnsiTheme="minorBidi" w:cstheme="minorBidi"/>
          <w:sz w:val="24"/>
          <w:szCs w:val="24"/>
        </w:rPr>
        <w:t>The committee constituted under sub-section (</w:t>
      </w:r>
      <w:r w:rsidR="00660638" w:rsidRPr="00C34B4C">
        <w:rPr>
          <w:rFonts w:asciiTheme="minorBidi" w:hAnsiTheme="minorBidi" w:cstheme="minorBidi"/>
          <w:sz w:val="24"/>
          <w:szCs w:val="24"/>
        </w:rPr>
        <w:t>1</w:t>
      </w:r>
      <w:r w:rsidRPr="00C34B4C">
        <w:rPr>
          <w:rFonts w:asciiTheme="minorBidi" w:hAnsiTheme="minorBidi" w:cstheme="minorBidi"/>
          <w:sz w:val="24"/>
          <w:szCs w:val="24"/>
        </w:rPr>
        <w:t>) may from time to time propose amendments in this Act.</w:t>
      </w:r>
    </w:p>
    <w:p w:rsidR="000E0D8B" w:rsidRPr="00D97973" w:rsidRDefault="000E0D8B" w:rsidP="0068103B">
      <w:pPr>
        <w:pStyle w:val="BodyText"/>
        <w:jc w:val="both"/>
        <w:rPr>
          <w:rFonts w:asciiTheme="minorBidi" w:hAnsiTheme="minorBidi" w:cstheme="minorBidi"/>
          <w:b/>
          <w:bCs/>
          <w:sz w:val="18"/>
          <w:szCs w:val="18"/>
        </w:rPr>
      </w:pPr>
    </w:p>
    <w:p w:rsidR="00216BE1" w:rsidRPr="00C34B4C" w:rsidRDefault="00F350AD" w:rsidP="0068103B">
      <w:pPr>
        <w:pStyle w:val="BodyText"/>
        <w:jc w:val="both"/>
        <w:rPr>
          <w:rFonts w:asciiTheme="minorBidi" w:hAnsiTheme="minorBidi" w:cstheme="minorBidi"/>
          <w:sz w:val="24"/>
          <w:szCs w:val="24"/>
        </w:rPr>
      </w:pPr>
      <w:r w:rsidRPr="00C34B4C">
        <w:rPr>
          <w:rFonts w:asciiTheme="minorBidi" w:hAnsiTheme="minorBidi" w:cstheme="minorBidi"/>
          <w:b/>
          <w:bCs/>
          <w:sz w:val="24"/>
          <w:szCs w:val="24"/>
        </w:rPr>
        <w:t>2</w:t>
      </w:r>
      <w:r w:rsidR="00BA49AE" w:rsidRPr="00C34B4C">
        <w:rPr>
          <w:rFonts w:asciiTheme="minorBidi" w:hAnsiTheme="minorBidi" w:cstheme="minorBidi"/>
          <w:b/>
          <w:bCs/>
          <w:sz w:val="24"/>
          <w:szCs w:val="24"/>
        </w:rPr>
        <w:t>1</w:t>
      </w:r>
      <w:r w:rsidRPr="00C34B4C">
        <w:rPr>
          <w:rFonts w:asciiTheme="minorBidi" w:hAnsiTheme="minorBidi" w:cstheme="minorBidi"/>
          <w:b/>
          <w:bCs/>
          <w:sz w:val="24"/>
          <w:szCs w:val="24"/>
        </w:rPr>
        <w:t>.</w:t>
      </w:r>
      <w:r w:rsidR="00660638" w:rsidRPr="00C34B4C">
        <w:rPr>
          <w:rFonts w:asciiTheme="minorBidi" w:hAnsiTheme="minorBidi" w:cstheme="minorBidi"/>
          <w:b/>
          <w:bCs/>
          <w:sz w:val="24"/>
          <w:szCs w:val="24"/>
        </w:rPr>
        <w:tab/>
      </w:r>
      <w:r w:rsidRPr="00C34B4C">
        <w:rPr>
          <w:rFonts w:asciiTheme="minorBidi" w:hAnsiTheme="minorBidi" w:cstheme="minorBidi"/>
          <w:b/>
          <w:bCs/>
          <w:sz w:val="24"/>
          <w:szCs w:val="24"/>
        </w:rPr>
        <w:t>Power to make rules</w:t>
      </w:r>
      <w:proofErr w:type="gramStart"/>
      <w:r w:rsidR="00660638" w:rsidRPr="00C34B4C">
        <w:rPr>
          <w:rFonts w:asciiTheme="minorBidi" w:hAnsiTheme="minorBidi" w:cstheme="minorBidi"/>
          <w:sz w:val="24"/>
          <w:szCs w:val="24"/>
        </w:rPr>
        <w:t>.-</w:t>
      </w:r>
      <w:proofErr w:type="gramEnd"/>
      <w:r w:rsidR="00660638" w:rsidRPr="00C34B4C">
        <w:rPr>
          <w:rFonts w:asciiTheme="minorBidi" w:hAnsiTheme="minorBidi" w:cstheme="minorBidi"/>
          <w:sz w:val="24"/>
          <w:szCs w:val="24"/>
        </w:rPr>
        <w:t xml:space="preserve"> </w:t>
      </w:r>
      <w:r w:rsidRPr="00C34B4C">
        <w:rPr>
          <w:rFonts w:asciiTheme="minorBidi" w:hAnsiTheme="minorBidi" w:cstheme="minorBidi"/>
          <w:sz w:val="24"/>
          <w:szCs w:val="24"/>
        </w:rPr>
        <w:t>The</w:t>
      </w:r>
      <w:r w:rsidR="00660638" w:rsidRPr="00C34B4C">
        <w:rPr>
          <w:rFonts w:asciiTheme="minorBidi" w:hAnsiTheme="minorBidi" w:cstheme="minorBidi"/>
          <w:sz w:val="24"/>
          <w:szCs w:val="24"/>
        </w:rPr>
        <w:t xml:space="preserve"> Government </w:t>
      </w:r>
      <w:r w:rsidRPr="00C34B4C">
        <w:rPr>
          <w:rFonts w:asciiTheme="minorBidi" w:hAnsiTheme="minorBidi" w:cstheme="minorBidi"/>
          <w:sz w:val="24"/>
          <w:szCs w:val="24"/>
        </w:rPr>
        <w:t>may, by notification in the official Gazette, make rules for carrying out the purposes of this Act.</w:t>
      </w:r>
    </w:p>
    <w:p w:rsidR="000E0D8B" w:rsidRPr="00D97973" w:rsidRDefault="000E0D8B" w:rsidP="0068103B">
      <w:pPr>
        <w:jc w:val="both"/>
        <w:rPr>
          <w:rFonts w:asciiTheme="minorBidi" w:hAnsiTheme="minorBidi" w:cstheme="minorBidi"/>
          <w:b/>
          <w:sz w:val="18"/>
          <w:szCs w:val="18"/>
        </w:rPr>
      </w:pPr>
      <w:bookmarkStart w:id="0" w:name="_GoBack"/>
    </w:p>
    <w:bookmarkEnd w:id="0"/>
    <w:p w:rsidR="00660638" w:rsidRPr="00C34B4C" w:rsidRDefault="00660638" w:rsidP="0068103B">
      <w:pPr>
        <w:jc w:val="both"/>
        <w:rPr>
          <w:rFonts w:asciiTheme="minorBidi" w:hAnsiTheme="minorBidi" w:cstheme="minorBidi"/>
          <w:sz w:val="24"/>
          <w:szCs w:val="24"/>
        </w:rPr>
      </w:pPr>
      <w:r w:rsidRPr="00C34B4C">
        <w:rPr>
          <w:rFonts w:asciiTheme="minorBidi" w:hAnsiTheme="minorBidi" w:cstheme="minorBidi"/>
          <w:b/>
          <w:sz w:val="24"/>
          <w:szCs w:val="24"/>
        </w:rPr>
        <w:t>22.</w:t>
      </w:r>
      <w:r w:rsidRPr="00C34B4C">
        <w:rPr>
          <w:rFonts w:asciiTheme="minorBidi" w:hAnsiTheme="minorBidi" w:cstheme="minorBidi"/>
          <w:b/>
          <w:sz w:val="24"/>
          <w:szCs w:val="24"/>
        </w:rPr>
        <w:tab/>
      </w:r>
      <w:r w:rsidR="00F350AD" w:rsidRPr="00C34B4C">
        <w:rPr>
          <w:rFonts w:asciiTheme="minorBidi" w:hAnsiTheme="minorBidi" w:cstheme="minorBidi"/>
          <w:b/>
          <w:sz w:val="24"/>
          <w:szCs w:val="24"/>
        </w:rPr>
        <w:t>Removal of difficulties</w:t>
      </w:r>
      <w:r w:rsidRPr="00C34B4C">
        <w:rPr>
          <w:rFonts w:asciiTheme="minorBidi" w:hAnsiTheme="minorBidi" w:cstheme="minorBidi"/>
          <w:bCs/>
          <w:sz w:val="24"/>
          <w:szCs w:val="24"/>
        </w:rPr>
        <w:t>.-</w:t>
      </w:r>
      <w:r w:rsidR="00F350AD" w:rsidRPr="00C34B4C">
        <w:rPr>
          <w:rFonts w:asciiTheme="minorBidi" w:hAnsiTheme="minorBidi" w:cstheme="minorBidi"/>
          <w:b/>
          <w:sz w:val="24"/>
          <w:szCs w:val="24"/>
        </w:rPr>
        <w:t xml:space="preserve"> </w:t>
      </w:r>
      <w:r w:rsidR="00F350AD" w:rsidRPr="00C34B4C">
        <w:rPr>
          <w:rFonts w:asciiTheme="minorBidi" w:hAnsiTheme="minorBidi" w:cstheme="minorBidi"/>
          <w:sz w:val="24"/>
          <w:szCs w:val="24"/>
        </w:rPr>
        <w:t>lf a difficulty arises in giving effect to any of the provisions of this Act, the Government may, by notification in official Gazette, make such provisions not inconsistent in with the provisions of this Act as it thinks fit for removing such difficulty.</w:t>
      </w:r>
    </w:p>
    <w:p w:rsidR="000E0D8B" w:rsidRDefault="000E0D8B" w:rsidP="0068103B">
      <w:pPr>
        <w:jc w:val="both"/>
        <w:rPr>
          <w:rFonts w:asciiTheme="minorBidi" w:hAnsiTheme="minorBidi" w:cstheme="minorBidi"/>
          <w:b/>
          <w:bCs/>
          <w:sz w:val="24"/>
          <w:szCs w:val="24"/>
        </w:rPr>
      </w:pPr>
    </w:p>
    <w:p w:rsidR="00DE244A" w:rsidRPr="00C34B4C" w:rsidRDefault="00660638" w:rsidP="0068103B">
      <w:pPr>
        <w:jc w:val="both"/>
        <w:rPr>
          <w:rFonts w:asciiTheme="minorBidi" w:hAnsiTheme="minorBidi" w:cstheme="minorBidi"/>
          <w:sz w:val="24"/>
          <w:szCs w:val="24"/>
        </w:rPr>
      </w:pPr>
      <w:r w:rsidRPr="00C34B4C">
        <w:rPr>
          <w:rFonts w:asciiTheme="minorBidi" w:hAnsiTheme="minorBidi" w:cstheme="minorBidi"/>
          <w:b/>
          <w:bCs/>
          <w:sz w:val="24"/>
          <w:szCs w:val="24"/>
        </w:rPr>
        <w:t>23. Act to override other laws</w:t>
      </w:r>
      <w:r w:rsidRPr="00C34B4C">
        <w:rPr>
          <w:rFonts w:asciiTheme="minorBidi" w:hAnsiTheme="minorBidi" w:cstheme="minorBidi"/>
          <w:sz w:val="24"/>
          <w:szCs w:val="24"/>
        </w:rPr>
        <w:t xml:space="preserve">.- The provisions of this Act or any order or rule made thereunder shall have effect notwithstanding anything </w:t>
      </w:r>
      <w:r w:rsidR="00DE244A" w:rsidRPr="00C34B4C">
        <w:rPr>
          <w:rFonts w:asciiTheme="minorBidi" w:hAnsiTheme="minorBidi" w:cstheme="minorBidi"/>
          <w:sz w:val="24"/>
          <w:szCs w:val="24"/>
        </w:rPr>
        <w:t xml:space="preserve">inconsistent therewith contained in any other law for the time being in force or in any instrument </w:t>
      </w:r>
      <w:proofErr w:type="spellStart"/>
      <w:r w:rsidR="00DE244A" w:rsidRPr="00C34B4C">
        <w:rPr>
          <w:rFonts w:asciiTheme="minorBidi" w:hAnsiTheme="minorBidi" w:cstheme="minorBidi"/>
          <w:sz w:val="24"/>
          <w:szCs w:val="24"/>
        </w:rPr>
        <w:t>havng</w:t>
      </w:r>
      <w:proofErr w:type="spellEnd"/>
      <w:r w:rsidR="00DE244A" w:rsidRPr="00C34B4C">
        <w:rPr>
          <w:rFonts w:asciiTheme="minorBidi" w:hAnsiTheme="minorBidi" w:cstheme="minorBidi"/>
          <w:sz w:val="24"/>
          <w:szCs w:val="24"/>
        </w:rPr>
        <w:t xml:space="preserve"> effect by virtue of any such law. </w:t>
      </w:r>
    </w:p>
    <w:p w:rsidR="00216BE1" w:rsidRPr="00C34B4C" w:rsidRDefault="00490158" w:rsidP="0068103B">
      <w:pPr>
        <w:spacing w:before="240" w:after="240"/>
        <w:jc w:val="center"/>
        <w:rPr>
          <w:rFonts w:asciiTheme="minorBidi" w:hAnsiTheme="minorBidi" w:cstheme="minorBidi"/>
          <w:b/>
          <w:bCs/>
          <w:sz w:val="24"/>
          <w:szCs w:val="24"/>
        </w:rPr>
      </w:pPr>
      <w:r w:rsidRPr="00C34B4C">
        <w:rPr>
          <w:rFonts w:asciiTheme="minorBidi" w:hAnsiTheme="minorBidi" w:cstheme="minorBidi"/>
          <w:b/>
          <w:bCs/>
          <w:sz w:val="24"/>
          <w:szCs w:val="24"/>
        </w:rPr>
        <w:t xml:space="preserve">STATEMENT OF OBJECTS </w:t>
      </w:r>
      <w:r w:rsidR="003C7860" w:rsidRPr="00C34B4C">
        <w:rPr>
          <w:rFonts w:asciiTheme="minorBidi" w:hAnsiTheme="minorBidi" w:cstheme="minorBidi"/>
          <w:b/>
          <w:bCs/>
          <w:sz w:val="24"/>
          <w:szCs w:val="24"/>
        </w:rPr>
        <w:t>AND</w:t>
      </w:r>
      <w:r w:rsidRPr="00C34B4C">
        <w:rPr>
          <w:rFonts w:asciiTheme="minorBidi" w:hAnsiTheme="minorBidi" w:cstheme="minorBidi"/>
          <w:b/>
          <w:bCs/>
          <w:sz w:val="24"/>
          <w:szCs w:val="24"/>
        </w:rPr>
        <w:t xml:space="preserve"> REASONS</w:t>
      </w:r>
    </w:p>
    <w:p w:rsidR="00490158" w:rsidRDefault="00490158" w:rsidP="006B50A2">
      <w:pPr>
        <w:jc w:val="both"/>
        <w:rPr>
          <w:rFonts w:asciiTheme="minorBidi" w:hAnsiTheme="minorBidi" w:cstheme="minorBidi"/>
          <w:sz w:val="24"/>
          <w:szCs w:val="24"/>
        </w:rPr>
      </w:pPr>
      <w:r w:rsidRPr="00C34B4C">
        <w:rPr>
          <w:rFonts w:asciiTheme="minorBidi" w:hAnsiTheme="minorBidi" w:cstheme="minorBidi"/>
          <w:sz w:val="24"/>
          <w:szCs w:val="24"/>
        </w:rPr>
        <w:t xml:space="preserve">For protection of rights of ownership and possession in respect of immovable properties of overseas Pakistanis in the Province of the Punjab, it is </w:t>
      </w:r>
      <w:proofErr w:type="spellStart"/>
      <w:r w:rsidRPr="00C34B4C">
        <w:rPr>
          <w:rFonts w:asciiTheme="minorBidi" w:hAnsiTheme="minorBidi" w:cstheme="minorBidi"/>
          <w:sz w:val="24"/>
          <w:szCs w:val="24"/>
        </w:rPr>
        <w:t>neccessary</w:t>
      </w:r>
      <w:proofErr w:type="spellEnd"/>
      <w:r w:rsidRPr="00C34B4C">
        <w:rPr>
          <w:rFonts w:asciiTheme="minorBidi" w:hAnsiTheme="minorBidi" w:cstheme="minorBidi"/>
          <w:sz w:val="24"/>
          <w:szCs w:val="24"/>
        </w:rPr>
        <w:t xml:space="preserve"> to establish special courts in the Punjab. </w:t>
      </w:r>
      <w:proofErr w:type="gramStart"/>
      <w:r w:rsidRPr="00C34B4C">
        <w:rPr>
          <w:rFonts w:asciiTheme="minorBidi" w:hAnsiTheme="minorBidi" w:cstheme="minorBidi"/>
          <w:sz w:val="24"/>
          <w:szCs w:val="24"/>
        </w:rPr>
        <w:t>Hence this Bill.</w:t>
      </w:r>
      <w:proofErr w:type="gramEnd"/>
    </w:p>
    <w:p w:rsidR="006B50A2" w:rsidRPr="00E617FF" w:rsidRDefault="006B50A2" w:rsidP="006B50A2">
      <w:pPr>
        <w:pBdr>
          <w:top w:val="nil"/>
          <w:left w:val="nil"/>
          <w:bottom w:val="nil"/>
          <w:right w:val="nil"/>
          <w:between w:val="nil"/>
          <w:bar w:val="nil"/>
        </w:pBdr>
        <w:tabs>
          <w:tab w:val="center" w:pos="7560"/>
        </w:tabs>
        <w:jc w:val="both"/>
        <w:rPr>
          <w:rFonts w:ascii="Arial" w:eastAsia="Arial Unicode MS" w:hAnsi="Arial" w:cs="Arial"/>
          <w:b/>
          <w:kern w:val="2"/>
          <w:sz w:val="24"/>
          <w:szCs w:val="24"/>
          <w:bdr w:val="nil"/>
          <w14:ligatures w14:val="standardContextual"/>
        </w:rPr>
      </w:pPr>
    </w:p>
    <w:p w:rsidR="006B50A2" w:rsidRPr="00E617FF" w:rsidRDefault="006B50A2" w:rsidP="006B50A2">
      <w:pPr>
        <w:pBdr>
          <w:top w:val="nil"/>
          <w:left w:val="nil"/>
          <w:bottom w:val="nil"/>
          <w:right w:val="nil"/>
          <w:between w:val="nil"/>
          <w:bar w:val="nil"/>
        </w:pBdr>
        <w:tabs>
          <w:tab w:val="center" w:pos="7560"/>
        </w:tabs>
        <w:jc w:val="both"/>
        <w:rPr>
          <w:rFonts w:ascii="Arial" w:eastAsia="Arial Unicode MS" w:hAnsi="Arial" w:cs="Arial"/>
          <w:b/>
          <w:kern w:val="2"/>
          <w:sz w:val="24"/>
          <w:szCs w:val="24"/>
          <w:bdr w:val="nil"/>
          <w14:ligatures w14:val="standardContextual"/>
        </w:rPr>
      </w:pPr>
    </w:p>
    <w:p w:rsidR="006B50A2" w:rsidRPr="00E617FF" w:rsidRDefault="006B50A2" w:rsidP="006B50A2">
      <w:pPr>
        <w:pBdr>
          <w:top w:val="nil"/>
          <w:left w:val="nil"/>
          <w:bottom w:val="nil"/>
          <w:right w:val="nil"/>
          <w:between w:val="nil"/>
          <w:bar w:val="nil"/>
        </w:pBdr>
        <w:tabs>
          <w:tab w:val="center" w:pos="7560"/>
        </w:tabs>
        <w:jc w:val="both"/>
        <w:rPr>
          <w:rFonts w:ascii="Arial" w:eastAsia="Arial Unicode MS" w:hAnsi="Arial" w:cs="Arial"/>
          <w:b/>
          <w:kern w:val="2"/>
          <w:sz w:val="24"/>
          <w:szCs w:val="24"/>
          <w:bdr w:val="nil"/>
          <w14:ligatures w14:val="standardContextual"/>
        </w:rPr>
      </w:pPr>
      <w:r w:rsidRPr="00E617FF">
        <w:rPr>
          <w:rFonts w:ascii="Arial" w:eastAsia="Arial Unicode MS" w:hAnsi="Arial" w:cs="Arial"/>
          <w:b/>
          <w:kern w:val="2"/>
          <w:sz w:val="24"/>
          <w:szCs w:val="24"/>
          <w:bdr w:val="nil"/>
          <w14:ligatures w14:val="standardContextual"/>
        </w:rPr>
        <w:tab/>
        <w:t>MINISTER INCHARGE</w:t>
      </w:r>
    </w:p>
    <w:p w:rsidR="006B50A2" w:rsidRPr="00E617FF" w:rsidRDefault="006B50A2" w:rsidP="006B50A2">
      <w:pPr>
        <w:pBdr>
          <w:top w:val="nil"/>
          <w:left w:val="nil"/>
          <w:bottom w:val="nil"/>
          <w:right w:val="nil"/>
          <w:between w:val="nil"/>
          <w:bar w:val="nil"/>
        </w:pBdr>
        <w:tabs>
          <w:tab w:val="left" w:pos="1170"/>
          <w:tab w:val="center" w:pos="6480"/>
          <w:tab w:val="center" w:pos="7560"/>
        </w:tabs>
        <w:jc w:val="both"/>
        <w:rPr>
          <w:rFonts w:ascii="Arial" w:eastAsia="Arial Unicode MS" w:hAnsi="Arial" w:cs="Arial"/>
          <w:b/>
          <w:kern w:val="2"/>
          <w:sz w:val="24"/>
          <w:szCs w:val="24"/>
          <w:bdr w:val="nil"/>
          <w:shd w:val="clear" w:color="auto" w:fill="FFFFFF"/>
          <w14:ligatures w14:val="standardContextual"/>
        </w:rPr>
      </w:pPr>
    </w:p>
    <w:p w:rsidR="006B50A2" w:rsidRPr="00E617FF" w:rsidRDefault="006B50A2" w:rsidP="006B50A2">
      <w:pPr>
        <w:pBdr>
          <w:top w:val="single" w:sz="4" w:space="1" w:color="auto"/>
          <w:left w:val="nil"/>
          <w:bottom w:val="nil"/>
          <w:right w:val="nil"/>
          <w:between w:val="nil"/>
          <w:bar w:val="nil"/>
        </w:pBdr>
        <w:tabs>
          <w:tab w:val="center" w:pos="7560"/>
        </w:tabs>
        <w:jc w:val="both"/>
        <w:rPr>
          <w:rFonts w:ascii="Arial" w:eastAsia="Arial Unicode MS" w:hAnsi="Arial" w:cs="Arial"/>
          <w:b/>
          <w:kern w:val="2"/>
          <w:sz w:val="24"/>
          <w:szCs w:val="24"/>
          <w:bdr w:val="nil"/>
          <w14:ligatures w14:val="standardContextual"/>
        </w:rPr>
      </w:pPr>
      <w:r w:rsidRPr="00E617FF">
        <w:rPr>
          <w:rFonts w:ascii="Arial" w:eastAsia="Arial Unicode MS" w:hAnsi="Arial" w:cs="Arial"/>
          <w:b/>
          <w:kern w:val="2"/>
          <w:sz w:val="24"/>
          <w:szCs w:val="24"/>
          <w:bdr w:val="nil"/>
          <w14:ligatures w14:val="standardContextual"/>
        </w:rPr>
        <w:t>Lahore:</w:t>
      </w:r>
      <w:r w:rsidRPr="00E617FF">
        <w:rPr>
          <w:rFonts w:ascii="Arial" w:eastAsia="Arial Unicode MS" w:hAnsi="Arial" w:cs="Arial"/>
          <w:b/>
          <w:kern w:val="2"/>
          <w:sz w:val="24"/>
          <w:szCs w:val="24"/>
          <w:bdr w:val="nil"/>
          <w14:ligatures w14:val="standardContextual"/>
        </w:rPr>
        <w:tab/>
        <w:t>CH AMER HABIB</w:t>
      </w:r>
    </w:p>
    <w:p w:rsidR="006B50A2" w:rsidRPr="00E2099B" w:rsidRDefault="006B50A2" w:rsidP="006B50A2">
      <w:pPr>
        <w:pBdr>
          <w:top w:val="single" w:sz="4" w:space="1" w:color="auto"/>
          <w:left w:val="nil"/>
          <w:bottom w:val="nil"/>
          <w:right w:val="nil"/>
          <w:between w:val="nil"/>
          <w:bar w:val="nil"/>
        </w:pBdr>
        <w:tabs>
          <w:tab w:val="center" w:pos="7560"/>
        </w:tabs>
        <w:jc w:val="both"/>
        <w:rPr>
          <w:rFonts w:asciiTheme="minorBidi" w:hAnsiTheme="minorBidi" w:cstheme="minorBidi"/>
          <w:sz w:val="24"/>
          <w:szCs w:val="24"/>
        </w:rPr>
      </w:pPr>
      <w:r w:rsidRPr="00E617FF">
        <w:rPr>
          <w:rFonts w:ascii="Arial" w:eastAsia="Arial Unicode MS" w:hAnsi="Arial" w:cs="Arial"/>
          <w:b/>
          <w:kern w:val="2"/>
          <w:sz w:val="24"/>
          <w:szCs w:val="24"/>
          <w:bdr w:val="nil"/>
          <w14:ligatures w14:val="standardContextual"/>
        </w:rPr>
        <w:t>January 1</w:t>
      </w:r>
      <w:r>
        <w:rPr>
          <w:rFonts w:ascii="Arial" w:eastAsia="Arial Unicode MS" w:hAnsi="Arial" w:cs="Arial"/>
          <w:b/>
          <w:kern w:val="2"/>
          <w:bdr w:val="nil"/>
          <w14:ligatures w14:val="standardContextual"/>
        </w:rPr>
        <w:t>5</w:t>
      </w:r>
      <w:r w:rsidRPr="00E617FF">
        <w:rPr>
          <w:rFonts w:ascii="Arial" w:eastAsia="Arial Unicode MS" w:hAnsi="Arial" w:cs="Arial"/>
          <w:b/>
          <w:kern w:val="2"/>
          <w:sz w:val="24"/>
          <w:szCs w:val="24"/>
          <w:bdr w:val="nil"/>
          <w14:ligatures w14:val="standardContextual"/>
        </w:rPr>
        <w:t>, 2025</w:t>
      </w:r>
      <w:r w:rsidRPr="00E617FF">
        <w:rPr>
          <w:rFonts w:ascii="Arial" w:eastAsia="Arial Unicode MS" w:hAnsi="Arial" w:cs="Arial"/>
          <w:b/>
          <w:kern w:val="2"/>
          <w:sz w:val="24"/>
          <w:szCs w:val="24"/>
          <w:bdr w:val="nil"/>
          <w14:ligatures w14:val="standardContextual"/>
        </w:rPr>
        <w:tab/>
        <w:t>Secretary General</w:t>
      </w:r>
    </w:p>
    <w:p w:rsidR="006B50A2" w:rsidRDefault="006B50A2" w:rsidP="006B50A2">
      <w:pPr>
        <w:jc w:val="both"/>
        <w:rPr>
          <w:rFonts w:asciiTheme="minorBidi" w:hAnsiTheme="minorBidi" w:cstheme="minorBidi"/>
          <w:sz w:val="24"/>
          <w:szCs w:val="24"/>
        </w:rPr>
      </w:pPr>
    </w:p>
    <w:sectPr w:rsidR="006B50A2" w:rsidSect="00C34B4C">
      <w:headerReference w:type="default" r:id="rId9"/>
      <w:pgSz w:w="11909" w:h="16834" w:code="9"/>
      <w:pgMar w:top="720" w:right="1008" w:bottom="72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E2A" w:rsidRDefault="00874E2A" w:rsidP="00490158">
      <w:r>
        <w:separator/>
      </w:r>
    </w:p>
  </w:endnote>
  <w:endnote w:type="continuationSeparator" w:id="0">
    <w:p w:rsidR="00874E2A" w:rsidRDefault="00874E2A" w:rsidP="00490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E2A" w:rsidRDefault="00874E2A" w:rsidP="00490158">
      <w:r>
        <w:separator/>
      </w:r>
    </w:p>
  </w:footnote>
  <w:footnote w:type="continuationSeparator" w:id="0">
    <w:p w:rsidR="00874E2A" w:rsidRDefault="00874E2A" w:rsidP="004901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3814489"/>
      <w:docPartObj>
        <w:docPartGallery w:val="Page Numbers (Top of Page)"/>
        <w:docPartUnique/>
      </w:docPartObj>
    </w:sdtPr>
    <w:sdtEndPr>
      <w:rPr>
        <w:noProof/>
      </w:rPr>
    </w:sdtEndPr>
    <w:sdtContent>
      <w:p w:rsidR="00EC10F7" w:rsidRDefault="00EC10F7" w:rsidP="00D1131D">
        <w:pPr>
          <w:pStyle w:val="Header"/>
          <w:spacing w:after="120"/>
          <w:jc w:val="center"/>
        </w:pPr>
        <w:r>
          <w:fldChar w:fldCharType="begin"/>
        </w:r>
        <w:r>
          <w:instrText xml:space="preserve"> PAGE   \* MERGEFORMAT </w:instrText>
        </w:r>
        <w:r>
          <w:fldChar w:fldCharType="separate"/>
        </w:r>
        <w:r w:rsidR="00D97973">
          <w:rPr>
            <w:noProof/>
          </w:rPr>
          <w:t>7</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1394A"/>
    <w:multiLevelType w:val="hybridMultilevel"/>
    <w:tmpl w:val="0D6AEE20"/>
    <w:lvl w:ilvl="0" w:tplc="05AE56A8">
      <w:start w:val="3"/>
      <w:numFmt w:val="decimal"/>
      <w:lvlText w:val="(%1)"/>
      <w:lvlJc w:val="left"/>
      <w:pPr>
        <w:ind w:left="23" w:hanging="444"/>
      </w:pPr>
      <w:rPr>
        <w:rFonts w:hint="default"/>
        <w:spacing w:val="0"/>
        <w:w w:val="99"/>
        <w:lang w:val="en-US" w:eastAsia="en-US" w:bidi="ar-SA"/>
      </w:rPr>
    </w:lvl>
    <w:lvl w:ilvl="1" w:tplc="DE260CAC">
      <w:numFmt w:val="bullet"/>
      <w:lvlText w:val="•"/>
      <w:lvlJc w:val="left"/>
      <w:pPr>
        <w:ind w:left="695" w:hanging="444"/>
      </w:pPr>
      <w:rPr>
        <w:rFonts w:hint="default"/>
        <w:lang w:val="en-US" w:eastAsia="en-US" w:bidi="ar-SA"/>
      </w:rPr>
    </w:lvl>
    <w:lvl w:ilvl="2" w:tplc="7B4EF202">
      <w:numFmt w:val="bullet"/>
      <w:lvlText w:val="•"/>
      <w:lvlJc w:val="left"/>
      <w:pPr>
        <w:ind w:left="1370" w:hanging="444"/>
      </w:pPr>
      <w:rPr>
        <w:rFonts w:hint="default"/>
        <w:lang w:val="en-US" w:eastAsia="en-US" w:bidi="ar-SA"/>
      </w:rPr>
    </w:lvl>
    <w:lvl w:ilvl="3" w:tplc="EFCABF80">
      <w:numFmt w:val="bullet"/>
      <w:lvlText w:val="•"/>
      <w:lvlJc w:val="left"/>
      <w:pPr>
        <w:ind w:left="2046" w:hanging="444"/>
      </w:pPr>
      <w:rPr>
        <w:rFonts w:hint="default"/>
        <w:lang w:val="en-US" w:eastAsia="en-US" w:bidi="ar-SA"/>
      </w:rPr>
    </w:lvl>
    <w:lvl w:ilvl="4" w:tplc="37B457FE">
      <w:numFmt w:val="bullet"/>
      <w:lvlText w:val="•"/>
      <w:lvlJc w:val="left"/>
      <w:pPr>
        <w:ind w:left="2721" w:hanging="444"/>
      </w:pPr>
      <w:rPr>
        <w:rFonts w:hint="default"/>
        <w:lang w:val="en-US" w:eastAsia="en-US" w:bidi="ar-SA"/>
      </w:rPr>
    </w:lvl>
    <w:lvl w:ilvl="5" w:tplc="0A3AA5B8">
      <w:numFmt w:val="bullet"/>
      <w:lvlText w:val="•"/>
      <w:lvlJc w:val="left"/>
      <w:pPr>
        <w:ind w:left="3396" w:hanging="444"/>
      </w:pPr>
      <w:rPr>
        <w:rFonts w:hint="default"/>
        <w:lang w:val="en-US" w:eastAsia="en-US" w:bidi="ar-SA"/>
      </w:rPr>
    </w:lvl>
    <w:lvl w:ilvl="6" w:tplc="F2CC0C20">
      <w:numFmt w:val="bullet"/>
      <w:lvlText w:val="•"/>
      <w:lvlJc w:val="left"/>
      <w:pPr>
        <w:ind w:left="4072" w:hanging="444"/>
      </w:pPr>
      <w:rPr>
        <w:rFonts w:hint="default"/>
        <w:lang w:val="en-US" w:eastAsia="en-US" w:bidi="ar-SA"/>
      </w:rPr>
    </w:lvl>
    <w:lvl w:ilvl="7" w:tplc="729C5066">
      <w:numFmt w:val="bullet"/>
      <w:lvlText w:val="•"/>
      <w:lvlJc w:val="left"/>
      <w:pPr>
        <w:ind w:left="4747" w:hanging="444"/>
      </w:pPr>
      <w:rPr>
        <w:rFonts w:hint="default"/>
        <w:lang w:val="en-US" w:eastAsia="en-US" w:bidi="ar-SA"/>
      </w:rPr>
    </w:lvl>
    <w:lvl w:ilvl="8" w:tplc="C7A0D164">
      <w:numFmt w:val="bullet"/>
      <w:lvlText w:val="•"/>
      <w:lvlJc w:val="left"/>
      <w:pPr>
        <w:ind w:left="5422" w:hanging="444"/>
      </w:pPr>
      <w:rPr>
        <w:rFonts w:hint="default"/>
        <w:lang w:val="en-US" w:eastAsia="en-US" w:bidi="ar-SA"/>
      </w:rPr>
    </w:lvl>
  </w:abstractNum>
  <w:abstractNum w:abstractNumId="1">
    <w:nsid w:val="0B6004CE"/>
    <w:multiLevelType w:val="hybridMultilevel"/>
    <w:tmpl w:val="EBC47E0A"/>
    <w:lvl w:ilvl="0" w:tplc="E7485FFE">
      <w:start w:val="2"/>
      <w:numFmt w:val="decimal"/>
      <w:lvlText w:val="(%1)"/>
      <w:lvlJc w:val="left"/>
      <w:pPr>
        <w:ind w:left="6" w:hanging="444"/>
      </w:pPr>
      <w:rPr>
        <w:rFonts w:ascii="Times New Roman" w:eastAsia="Times New Roman" w:hAnsi="Times New Roman" w:cs="Times New Roman" w:hint="default"/>
        <w:b w:val="0"/>
        <w:bCs w:val="0"/>
        <w:i w:val="0"/>
        <w:iCs w:val="0"/>
        <w:spacing w:val="0"/>
        <w:w w:val="99"/>
        <w:sz w:val="21"/>
        <w:szCs w:val="21"/>
        <w:lang w:val="en-US" w:eastAsia="en-US" w:bidi="ar-SA"/>
      </w:rPr>
    </w:lvl>
    <w:lvl w:ilvl="1" w:tplc="EAC4F0B0">
      <w:numFmt w:val="bullet"/>
      <w:lvlText w:val="•"/>
      <w:lvlJc w:val="left"/>
      <w:pPr>
        <w:ind w:left="677" w:hanging="444"/>
      </w:pPr>
      <w:rPr>
        <w:rFonts w:hint="default"/>
        <w:lang w:val="en-US" w:eastAsia="en-US" w:bidi="ar-SA"/>
      </w:rPr>
    </w:lvl>
    <w:lvl w:ilvl="2" w:tplc="484E6A28">
      <w:numFmt w:val="bullet"/>
      <w:lvlText w:val="•"/>
      <w:lvlJc w:val="left"/>
      <w:pPr>
        <w:ind w:left="1354" w:hanging="444"/>
      </w:pPr>
      <w:rPr>
        <w:rFonts w:hint="default"/>
        <w:lang w:val="en-US" w:eastAsia="en-US" w:bidi="ar-SA"/>
      </w:rPr>
    </w:lvl>
    <w:lvl w:ilvl="3" w:tplc="F44EDA40">
      <w:numFmt w:val="bullet"/>
      <w:lvlText w:val="•"/>
      <w:lvlJc w:val="left"/>
      <w:pPr>
        <w:ind w:left="2032" w:hanging="444"/>
      </w:pPr>
      <w:rPr>
        <w:rFonts w:hint="default"/>
        <w:lang w:val="en-US" w:eastAsia="en-US" w:bidi="ar-SA"/>
      </w:rPr>
    </w:lvl>
    <w:lvl w:ilvl="4" w:tplc="6D76D3BA">
      <w:numFmt w:val="bullet"/>
      <w:lvlText w:val="•"/>
      <w:lvlJc w:val="left"/>
      <w:pPr>
        <w:ind w:left="2709" w:hanging="444"/>
      </w:pPr>
      <w:rPr>
        <w:rFonts w:hint="default"/>
        <w:lang w:val="en-US" w:eastAsia="en-US" w:bidi="ar-SA"/>
      </w:rPr>
    </w:lvl>
    <w:lvl w:ilvl="5" w:tplc="436042FC">
      <w:numFmt w:val="bullet"/>
      <w:lvlText w:val="•"/>
      <w:lvlJc w:val="left"/>
      <w:pPr>
        <w:ind w:left="3386" w:hanging="444"/>
      </w:pPr>
      <w:rPr>
        <w:rFonts w:hint="default"/>
        <w:lang w:val="en-US" w:eastAsia="en-US" w:bidi="ar-SA"/>
      </w:rPr>
    </w:lvl>
    <w:lvl w:ilvl="6" w:tplc="1AB863E2">
      <w:numFmt w:val="bullet"/>
      <w:lvlText w:val="•"/>
      <w:lvlJc w:val="left"/>
      <w:pPr>
        <w:ind w:left="4064" w:hanging="444"/>
      </w:pPr>
      <w:rPr>
        <w:rFonts w:hint="default"/>
        <w:lang w:val="en-US" w:eastAsia="en-US" w:bidi="ar-SA"/>
      </w:rPr>
    </w:lvl>
    <w:lvl w:ilvl="7" w:tplc="60B0AD9A">
      <w:numFmt w:val="bullet"/>
      <w:lvlText w:val="•"/>
      <w:lvlJc w:val="left"/>
      <w:pPr>
        <w:ind w:left="4741" w:hanging="444"/>
      </w:pPr>
      <w:rPr>
        <w:rFonts w:hint="default"/>
        <w:lang w:val="en-US" w:eastAsia="en-US" w:bidi="ar-SA"/>
      </w:rPr>
    </w:lvl>
    <w:lvl w:ilvl="8" w:tplc="8E3AC3FA">
      <w:numFmt w:val="bullet"/>
      <w:lvlText w:val="•"/>
      <w:lvlJc w:val="left"/>
      <w:pPr>
        <w:ind w:left="5418" w:hanging="444"/>
      </w:pPr>
      <w:rPr>
        <w:rFonts w:hint="default"/>
        <w:lang w:val="en-US" w:eastAsia="en-US" w:bidi="ar-SA"/>
      </w:rPr>
    </w:lvl>
  </w:abstractNum>
  <w:abstractNum w:abstractNumId="2">
    <w:nsid w:val="14E25D5F"/>
    <w:multiLevelType w:val="hybridMultilevel"/>
    <w:tmpl w:val="A39C41D8"/>
    <w:lvl w:ilvl="0" w:tplc="4CCA5206">
      <w:start w:val="3"/>
      <w:numFmt w:val="lowerLetter"/>
      <w:lvlText w:val="(%1)"/>
      <w:lvlJc w:val="left"/>
      <w:pPr>
        <w:ind w:left="1153" w:hanging="450"/>
      </w:pPr>
      <w:rPr>
        <w:rFonts w:hint="default"/>
        <w:spacing w:val="-1"/>
        <w:w w:val="100"/>
        <w:lang w:val="en-US" w:eastAsia="en-US" w:bidi="ar-SA"/>
      </w:rPr>
    </w:lvl>
    <w:lvl w:ilvl="1" w:tplc="2D7EAAA2">
      <w:numFmt w:val="bullet"/>
      <w:lvlText w:val="•"/>
      <w:lvlJc w:val="left"/>
      <w:pPr>
        <w:ind w:left="1725" w:hanging="450"/>
      </w:pPr>
      <w:rPr>
        <w:rFonts w:hint="default"/>
        <w:lang w:val="en-US" w:eastAsia="en-US" w:bidi="ar-SA"/>
      </w:rPr>
    </w:lvl>
    <w:lvl w:ilvl="2" w:tplc="BAF00582">
      <w:numFmt w:val="bullet"/>
      <w:lvlText w:val="•"/>
      <w:lvlJc w:val="left"/>
      <w:pPr>
        <w:ind w:left="2290" w:hanging="450"/>
      </w:pPr>
      <w:rPr>
        <w:rFonts w:hint="default"/>
        <w:lang w:val="en-US" w:eastAsia="en-US" w:bidi="ar-SA"/>
      </w:rPr>
    </w:lvl>
    <w:lvl w:ilvl="3" w:tplc="CE149484">
      <w:numFmt w:val="bullet"/>
      <w:lvlText w:val="•"/>
      <w:lvlJc w:val="left"/>
      <w:pPr>
        <w:ind w:left="2855" w:hanging="450"/>
      </w:pPr>
      <w:rPr>
        <w:rFonts w:hint="default"/>
        <w:lang w:val="en-US" w:eastAsia="en-US" w:bidi="ar-SA"/>
      </w:rPr>
    </w:lvl>
    <w:lvl w:ilvl="4" w:tplc="37320340">
      <w:numFmt w:val="bullet"/>
      <w:lvlText w:val="•"/>
      <w:lvlJc w:val="left"/>
      <w:pPr>
        <w:ind w:left="3420" w:hanging="450"/>
      </w:pPr>
      <w:rPr>
        <w:rFonts w:hint="default"/>
        <w:lang w:val="en-US" w:eastAsia="en-US" w:bidi="ar-SA"/>
      </w:rPr>
    </w:lvl>
    <w:lvl w:ilvl="5" w:tplc="1FCAEAAC">
      <w:numFmt w:val="bullet"/>
      <w:lvlText w:val="•"/>
      <w:lvlJc w:val="left"/>
      <w:pPr>
        <w:ind w:left="3986" w:hanging="450"/>
      </w:pPr>
      <w:rPr>
        <w:rFonts w:hint="default"/>
        <w:lang w:val="en-US" w:eastAsia="en-US" w:bidi="ar-SA"/>
      </w:rPr>
    </w:lvl>
    <w:lvl w:ilvl="6" w:tplc="7AF808E6">
      <w:numFmt w:val="bullet"/>
      <w:lvlText w:val="•"/>
      <w:lvlJc w:val="left"/>
      <w:pPr>
        <w:ind w:left="4551" w:hanging="450"/>
      </w:pPr>
      <w:rPr>
        <w:rFonts w:hint="default"/>
        <w:lang w:val="en-US" w:eastAsia="en-US" w:bidi="ar-SA"/>
      </w:rPr>
    </w:lvl>
    <w:lvl w:ilvl="7" w:tplc="BE346EEA">
      <w:numFmt w:val="bullet"/>
      <w:lvlText w:val="•"/>
      <w:lvlJc w:val="left"/>
      <w:pPr>
        <w:ind w:left="5116" w:hanging="450"/>
      </w:pPr>
      <w:rPr>
        <w:rFonts w:hint="default"/>
        <w:lang w:val="en-US" w:eastAsia="en-US" w:bidi="ar-SA"/>
      </w:rPr>
    </w:lvl>
    <w:lvl w:ilvl="8" w:tplc="7572FED2">
      <w:numFmt w:val="bullet"/>
      <w:lvlText w:val="•"/>
      <w:lvlJc w:val="left"/>
      <w:pPr>
        <w:ind w:left="5681" w:hanging="450"/>
      </w:pPr>
      <w:rPr>
        <w:rFonts w:hint="default"/>
        <w:lang w:val="en-US" w:eastAsia="en-US" w:bidi="ar-SA"/>
      </w:rPr>
    </w:lvl>
  </w:abstractNum>
  <w:abstractNum w:abstractNumId="3">
    <w:nsid w:val="1ACD7143"/>
    <w:multiLevelType w:val="hybridMultilevel"/>
    <w:tmpl w:val="B6AA1E82"/>
    <w:lvl w:ilvl="0" w:tplc="BEF67B04">
      <w:start w:val="2"/>
      <w:numFmt w:val="decimal"/>
      <w:lvlText w:val="(%1)"/>
      <w:lvlJc w:val="left"/>
      <w:pPr>
        <w:ind w:left="146" w:hanging="460"/>
      </w:pPr>
      <w:rPr>
        <w:rFonts w:ascii="Cambria" w:eastAsia="Cambria" w:hAnsi="Cambria" w:cs="Cambria" w:hint="default"/>
        <w:b w:val="0"/>
        <w:bCs w:val="0"/>
        <w:i w:val="0"/>
        <w:iCs w:val="0"/>
        <w:spacing w:val="-1"/>
        <w:w w:val="90"/>
        <w:sz w:val="21"/>
        <w:szCs w:val="21"/>
        <w:lang w:val="en-US" w:eastAsia="en-US" w:bidi="ar-SA"/>
      </w:rPr>
    </w:lvl>
    <w:lvl w:ilvl="1" w:tplc="D0922CA6">
      <w:numFmt w:val="bullet"/>
      <w:lvlText w:val="•"/>
      <w:lvlJc w:val="left"/>
      <w:pPr>
        <w:ind w:left="821" w:hanging="460"/>
      </w:pPr>
      <w:rPr>
        <w:rFonts w:hint="default"/>
        <w:lang w:val="en-US" w:eastAsia="en-US" w:bidi="ar-SA"/>
      </w:rPr>
    </w:lvl>
    <w:lvl w:ilvl="2" w:tplc="37AAE3AE">
      <w:numFmt w:val="bullet"/>
      <w:lvlText w:val="•"/>
      <w:lvlJc w:val="left"/>
      <w:pPr>
        <w:ind w:left="1502" w:hanging="460"/>
      </w:pPr>
      <w:rPr>
        <w:rFonts w:hint="default"/>
        <w:lang w:val="en-US" w:eastAsia="en-US" w:bidi="ar-SA"/>
      </w:rPr>
    </w:lvl>
    <w:lvl w:ilvl="3" w:tplc="1B724C4A">
      <w:numFmt w:val="bullet"/>
      <w:lvlText w:val="•"/>
      <w:lvlJc w:val="left"/>
      <w:pPr>
        <w:ind w:left="2184" w:hanging="460"/>
      </w:pPr>
      <w:rPr>
        <w:rFonts w:hint="default"/>
        <w:lang w:val="en-US" w:eastAsia="en-US" w:bidi="ar-SA"/>
      </w:rPr>
    </w:lvl>
    <w:lvl w:ilvl="4" w:tplc="1988BC32">
      <w:numFmt w:val="bullet"/>
      <w:lvlText w:val="•"/>
      <w:lvlJc w:val="left"/>
      <w:pPr>
        <w:ind w:left="2865" w:hanging="460"/>
      </w:pPr>
      <w:rPr>
        <w:rFonts w:hint="default"/>
        <w:lang w:val="en-US" w:eastAsia="en-US" w:bidi="ar-SA"/>
      </w:rPr>
    </w:lvl>
    <w:lvl w:ilvl="5" w:tplc="772C4D50">
      <w:numFmt w:val="bullet"/>
      <w:lvlText w:val="•"/>
      <w:lvlJc w:val="left"/>
      <w:pPr>
        <w:ind w:left="3547" w:hanging="460"/>
      </w:pPr>
      <w:rPr>
        <w:rFonts w:hint="default"/>
        <w:lang w:val="en-US" w:eastAsia="en-US" w:bidi="ar-SA"/>
      </w:rPr>
    </w:lvl>
    <w:lvl w:ilvl="6" w:tplc="69DECE5C">
      <w:numFmt w:val="bullet"/>
      <w:lvlText w:val="•"/>
      <w:lvlJc w:val="left"/>
      <w:pPr>
        <w:ind w:left="4228" w:hanging="460"/>
      </w:pPr>
      <w:rPr>
        <w:rFonts w:hint="default"/>
        <w:lang w:val="en-US" w:eastAsia="en-US" w:bidi="ar-SA"/>
      </w:rPr>
    </w:lvl>
    <w:lvl w:ilvl="7" w:tplc="5DF269D2">
      <w:numFmt w:val="bullet"/>
      <w:lvlText w:val="•"/>
      <w:lvlJc w:val="left"/>
      <w:pPr>
        <w:ind w:left="4909" w:hanging="460"/>
      </w:pPr>
      <w:rPr>
        <w:rFonts w:hint="default"/>
        <w:lang w:val="en-US" w:eastAsia="en-US" w:bidi="ar-SA"/>
      </w:rPr>
    </w:lvl>
    <w:lvl w:ilvl="8" w:tplc="35F2D7F0">
      <w:numFmt w:val="bullet"/>
      <w:lvlText w:val="•"/>
      <w:lvlJc w:val="left"/>
      <w:pPr>
        <w:ind w:left="5591" w:hanging="460"/>
      </w:pPr>
      <w:rPr>
        <w:rFonts w:hint="default"/>
        <w:lang w:val="en-US" w:eastAsia="en-US" w:bidi="ar-SA"/>
      </w:rPr>
    </w:lvl>
  </w:abstractNum>
  <w:abstractNum w:abstractNumId="4">
    <w:nsid w:val="1C4F3629"/>
    <w:multiLevelType w:val="hybridMultilevel"/>
    <w:tmpl w:val="21F402D0"/>
    <w:lvl w:ilvl="0" w:tplc="4EC65E9C">
      <w:start w:val="2"/>
      <w:numFmt w:val="decimal"/>
      <w:lvlText w:val="(%1)"/>
      <w:lvlJc w:val="left"/>
      <w:pPr>
        <w:ind w:left="64" w:hanging="454"/>
      </w:pPr>
      <w:rPr>
        <w:rFonts w:hint="default"/>
        <w:spacing w:val="0"/>
        <w:w w:val="99"/>
        <w:lang w:val="en-US" w:eastAsia="en-US" w:bidi="ar-SA"/>
      </w:rPr>
    </w:lvl>
    <w:lvl w:ilvl="1" w:tplc="027A7B88">
      <w:numFmt w:val="bullet"/>
      <w:lvlText w:val="•"/>
      <w:lvlJc w:val="left"/>
      <w:pPr>
        <w:ind w:left="830" w:hanging="454"/>
      </w:pPr>
      <w:rPr>
        <w:rFonts w:hint="default"/>
        <w:lang w:val="en-US" w:eastAsia="en-US" w:bidi="ar-SA"/>
      </w:rPr>
    </w:lvl>
    <w:lvl w:ilvl="2" w:tplc="B68A6A36">
      <w:numFmt w:val="bullet"/>
      <w:lvlText w:val="•"/>
      <w:lvlJc w:val="left"/>
      <w:pPr>
        <w:ind w:left="1601" w:hanging="454"/>
      </w:pPr>
      <w:rPr>
        <w:rFonts w:hint="default"/>
        <w:lang w:val="en-US" w:eastAsia="en-US" w:bidi="ar-SA"/>
      </w:rPr>
    </w:lvl>
    <w:lvl w:ilvl="3" w:tplc="F4CCE968">
      <w:numFmt w:val="bullet"/>
      <w:lvlText w:val="•"/>
      <w:lvlJc w:val="left"/>
      <w:pPr>
        <w:ind w:left="2371" w:hanging="454"/>
      </w:pPr>
      <w:rPr>
        <w:rFonts w:hint="default"/>
        <w:lang w:val="en-US" w:eastAsia="en-US" w:bidi="ar-SA"/>
      </w:rPr>
    </w:lvl>
    <w:lvl w:ilvl="4" w:tplc="E1DA2DE0">
      <w:numFmt w:val="bullet"/>
      <w:lvlText w:val="•"/>
      <w:lvlJc w:val="left"/>
      <w:pPr>
        <w:ind w:left="3142" w:hanging="454"/>
      </w:pPr>
      <w:rPr>
        <w:rFonts w:hint="default"/>
        <w:lang w:val="en-US" w:eastAsia="en-US" w:bidi="ar-SA"/>
      </w:rPr>
    </w:lvl>
    <w:lvl w:ilvl="5" w:tplc="4624500E">
      <w:numFmt w:val="bullet"/>
      <w:lvlText w:val="•"/>
      <w:lvlJc w:val="left"/>
      <w:pPr>
        <w:ind w:left="3912" w:hanging="454"/>
      </w:pPr>
      <w:rPr>
        <w:rFonts w:hint="default"/>
        <w:lang w:val="en-US" w:eastAsia="en-US" w:bidi="ar-SA"/>
      </w:rPr>
    </w:lvl>
    <w:lvl w:ilvl="6" w:tplc="AB84801C">
      <w:numFmt w:val="bullet"/>
      <w:lvlText w:val="•"/>
      <w:lvlJc w:val="left"/>
      <w:pPr>
        <w:ind w:left="4683" w:hanging="454"/>
      </w:pPr>
      <w:rPr>
        <w:rFonts w:hint="default"/>
        <w:lang w:val="en-US" w:eastAsia="en-US" w:bidi="ar-SA"/>
      </w:rPr>
    </w:lvl>
    <w:lvl w:ilvl="7" w:tplc="4148F0F2">
      <w:numFmt w:val="bullet"/>
      <w:lvlText w:val="•"/>
      <w:lvlJc w:val="left"/>
      <w:pPr>
        <w:ind w:left="5453" w:hanging="454"/>
      </w:pPr>
      <w:rPr>
        <w:rFonts w:hint="default"/>
        <w:lang w:val="en-US" w:eastAsia="en-US" w:bidi="ar-SA"/>
      </w:rPr>
    </w:lvl>
    <w:lvl w:ilvl="8" w:tplc="F41682E6">
      <w:numFmt w:val="bullet"/>
      <w:lvlText w:val="•"/>
      <w:lvlJc w:val="left"/>
      <w:pPr>
        <w:ind w:left="6224" w:hanging="454"/>
      </w:pPr>
      <w:rPr>
        <w:rFonts w:hint="default"/>
        <w:lang w:val="en-US" w:eastAsia="en-US" w:bidi="ar-SA"/>
      </w:rPr>
    </w:lvl>
  </w:abstractNum>
  <w:abstractNum w:abstractNumId="5">
    <w:nsid w:val="2A6473E2"/>
    <w:multiLevelType w:val="hybridMultilevel"/>
    <w:tmpl w:val="09B275EE"/>
    <w:lvl w:ilvl="0" w:tplc="AE5C9968">
      <w:start w:val="1"/>
      <w:numFmt w:val="decimal"/>
      <w:lvlText w:val="%1."/>
      <w:lvlJc w:val="left"/>
      <w:pPr>
        <w:ind w:left="140" w:hanging="420"/>
      </w:pPr>
      <w:rPr>
        <w:rFonts w:ascii="Cambria" w:eastAsia="Cambria" w:hAnsi="Cambria" w:cs="Cambria" w:hint="default"/>
        <w:b w:val="0"/>
        <w:bCs w:val="0"/>
        <w:i w:val="0"/>
        <w:iCs w:val="0"/>
        <w:spacing w:val="-1"/>
        <w:w w:val="79"/>
        <w:sz w:val="21"/>
        <w:szCs w:val="21"/>
        <w:lang w:val="en-US" w:eastAsia="en-US" w:bidi="ar-SA"/>
      </w:rPr>
    </w:lvl>
    <w:lvl w:ilvl="1" w:tplc="D0A6F300">
      <w:numFmt w:val="bullet"/>
      <w:lvlText w:val="•"/>
      <w:lvlJc w:val="left"/>
      <w:pPr>
        <w:ind w:left="827" w:hanging="420"/>
      </w:pPr>
      <w:rPr>
        <w:rFonts w:hint="default"/>
        <w:lang w:val="en-US" w:eastAsia="en-US" w:bidi="ar-SA"/>
      </w:rPr>
    </w:lvl>
    <w:lvl w:ilvl="2" w:tplc="D74C2216">
      <w:numFmt w:val="bullet"/>
      <w:lvlText w:val="•"/>
      <w:lvlJc w:val="left"/>
      <w:pPr>
        <w:ind w:left="1515" w:hanging="420"/>
      </w:pPr>
      <w:rPr>
        <w:rFonts w:hint="default"/>
        <w:lang w:val="en-US" w:eastAsia="en-US" w:bidi="ar-SA"/>
      </w:rPr>
    </w:lvl>
    <w:lvl w:ilvl="3" w:tplc="0EE25356">
      <w:numFmt w:val="bullet"/>
      <w:lvlText w:val="•"/>
      <w:lvlJc w:val="left"/>
      <w:pPr>
        <w:ind w:left="2203" w:hanging="420"/>
      </w:pPr>
      <w:rPr>
        <w:rFonts w:hint="default"/>
        <w:lang w:val="en-US" w:eastAsia="en-US" w:bidi="ar-SA"/>
      </w:rPr>
    </w:lvl>
    <w:lvl w:ilvl="4" w:tplc="6616B83E">
      <w:numFmt w:val="bullet"/>
      <w:lvlText w:val="•"/>
      <w:lvlJc w:val="left"/>
      <w:pPr>
        <w:ind w:left="2891" w:hanging="420"/>
      </w:pPr>
      <w:rPr>
        <w:rFonts w:hint="default"/>
        <w:lang w:val="en-US" w:eastAsia="en-US" w:bidi="ar-SA"/>
      </w:rPr>
    </w:lvl>
    <w:lvl w:ilvl="5" w:tplc="D936A588">
      <w:numFmt w:val="bullet"/>
      <w:lvlText w:val="•"/>
      <w:lvlJc w:val="left"/>
      <w:pPr>
        <w:ind w:left="3579" w:hanging="420"/>
      </w:pPr>
      <w:rPr>
        <w:rFonts w:hint="default"/>
        <w:lang w:val="en-US" w:eastAsia="en-US" w:bidi="ar-SA"/>
      </w:rPr>
    </w:lvl>
    <w:lvl w:ilvl="6" w:tplc="FC96B462">
      <w:numFmt w:val="bullet"/>
      <w:lvlText w:val="•"/>
      <w:lvlJc w:val="left"/>
      <w:pPr>
        <w:ind w:left="4267" w:hanging="420"/>
      </w:pPr>
      <w:rPr>
        <w:rFonts w:hint="default"/>
        <w:lang w:val="en-US" w:eastAsia="en-US" w:bidi="ar-SA"/>
      </w:rPr>
    </w:lvl>
    <w:lvl w:ilvl="7" w:tplc="C2E2F3F0">
      <w:numFmt w:val="bullet"/>
      <w:lvlText w:val="•"/>
      <w:lvlJc w:val="left"/>
      <w:pPr>
        <w:ind w:left="4955" w:hanging="420"/>
      </w:pPr>
      <w:rPr>
        <w:rFonts w:hint="default"/>
        <w:lang w:val="en-US" w:eastAsia="en-US" w:bidi="ar-SA"/>
      </w:rPr>
    </w:lvl>
    <w:lvl w:ilvl="8" w:tplc="E086EF34">
      <w:numFmt w:val="bullet"/>
      <w:lvlText w:val="•"/>
      <w:lvlJc w:val="left"/>
      <w:pPr>
        <w:ind w:left="5643" w:hanging="420"/>
      </w:pPr>
      <w:rPr>
        <w:rFonts w:hint="default"/>
        <w:lang w:val="en-US" w:eastAsia="en-US" w:bidi="ar-SA"/>
      </w:rPr>
    </w:lvl>
  </w:abstractNum>
  <w:abstractNum w:abstractNumId="6">
    <w:nsid w:val="2EB63DF9"/>
    <w:multiLevelType w:val="hybridMultilevel"/>
    <w:tmpl w:val="88B27E64"/>
    <w:lvl w:ilvl="0" w:tplc="56C8D1A6">
      <w:start w:val="1"/>
      <w:numFmt w:val="lowerLetter"/>
      <w:lvlText w:val="(%1)"/>
      <w:lvlJc w:val="left"/>
      <w:pPr>
        <w:ind w:left="720" w:hanging="360"/>
      </w:pPr>
      <w:rPr>
        <w:rFonts w:hint="default"/>
        <w:spacing w:val="-1"/>
        <w:w w:val="1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F7057A"/>
    <w:multiLevelType w:val="hybridMultilevel"/>
    <w:tmpl w:val="8256A66A"/>
    <w:lvl w:ilvl="0" w:tplc="E05E2AE6">
      <w:start w:val="2"/>
      <w:numFmt w:val="decimal"/>
      <w:lvlText w:val="(%1)"/>
      <w:lvlJc w:val="left"/>
      <w:pPr>
        <w:ind w:left="49" w:hanging="455"/>
        <w:jc w:val="right"/>
      </w:pPr>
      <w:rPr>
        <w:rFonts w:hint="default"/>
        <w:spacing w:val="0"/>
        <w:w w:val="99"/>
        <w:lang w:val="en-US" w:eastAsia="en-US" w:bidi="ar-SA"/>
      </w:rPr>
    </w:lvl>
    <w:lvl w:ilvl="1" w:tplc="56C8D1A6">
      <w:start w:val="1"/>
      <w:numFmt w:val="lowerLetter"/>
      <w:lvlText w:val="(%2)"/>
      <w:lvlJc w:val="left"/>
      <w:pPr>
        <w:ind w:left="1163" w:hanging="360"/>
      </w:pPr>
      <w:rPr>
        <w:rFonts w:hint="default"/>
        <w:spacing w:val="-1"/>
        <w:w w:val="100"/>
        <w:lang w:val="en-US" w:eastAsia="en-US" w:bidi="ar-SA"/>
      </w:rPr>
    </w:lvl>
    <w:lvl w:ilvl="2" w:tplc="A754B96C">
      <w:numFmt w:val="bullet"/>
      <w:lvlText w:val="•"/>
      <w:lvlJc w:val="left"/>
      <w:pPr>
        <w:ind w:left="1788" w:hanging="452"/>
      </w:pPr>
      <w:rPr>
        <w:rFonts w:hint="default"/>
        <w:lang w:val="en-US" w:eastAsia="en-US" w:bidi="ar-SA"/>
      </w:rPr>
    </w:lvl>
    <w:lvl w:ilvl="3" w:tplc="E08CF882">
      <w:numFmt w:val="bullet"/>
      <w:lvlText w:val="•"/>
      <w:lvlJc w:val="left"/>
      <w:pPr>
        <w:ind w:left="2416" w:hanging="452"/>
      </w:pPr>
      <w:rPr>
        <w:rFonts w:hint="default"/>
        <w:lang w:val="en-US" w:eastAsia="en-US" w:bidi="ar-SA"/>
      </w:rPr>
    </w:lvl>
    <w:lvl w:ilvl="4" w:tplc="2A44B95C">
      <w:numFmt w:val="bullet"/>
      <w:lvlText w:val="•"/>
      <w:lvlJc w:val="left"/>
      <w:pPr>
        <w:ind w:left="3044" w:hanging="452"/>
      </w:pPr>
      <w:rPr>
        <w:rFonts w:hint="default"/>
        <w:lang w:val="en-US" w:eastAsia="en-US" w:bidi="ar-SA"/>
      </w:rPr>
    </w:lvl>
    <w:lvl w:ilvl="5" w:tplc="8834A9EA">
      <w:numFmt w:val="bullet"/>
      <w:lvlText w:val="•"/>
      <w:lvlJc w:val="left"/>
      <w:pPr>
        <w:ind w:left="3672" w:hanging="452"/>
      </w:pPr>
      <w:rPr>
        <w:rFonts w:hint="default"/>
        <w:lang w:val="en-US" w:eastAsia="en-US" w:bidi="ar-SA"/>
      </w:rPr>
    </w:lvl>
    <w:lvl w:ilvl="6" w:tplc="03AEA330">
      <w:numFmt w:val="bullet"/>
      <w:lvlText w:val="•"/>
      <w:lvlJc w:val="left"/>
      <w:pPr>
        <w:ind w:left="4300" w:hanging="452"/>
      </w:pPr>
      <w:rPr>
        <w:rFonts w:hint="default"/>
        <w:lang w:val="en-US" w:eastAsia="en-US" w:bidi="ar-SA"/>
      </w:rPr>
    </w:lvl>
    <w:lvl w:ilvl="7" w:tplc="026A1386">
      <w:numFmt w:val="bullet"/>
      <w:lvlText w:val="•"/>
      <w:lvlJc w:val="left"/>
      <w:pPr>
        <w:ind w:left="4928" w:hanging="452"/>
      </w:pPr>
      <w:rPr>
        <w:rFonts w:hint="default"/>
        <w:lang w:val="en-US" w:eastAsia="en-US" w:bidi="ar-SA"/>
      </w:rPr>
    </w:lvl>
    <w:lvl w:ilvl="8" w:tplc="6ACCB662">
      <w:numFmt w:val="bullet"/>
      <w:lvlText w:val="•"/>
      <w:lvlJc w:val="left"/>
      <w:pPr>
        <w:ind w:left="5556" w:hanging="452"/>
      </w:pPr>
      <w:rPr>
        <w:rFonts w:hint="default"/>
        <w:lang w:val="en-US" w:eastAsia="en-US" w:bidi="ar-SA"/>
      </w:rPr>
    </w:lvl>
  </w:abstractNum>
  <w:abstractNum w:abstractNumId="8">
    <w:nsid w:val="324A0F78"/>
    <w:multiLevelType w:val="hybridMultilevel"/>
    <w:tmpl w:val="63C62572"/>
    <w:lvl w:ilvl="0" w:tplc="E7DC99B6">
      <w:start w:val="22"/>
      <w:numFmt w:val="decimal"/>
      <w:lvlText w:val="%1."/>
      <w:lvlJc w:val="left"/>
      <w:pPr>
        <w:ind w:left="97" w:hanging="465"/>
      </w:pPr>
      <w:rPr>
        <w:rFonts w:ascii="Cambria" w:eastAsia="Cambria" w:hAnsi="Cambria" w:cs="Cambria" w:hint="default"/>
        <w:b w:val="0"/>
        <w:bCs w:val="0"/>
        <w:i w:val="0"/>
        <w:iCs w:val="0"/>
        <w:spacing w:val="-1"/>
        <w:w w:val="98"/>
        <w:sz w:val="20"/>
        <w:szCs w:val="20"/>
        <w:lang w:val="en-US" w:eastAsia="en-US" w:bidi="ar-SA"/>
      </w:rPr>
    </w:lvl>
    <w:lvl w:ilvl="1" w:tplc="85E409AA">
      <w:numFmt w:val="bullet"/>
      <w:lvlText w:val="•"/>
      <w:lvlJc w:val="left"/>
      <w:pPr>
        <w:ind w:left="775" w:hanging="465"/>
      </w:pPr>
      <w:rPr>
        <w:rFonts w:hint="default"/>
        <w:lang w:val="en-US" w:eastAsia="en-US" w:bidi="ar-SA"/>
      </w:rPr>
    </w:lvl>
    <w:lvl w:ilvl="2" w:tplc="37FE91F0">
      <w:numFmt w:val="bullet"/>
      <w:lvlText w:val="•"/>
      <w:lvlJc w:val="left"/>
      <w:pPr>
        <w:ind w:left="1451" w:hanging="465"/>
      </w:pPr>
      <w:rPr>
        <w:rFonts w:hint="default"/>
        <w:lang w:val="en-US" w:eastAsia="en-US" w:bidi="ar-SA"/>
      </w:rPr>
    </w:lvl>
    <w:lvl w:ilvl="3" w:tplc="3FC49DFE">
      <w:numFmt w:val="bullet"/>
      <w:lvlText w:val="•"/>
      <w:lvlJc w:val="left"/>
      <w:pPr>
        <w:ind w:left="2127" w:hanging="465"/>
      </w:pPr>
      <w:rPr>
        <w:rFonts w:hint="default"/>
        <w:lang w:val="en-US" w:eastAsia="en-US" w:bidi="ar-SA"/>
      </w:rPr>
    </w:lvl>
    <w:lvl w:ilvl="4" w:tplc="C7300640">
      <w:numFmt w:val="bullet"/>
      <w:lvlText w:val="•"/>
      <w:lvlJc w:val="left"/>
      <w:pPr>
        <w:ind w:left="2803" w:hanging="465"/>
      </w:pPr>
      <w:rPr>
        <w:rFonts w:hint="default"/>
        <w:lang w:val="en-US" w:eastAsia="en-US" w:bidi="ar-SA"/>
      </w:rPr>
    </w:lvl>
    <w:lvl w:ilvl="5" w:tplc="1764DF4C">
      <w:numFmt w:val="bullet"/>
      <w:lvlText w:val="•"/>
      <w:lvlJc w:val="left"/>
      <w:pPr>
        <w:ind w:left="3479" w:hanging="465"/>
      </w:pPr>
      <w:rPr>
        <w:rFonts w:hint="default"/>
        <w:lang w:val="en-US" w:eastAsia="en-US" w:bidi="ar-SA"/>
      </w:rPr>
    </w:lvl>
    <w:lvl w:ilvl="6" w:tplc="09F42B9A">
      <w:numFmt w:val="bullet"/>
      <w:lvlText w:val="•"/>
      <w:lvlJc w:val="left"/>
      <w:pPr>
        <w:ind w:left="4154" w:hanging="465"/>
      </w:pPr>
      <w:rPr>
        <w:rFonts w:hint="default"/>
        <w:lang w:val="en-US" w:eastAsia="en-US" w:bidi="ar-SA"/>
      </w:rPr>
    </w:lvl>
    <w:lvl w:ilvl="7" w:tplc="14C08E28">
      <w:numFmt w:val="bullet"/>
      <w:lvlText w:val="•"/>
      <w:lvlJc w:val="left"/>
      <w:pPr>
        <w:ind w:left="4830" w:hanging="465"/>
      </w:pPr>
      <w:rPr>
        <w:rFonts w:hint="default"/>
        <w:lang w:val="en-US" w:eastAsia="en-US" w:bidi="ar-SA"/>
      </w:rPr>
    </w:lvl>
    <w:lvl w:ilvl="8" w:tplc="2B2EE33A">
      <w:numFmt w:val="bullet"/>
      <w:lvlText w:val="•"/>
      <w:lvlJc w:val="left"/>
      <w:pPr>
        <w:ind w:left="5506" w:hanging="465"/>
      </w:pPr>
      <w:rPr>
        <w:rFonts w:hint="default"/>
        <w:lang w:val="en-US" w:eastAsia="en-US" w:bidi="ar-SA"/>
      </w:rPr>
    </w:lvl>
  </w:abstractNum>
  <w:abstractNum w:abstractNumId="9">
    <w:nsid w:val="37F55FA6"/>
    <w:multiLevelType w:val="hybridMultilevel"/>
    <w:tmpl w:val="4100ED18"/>
    <w:lvl w:ilvl="0" w:tplc="6C626DFC">
      <w:start w:val="2"/>
      <w:numFmt w:val="decimal"/>
      <w:lvlText w:val="(%1)"/>
      <w:lvlJc w:val="left"/>
      <w:pPr>
        <w:ind w:left="49" w:hanging="458"/>
      </w:pPr>
      <w:rPr>
        <w:rFonts w:hint="default"/>
        <w:spacing w:val="-1"/>
        <w:w w:val="99"/>
        <w:lang w:val="en-US" w:eastAsia="en-US" w:bidi="ar-SA"/>
      </w:rPr>
    </w:lvl>
    <w:lvl w:ilvl="1" w:tplc="BF640796">
      <w:numFmt w:val="bullet"/>
      <w:lvlText w:val="•"/>
      <w:lvlJc w:val="left"/>
      <w:pPr>
        <w:ind w:left="717" w:hanging="458"/>
      </w:pPr>
      <w:rPr>
        <w:rFonts w:hint="default"/>
        <w:lang w:val="en-US" w:eastAsia="en-US" w:bidi="ar-SA"/>
      </w:rPr>
    </w:lvl>
    <w:lvl w:ilvl="2" w:tplc="59DE17BA">
      <w:numFmt w:val="bullet"/>
      <w:lvlText w:val="•"/>
      <w:lvlJc w:val="left"/>
      <w:pPr>
        <w:ind w:left="1394" w:hanging="458"/>
      </w:pPr>
      <w:rPr>
        <w:rFonts w:hint="default"/>
        <w:lang w:val="en-US" w:eastAsia="en-US" w:bidi="ar-SA"/>
      </w:rPr>
    </w:lvl>
    <w:lvl w:ilvl="3" w:tplc="A1860E48">
      <w:numFmt w:val="bullet"/>
      <w:lvlText w:val="•"/>
      <w:lvlJc w:val="left"/>
      <w:pPr>
        <w:ind w:left="2071" w:hanging="458"/>
      </w:pPr>
      <w:rPr>
        <w:rFonts w:hint="default"/>
        <w:lang w:val="en-US" w:eastAsia="en-US" w:bidi="ar-SA"/>
      </w:rPr>
    </w:lvl>
    <w:lvl w:ilvl="4" w:tplc="6336A49C">
      <w:numFmt w:val="bullet"/>
      <w:lvlText w:val="•"/>
      <w:lvlJc w:val="left"/>
      <w:pPr>
        <w:ind w:left="2748" w:hanging="458"/>
      </w:pPr>
      <w:rPr>
        <w:rFonts w:hint="default"/>
        <w:lang w:val="en-US" w:eastAsia="en-US" w:bidi="ar-SA"/>
      </w:rPr>
    </w:lvl>
    <w:lvl w:ilvl="5" w:tplc="665E9FBA">
      <w:numFmt w:val="bullet"/>
      <w:lvlText w:val="•"/>
      <w:lvlJc w:val="left"/>
      <w:pPr>
        <w:ind w:left="3426" w:hanging="458"/>
      </w:pPr>
      <w:rPr>
        <w:rFonts w:hint="default"/>
        <w:lang w:val="en-US" w:eastAsia="en-US" w:bidi="ar-SA"/>
      </w:rPr>
    </w:lvl>
    <w:lvl w:ilvl="6" w:tplc="3B127440">
      <w:numFmt w:val="bullet"/>
      <w:lvlText w:val="•"/>
      <w:lvlJc w:val="left"/>
      <w:pPr>
        <w:ind w:left="4103" w:hanging="458"/>
      </w:pPr>
      <w:rPr>
        <w:rFonts w:hint="default"/>
        <w:lang w:val="en-US" w:eastAsia="en-US" w:bidi="ar-SA"/>
      </w:rPr>
    </w:lvl>
    <w:lvl w:ilvl="7" w:tplc="38F2F144">
      <w:numFmt w:val="bullet"/>
      <w:lvlText w:val="•"/>
      <w:lvlJc w:val="left"/>
      <w:pPr>
        <w:ind w:left="4780" w:hanging="458"/>
      </w:pPr>
      <w:rPr>
        <w:rFonts w:hint="default"/>
        <w:lang w:val="en-US" w:eastAsia="en-US" w:bidi="ar-SA"/>
      </w:rPr>
    </w:lvl>
    <w:lvl w:ilvl="8" w:tplc="67EE8692">
      <w:numFmt w:val="bullet"/>
      <w:lvlText w:val="•"/>
      <w:lvlJc w:val="left"/>
      <w:pPr>
        <w:ind w:left="5457" w:hanging="458"/>
      </w:pPr>
      <w:rPr>
        <w:rFonts w:hint="default"/>
        <w:lang w:val="en-US" w:eastAsia="en-US" w:bidi="ar-SA"/>
      </w:rPr>
    </w:lvl>
  </w:abstractNum>
  <w:abstractNum w:abstractNumId="10">
    <w:nsid w:val="3F992280"/>
    <w:multiLevelType w:val="hybridMultilevel"/>
    <w:tmpl w:val="DD78E206"/>
    <w:lvl w:ilvl="0" w:tplc="A3B83A70">
      <w:start w:val="3"/>
      <w:numFmt w:val="decimal"/>
      <w:lvlText w:val="%1."/>
      <w:lvlJc w:val="left"/>
      <w:pPr>
        <w:ind w:left="866" w:hanging="446"/>
        <w:jc w:val="right"/>
      </w:pPr>
      <w:rPr>
        <w:rFonts w:hint="default"/>
        <w:b w:val="0"/>
        <w:bCs w:val="0"/>
        <w:spacing w:val="0"/>
        <w:w w:val="98"/>
        <w:lang w:val="en-US" w:eastAsia="en-US" w:bidi="ar-SA"/>
      </w:rPr>
    </w:lvl>
    <w:lvl w:ilvl="1" w:tplc="81EC9CD0">
      <w:start w:val="1"/>
      <w:numFmt w:val="lowerLetter"/>
      <w:lvlText w:val="(%2)"/>
      <w:lvlJc w:val="left"/>
      <w:pPr>
        <w:ind w:left="1234" w:hanging="451"/>
      </w:pPr>
      <w:rPr>
        <w:rFonts w:hint="default"/>
        <w:spacing w:val="-1"/>
        <w:w w:val="100"/>
        <w:lang w:val="en-US" w:eastAsia="en-US" w:bidi="ar-SA"/>
      </w:rPr>
    </w:lvl>
    <w:lvl w:ilvl="2" w:tplc="4DC85166">
      <w:numFmt w:val="bullet"/>
      <w:lvlText w:val="•"/>
      <w:lvlJc w:val="left"/>
      <w:pPr>
        <w:ind w:left="1850" w:hanging="451"/>
      </w:pPr>
      <w:rPr>
        <w:rFonts w:hint="default"/>
        <w:lang w:val="en-US" w:eastAsia="en-US" w:bidi="ar-SA"/>
      </w:rPr>
    </w:lvl>
    <w:lvl w:ilvl="3" w:tplc="3D4874A8">
      <w:numFmt w:val="bullet"/>
      <w:lvlText w:val="•"/>
      <w:lvlJc w:val="left"/>
      <w:pPr>
        <w:ind w:left="2461" w:hanging="451"/>
      </w:pPr>
      <w:rPr>
        <w:rFonts w:hint="default"/>
        <w:lang w:val="en-US" w:eastAsia="en-US" w:bidi="ar-SA"/>
      </w:rPr>
    </w:lvl>
    <w:lvl w:ilvl="4" w:tplc="B1CEDA88">
      <w:numFmt w:val="bullet"/>
      <w:lvlText w:val="•"/>
      <w:lvlJc w:val="left"/>
      <w:pPr>
        <w:ind w:left="3071" w:hanging="451"/>
      </w:pPr>
      <w:rPr>
        <w:rFonts w:hint="default"/>
        <w:lang w:val="en-US" w:eastAsia="en-US" w:bidi="ar-SA"/>
      </w:rPr>
    </w:lvl>
    <w:lvl w:ilvl="5" w:tplc="4736448C">
      <w:numFmt w:val="bullet"/>
      <w:lvlText w:val="•"/>
      <w:lvlJc w:val="left"/>
      <w:pPr>
        <w:ind w:left="3682" w:hanging="451"/>
      </w:pPr>
      <w:rPr>
        <w:rFonts w:hint="default"/>
        <w:lang w:val="en-US" w:eastAsia="en-US" w:bidi="ar-SA"/>
      </w:rPr>
    </w:lvl>
    <w:lvl w:ilvl="6" w:tplc="43E04FE0">
      <w:numFmt w:val="bullet"/>
      <w:lvlText w:val="•"/>
      <w:lvlJc w:val="left"/>
      <w:pPr>
        <w:ind w:left="4292" w:hanging="451"/>
      </w:pPr>
      <w:rPr>
        <w:rFonts w:hint="default"/>
        <w:lang w:val="en-US" w:eastAsia="en-US" w:bidi="ar-SA"/>
      </w:rPr>
    </w:lvl>
    <w:lvl w:ilvl="7" w:tplc="C7EAEA84">
      <w:numFmt w:val="bullet"/>
      <w:lvlText w:val="•"/>
      <w:lvlJc w:val="left"/>
      <w:pPr>
        <w:ind w:left="4903" w:hanging="451"/>
      </w:pPr>
      <w:rPr>
        <w:rFonts w:hint="default"/>
        <w:lang w:val="en-US" w:eastAsia="en-US" w:bidi="ar-SA"/>
      </w:rPr>
    </w:lvl>
    <w:lvl w:ilvl="8" w:tplc="47AAD23A">
      <w:numFmt w:val="bullet"/>
      <w:lvlText w:val="•"/>
      <w:lvlJc w:val="left"/>
      <w:pPr>
        <w:ind w:left="5514" w:hanging="451"/>
      </w:pPr>
      <w:rPr>
        <w:rFonts w:hint="default"/>
        <w:lang w:val="en-US" w:eastAsia="en-US" w:bidi="ar-SA"/>
      </w:rPr>
    </w:lvl>
  </w:abstractNum>
  <w:abstractNum w:abstractNumId="11">
    <w:nsid w:val="46945DD4"/>
    <w:multiLevelType w:val="hybridMultilevel"/>
    <w:tmpl w:val="4594CD78"/>
    <w:lvl w:ilvl="0" w:tplc="385A5074">
      <w:start w:val="2"/>
      <w:numFmt w:val="decimal"/>
      <w:lvlText w:val="(%1)"/>
      <w:lvlJc w:val="left"/>
      <w:pPr>
        <w:ind w:left="454" w:hanging="454"/>
      </w:pPr>
      <w:rPr>
        <w:rFonts w:hint="default"/>
        <w:spacing w:val="-1"/>
        <w:w w:val="94"/>
        <w:lang w:val="en-US" w:eastAsia="en-US" w:bidi="ar-SA"/>
      </w:rPr>
    </w:lvl>
    <w:lvl w:ilvl="1" w:tplc="56C8D1A6">
      <w:start w:val="1"/>
      <w:numFmt w:val="lowerLetter"/>
      <w:lvlText w:val="(%2)"/>
      <w:lvlJc w:val="left"/>
      <w:pPr>
        <w:ind w:left="1163" w:hanging="360"/>
      </w:pPr>
      <w:rPr>
        <w:rFonts w:hint="default"/>
        <w:spacing w:val="-1"/>
        <w:w w:val="100"/>
        <w:lang w:val="en-US" w:eastAsia="en-US" w:bidi="ar-SA"/>
      </w:rPr>
    </w:lvl>
    <w:lvl w:ilvl="2" w:tplc="CC2682BE">
      <w:numFmt w:val="bullet"/>
      <w:lvlText w:val="•"/>
      <w:lvlJc w:val="left"/>
      <w:pPr>
        <w:ind w:left="1838" w:hanging="452"/>
      </w:pPr>
      <w:rPr>
        <w:rFonts w:hint="default"/>
        <w:lang w:val="en-US" w:eastAsia="en-US" w:bidi="ar-SA"/>
      </w:rPr>
    </w:lvl>
    <w:lvl w:ilvl="3" w:tplc="42AE6E9A">
      <w:numFmt w:val="bullet"/>
      <w:lvlText w:val="•"/>
      <w:lvlJc w:val="left"/>
      <w:pPr>
        <w:ind w:left="2476" w:hanging="452"/>
      </w:pPr>
      <w:rPr>
        <w:rFonts w:hint="default"/>
        <w:lang w:val="en-US" w:eastAsia="en-US" w:bidi="ar-SA"/>
      </w:rPr>
    </w:lvl>
    <w:lvl w:ilvl="4" w:tplc="7430D466">
      <w:numFmt w:val="bullet"/>
      <w:lvlText w:val="•"/>
      <w:lvlJc w:val="left"/>
      <w:pPr>
        <w:ind w:left="3114" w:hanging="452"/>
      </w:pPr>
      <w:rPr>
        <w:rFonts w:hint="default"/>
        <w:lang w:val="en-US" w:eastAsia="en-US" w:bidi="ar-SA"/>
      </w:rPr>
    </w:lvl>
    <w:lvl w:ilvl="5" w:tplc="FA868026">
      <w:numFmt w:val="bullet"/>
      <w:lvlText w:val="•"/>
      <w:lvlJc w:val="left"/>
      <w:pPr>
        <w:ind w:left="3753" w:hanging="452"/>
      </w:pPr>
      <w:rPr>
        <w:rFonts w:hint="default"/>
        <w:lang w:val="en-US" w:eastAsia="en-US" w:bidi="ar-SA"/>
      </w:rPr>
    </w:lvl>
    <w:lvl w:ilvl="6" w:tplc="8FCC30B0">
      <w:numFmt w:val="bullet"/>
      <w:lvlText w:val="•"/>
      <w:lvlJc w:val="left"/>
      <w:pPr>
        <w:ind w:left="4391" w:hanging="452"/>
      </w:pPr>
      <w:rPr>
        <w:rFonts w:hint="default"/>
        <w:lang w:val="en-US" w:eastAsia="en-US" w:bidi="ar-SA"/>
      </w:rPr>
    </w:lvl>
    <w:lvl w:ilvl="7" w:tplc="1C24D672">
      <w:numFmt w:val="bullet"/>
      <w:lvlText w:val="•"/>
      <w:lvlJc w:val="left"/>
      <w:pPr>
        <w:ind w:left="5029" w:hanging="452"/>
      </w:pPr>
      <w:rPr>
        <w:rFonts w:hint="default"/>
        <w:lang w:val="en-US" w:eastAsia="en-US" w:bidi="ar-SA"/>
      </w:rPr>
    </w:lvl>
    <w:lvl w:ilvl="8" w:tplc="771CFD9C">
      <w:numFmt w:val="bullet"/>
      <w:lvlText w:val="•"/>
      <w:lvlJc w:val="left"/>
      <w:pPr>
        <w:ind w:left="5667" w:hanging="452"/>
      </w:pPr>
      <w:rPr>
        <w:rFonts w:hint="default"/>
        <w:lang w:val="en-US" w:eastAsia="en-US" w:bidi="ar-SA"/>
      </w:rPr>
    </w:lvl>
  </w:abstractNum>
  <w:abstractNum w:abstractNumId="12">
    <w:nsid w:val="48652151"/>
    <w:multiLevelType w:val="hybridMultilevel"/>
    <w:tmpl w:val="CE5C5B28"/>
    <w:lvl w:ilvl="0" w:tplc="56C8D1A6">
      <w:start w:val="1"/>
      <w:numFmt w:val="lowerLetter"/>
      <w:lvlText w:val="(%1)"/>
      <w:lvlJc w:val="left"/>
      <w:pPr>
        <w:ind w:left="1080" w:hanging="360"/>
      </w:pPr>
      <w:rPr>
        <w:rFonts w:hint="default"/>
        <w:spacing w:val="-1"/>
        <w:w w:val="100"/>
        <w:lang w:val="en-US" w:eastAsia="en-US" w:bidi="ar-S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9D820BF"/>
    <w:multiLevelType w:val="hybridMultilevel"/>
    <w:tmpl w:val="E8989DCC"/>
    <w:lvl w:ilvl="0" w:tplc="46DA849E">
      <w:start w:val="6"/>
      <w:numFmt w:val="decimal"/>
      <w:lvlText w:val="(%1)"/>
      <w:lvlJc w:val="left"/>
      <w:pPr>
        <w:ind w:left="1224" w:hanging="444"/>
      </w:pPr>
      <w:rPr>
        <w:rFonts w:ascii="Times New Roman" w:eastAsia="Times New Roman" w:hAnsi="Times New Roman" w:cs="Times New Roman" w:hint="default"/>
        <w:b w:val="0"/>
        <w:bCs w:val="0"/>
        <w:i w:val="0"/>
        <w:iCs w:val="0"/>
        <w:spacing w:val="0"/>
        <w:w w:val="99"/>
        <w:sz w:val="21"/>
        <w:szCs w:val="21"/>
        <w:lang w:val="en-US" w:eastAsia="en-US" w:bidi="ar-SA"/>
      </w:rPr>
    </w:lvl>
    <w:lvl w:ilvl="1" w:tplc="1AB26C68">
      <w:numFmt w:val="bullet"/>
      <w:lvlText w:val="•"/>
      <w:lvlJc w:val="left"/>
      <w:pPr>
        <w:ind w:left="1792" w:hanging="444"/>
      </w:pPr>
      <w:rPr>
        <w:rFonts w:hint="default"/>
        <w:lang w:val="en-US" w:eastAsia="en-US" w:bidi="ar-SA"/>
      </w:rPr>
    </w:lvl>
    <w:lvl w:ilvl="2" w:tplc="58121FB6">
      <w:numFmt w:val="bullet"/>
      <w:lvlText w:val="•"/>
      <w:lvlJc w:val="left"/>
      <w:pPr>
        <w:ind w:left="2364" w:hanging="444"/>
      </w:pPr>
      <w:rPr>
        <w:rFonts w:hint="default"/>
        <w:lang w:val="en-US" w:eastAsia="en-US" w:bidi="ar-SA"/>
      </w:rPr>
    </w:lvl>
    <w:lvl w:ilvl="3" w:tplc="EB908B9C">
      <w:numFmt w:val="bullet"/>
      <w:lvlText w:val="•"/>
      <w:lvlJc w:val="left"/>
      <w:pPr>
        <w:ind w:left="2937" w:hanging="444"/>
      </w:pPr>
      <w:rPr>
        <w:rFonts w:hint="default"/>
        <w:lang w:val="en-US" w:eastAsia="en-US" w:bidi="ar-SA"/>
      </w:rPr>
    </w:lvl>
    <w:lvl w:ilvl="4" w:tplc="818403A2">
      <w:numFmt w:val="bullet"/>
      <w:lvlText w:val="•"/>
      <w:lvlJc w:val="left"/>
      <w:pPr>
        <w:ind w:left="3509" w:hanging="444"/>
      </w:pPr>
      <w:rPr>
        <w:rFonts w:hint="default"/>
        <w:lang w:val="en-US" w:eastAsia="en-US" w:bidi="ar-SA"/>
      </w:rPr>
    </w:lvl>
    <w:lvl w:ilvl="5" w:tplc="E08E395C">
      <w:numFmt w:val="bullet"/>
      <w:lvlText w:val="•"/>
      <w:lvlJc w:val="left"/>
      <w:pPr>
        <w:ind w:left="4082" w:hanging="444"/>
      </w:pPr>
      <w:rPr>
        <w:rFonts w:hint="default"/>
        <w:lang w:val="en-US" w:eastAsia="en-US" w:bidi="ar-SA"/>
      </w:rPr>
    </w:lvl>
    <w:lvl w:ilvl="6" w:tplc="D47AD172">
      <w:numFmt w:val="bullet"/>
      <w:lvlText w:val="•"/>
      <w:lvlJc w:val="left"/>
      <w:pPr>
        <w:ind w:left="4654" w:hanging="444"/>
      </w:pPr>
      <w:rPr>
        <w:rFonts w:hint="default"/>
        <w:lang w:val="en-US" w:eastAsia="en-US" w:bidi="ar-SA"/>
      </w:rPr>
    </w:lvl>
    <w:lvl w:ilvl="7" w:tplc="8654A468">
      <w:numFmt w:val="bullet"/>
      <w:lvlText w:val="•"/>
      <w:lvlJc w:val="left"/>
      <w:pPr>
        <w:ind w:left="5227" w:hanging="444"/>
      </w:pPr>
      <w:rPr>
        <w:rFonts w:hint="default"/>
        <w:lang w:val="en-US" w:eastAsia="en-US" w:bidi="ar-SA"/>
      </w:rPr>
    </w:lvl>
    <w:lvl w:ilvl="8" w:tplc="AD507756">
      <w:numFmt w:val="bullet"/>
      <w:lvlText w:val="•"/>
      <w:lvlJc w:val="left"/>
      <w:pPr>
        <w:ind w:left="5799" w:hanging="444"/>
      </w:pPr>
      <w:rPr>
        <w:rFonts w:hint="default"/>
        <w:lang w:val="en-US" w:eastAsia="en-US" w:bidi="ar-SA"/>
      </w:rPr>
    </w:lvl>
  </w:abstractNum>
  <w:abstractNum w:abstractNumId="14">
    <w:nsid w:val="4A724E74"/>
    <w:multiLevelType w:val="hybridMultilevel"/>
    <w:tmpl w:val="EE14292C"/>
    <w:lvl w:ilvl="0" w:tplc="E8B03A76">
      <w:start w:val="6"/>
      <w:numFmt w:val="lowerLetter"/>
      <w:lvlText w:val="(%1)"/>
      <w:lvlJc w:val="left"/>
      <w:pPr>
        <w:ind w:left="1277" w:hanging="451"/>
      </w:pPr>
      <w:rPr>
        <w:rFonts w:hint="default"/>
        <w:spacing w:val="0"/>
        <w:w w:val="108"/>
        <w:lang w:val="en-US" w:eastAsia="en-US" w:bidi="ar-SA"/>
      </w:rPr>
    </w:lvl>
    <w:lvl w:ilvl="1" w:tplc="1BC841B4">
      <w:numFmt w:val="bullet"/>
      <w:lvlText w:val="•"/>
      <w:lvlJc w:val="left"/>
      <w:pPr>
        <w:ind w:left="1853" w:hanging="451"/>
      </w:pPr>
      <w:rPr>
        <w:rFonts w:hint="default"/>
        <w:lang w:val="en-US" w:eastAsia="en-US" w:bidi="ar-SA"/>
      </w:rPr>
    </w:lvl>
    <w:lvl w:ilvl="2" w:tplc="01C41D20">
      <w:numFmt w:val="bullet"/>
      <w:lvlText w:val="•"/>
      <w:lvlJc w:val="left"/>
      <w:pPr>
        <w:ind w:left="2427" w:hanging="451"/>
      </w:pPr>
      <w:rPr>
        <w:rFonts w:hint="default"/>
        <w:lang w:val="en-US" w:eastAsia="en-US" w:bidi="ar-SA"/>
      </w:rPr>
    </w:lvl>
    <w:lvl w:ilvl="3" w:tplc="A49EAF1E">
      <w:numFmt w:val="bullet"/>
      <w:lvlText w:val="•"/>
      <w:lvlJc w:val="left"/>
      <w:pPr>
        <w:ind w:left="3001" w:hanging="451"/>
      </w:pPr>
      <w:rPr>
        <w:rFonts w:hint="default"/>
        <w:lang w:val="en-US" w:eastAsia="en-US" w:bidi="ar-SA"/>
      </w:rPr>
    </w:lvl>
    <w:lvl w:ilvl="4" w:tplc="B7DADCAA">
      <w:numFmt w:val="bullet"/>
      <w:lvlText w:val="•"/>
      <w:lvlJc w:val="left"/>
      <w:pPr>
        <w:ind w:left="3575" w:hanging="451"/>
      </w:pPr>
      <w:rPr>
        <w:rFonts w:hint="default"/>
        <w:lang w:val="en-US" w:eastAsia="en-US" w:bidi="ar-SA"/>
      </w:rPr>
    </w:lvl>
    <w:lvl w:ilvl="5" w:tplc="EA80DACC">
      <w:numFmt w:val="bullet"/>
      <w:lvlText w:val="•"/>
      <w:lvlJc w:val="left"/>
      <w:pPr>
        <w:ind w:left="4149" w:hanging="451"/>
      </w:pPr>
      <w:rPr>
        <w:rFonts w:hint="default"/>
        <w:lang w:val="en-US" w:eastAsia="en-US" w:bidi="ar-SA"/>
      </w:rPr>
    </w:lvl>
    <w:lvl w:ilvl="6" w:tplc="5A8ACD4C">
      <w:numFmt w:val="bullet"/>
      <w:lvlText w:val="•"/>
      <w:lvlJc w:val="left"/>
      <w:pPr>
        <w:ind w:left="4723" w:hanging="451"/>
      </w:pPr>
      <w:rPr>
        <w:rFonts w:hint="default"/>
        <w:lang w:val="en-US" w:eastAsia="en-US" w:bidi="ar-SA"/>
      </w:rPr>
    </w:lvl>
    <w:lvl w:ilvl="7" w:tplc="7A70C120">
      <w:numFmt w:val="bullet"/>
      <w:lvlText w:val="•"/>
      <w:lvlJc w:val="left"/>
      <w:pPr>
        <w:ind w:left="5297" w:hanging="451"/>
      </w:pPr>
      <w:rPr>
        <w:rFonts w:hint="default"/>
        <w:lang w:val="en-US" w:eastAsia="en-US" w:bidi="ar-SA"/>
      </w:rPr>
    </w:lvl>
    <w:lvl w:ilvl="8" w:tplc="9EE8CB38">
      <w:numFmt w:val="bullet"/>
      <w:lvlText w:val="•"/>
      <w:lvlJc w:val="left"/>
      <w:pPr>
        <w:ind w:left="5871" w:hanging="451"/>
      </w:pPr>
      <w:rPr>
        <w:rFonts w:hint="default"/>
        <w:lang w:val="en-US" w:eastAsia="en-US" w:bidi="ar-SA"/>
      </w:rPr>
    </w:lvl>
  </w:abstractNum>
  <w:abstractNum w:abstractNumId="15">
    <w:nsid w:val="4B3F063D"/>
    <w:multiLevelType w:val="hybridMultilevel"/>
    <w:tmpl w:val="0F8CC714"/>
    <w:lvl w:ilvl="0" w:tplc="F7A06E1C">
      <w:start w:val="2"/>
      <w:numFmt w:val="decimal"/>
      <w:lvlText w:val="(%1)"/>
      <w:lvlJc w:val="left"/>
      <w:pPr>
        <w:ind w:left="136" w:hanging="447"/>
      </w:pPr>
      <w:rPr>
        <w:rFonts w:ascii="Times New Roman" w:eastAsia="Times New Roman" w:hAnsi="Times New Roman" w:cs="Times New Roman" w:hint="default"/>
        <w:b w:val="0"/>
        <w:bCs w:val="0"/>
        <w:i w:val="0"/>
        <w:iCs w:val="0"/>
        <w:spacing w:val="0"/>
        <w:w w:val="99"/>
        <w:sz w:val="21"/>
        <w:szCs w:val="21"/>
        <w:lang w:val="en-US" w:eastAsia="en-US" w:bidi="ar-SA"/>
      </w:rPr>
    </w:lvl>
    <w:lvl w:ilvl="1" w:tplc="8C4E03DC">
      <w:numFmt w:val="bullet"/>
      <w:lvlText w:val="•"/>
      <w:lvlJc w:val="left"/>
      <w:pPr>
        <w:ind w:left="820" w:hanging="447"/>
      </w:pPr>
      <w:rPr>
        <w:rFonts w:hint="default"/>
        <w:lang w:val="en-US" w:eastAsia="en-US" w:bidi="ar-SA"/>
      </w:rPr>
    </w:lvl>
    <w:lvl w:ilvl="2" w:tplc="7144ADF0">
      <w:numFmt w:val="bullet"/>
      <w:lvlText w:val="•"/>
      <w:lvlJc w:val="left"/>
      <w:pPr>
        <w:ind w:left="1500" w:hanging="447"/>
      </w:pPr>
      <w:rPr>
        <w:rFonts w:hint="default"/>
        <w:lang w:val="en-US" w:eastAsia="en-US" w:bidi="ar-SA"/>
      </w:rPr>
    </w:lvl>
    <w:lvl w:ilvl="3" w:tplc="3F562F3A">
      <w:numFmt w:val="bullet"/>
      <w:lvlText w:val="•"/>
      <w:lvlJc w:val="left"/>
      <w:pPr>
        <w:ind w:left="2181" w:hanging="447"/>
      </w:pPr>
      <w:rPr>
        <w:rFonts w:hint="default"/>
        <w:lang w:val="en-US" w:eastAsia="en-US" w:bidi="ar-SA"/>
      </w:rPr>
    </w:lvl>
    <w:lvl w:ilvl="4" w:tplc="16F89C24">
      <w:numFmt w:val="bullet"/>
      <w:lvlText w:val="•"/>
      <w:lvlJc w:val="left"/>
      <w:pPr>
        <w:ind w:left="2861" w:hanging="447"/>
      </w:pPr>
      <w:rPr>
        <w:rFonts w:hint="default"/>
        <w:lang w:val="en-US" w:eastAsia="en-US" w:bidi="ar-SA"/>
      </w:rPr>
    </w:lvl>
    <w:lvl w:ilvl="5" w:tplc="99B091D4">
      <w:numFmt w:val="bullet"/>
      <w:lvlText w:val="•"/>
      <w:lvlJc w:val="left"/>
      <w:pPr>
        <w:ind w:left="3542" w:hanging="447"/>
      </w:pPr>
      <w:rPr>
        <w:rFonts w:hint="default"/>
        <w:lang w:val="en-US" w:eastAsia="en-US" w:bidi="ar-SA"/>
      </w:rPr>
    </w:lvl>
    <w:lvl w:ilvl="6" w:tplc="DCF8AC5A">
      <w:numFmt w:val="bullet"/>
      <w:lvlText w:val="•"/>
      <w:lvlJc w:val="left"/>
      <w:pPr>
        <w:ind w:left="4222" w:hanging="447"/>
      </w:pPr>
      <w:rPr>
        <w:rFonts w:hint="default"/>
        <w:lang w:val="en-US" w:eastAsia="en-US" w:bidi="ar-SA"/>
      </w:rPr>
    </w:lvl>
    <w:lvl w:ilvl="7" w:tplc="9F4A5F2A">
      <w:numFmt w:val="bullet"/>
      <w:lvlText w:val="•"/>
      <w:lvlJc w:val="left"/>
      <w:pPr>
        <w:ind w:left="4903" w:hanging="447"/>
      </w:pPr>
      <w:rPr>
        <w:rFonts w:hint="default"/>
        <w:lang w:val="en-US" w:eastAsia="en-US" w:bidi="ar-SA"/>
      </w:rPr>
    </w:lvl>
    <w:lvl w:ilvl="8" w:tplc="62560C6E">
      <w:numFmt w:val="bullet"/>
      <w:lvlText w:val="•"/>
      <w:lvlJc w:val="left"/>
      <w:pPr>
        <w:ind w:left="5583" w:hanging="447"/>
      </w:pPr>
      <w:rPr>
        <w:rFonts w:hint="default"/>
        <w:lang w:val="en-US" w:eastAsia="en-US" w:bidi="ar-SA"/>
      </w:rPr>
    </w:lvl>
  </w:abstractNum>
  <w:abstractNum w:abstractNumId="16">
    <w:nsid w:val="507F4F4B"/>
    <w:multiLevelType w:val="hybridMultilevel"/>
    <w:tmpl w:val="51DAADB0"/>
    <w:lvl w:ilvl="0" w:tplc="B56C6998">
      <w:start w:val="2"/>
      <w:numFmt w:val="decimal"/>
      <w:lvlText w:val="(%1)"/>
      <w:lvlJc w:val="left"/>
      <w:pPr>
        <w:ind w:left="166" w:hanging="454"/>
      </w:pPr>
      <w:rPr>
        <w:rFonts w:hint="default"/>
        <w:spacing w:val="-1"/>
        <w:w w:val="94"/>
        <w:lang w:val="en-US" w:eastAsia="en-US" w:bidi="ar-SA"/>
      </w:rPr>
    </w:lvl>
    <w:lvl w:ilvl="1" w:tplc="47609892">
      <w:numFmt w:val="bullet"/>
      <w:lvlText w:val="•"/>
      <w:lvlJc w:val="left"/>
      <w:pPr>
        <w:ind w:left="839" w:hanging="454"/>
      </w:pPr>
      <w:rPr>
        <w:rFonts w:hint="default"/>
        <w:lang w:val="en-US" w:eastAsia="en-US" w:bidi="ar-SA"/>
      </w:rPr>
    </w:lvl>
    <w:lvl w:ilvl="2" w:tplc="81B0B258">
      <w:numFmt w:val="bullet"/>
      <w:lvlText w:val="•"/>
      <w:lvlJc w:val="left"/>
      <w:pPr>
        <w:ind w:left="1518" w:hanging="454"/>
      </w:pPr>
      <w:rPr>
        <w:rFonts w:hint="default"/>
        <w:lang w:val="en-US" w:eastAsia="en-US" w:bidi="ar-SA"/>
      </w:rPr>
    </w:lvl>
    <w:lvl w:ilvl="3" w:tplc="797AC042">
      <w:numFmt w:val="bullet"/>
      <w:lvlText w:val="•"/>
      <w:lvlJc w:val="left"/>
      <w:pPr>
        <w:ind w:left="2198" w:hanging="454"/>
      </w:pPr>
      <w:rPr>
        <w:rFonts w:hint="default"/>
        <w:lang w:val="en-US" w:eastAsia="en-US" w:bidi="ar-SA"/>
      </w:rPr>
    </w:lvl>
    <w:lvl w:ilvl="4" w:tplc="1DA213B4">
      <w:numFmt w:val="bullet"/>
      <w:lvlText w:val="•"/>
      <w:lvlJc w:val="left"/>
      <w:pPr>
        <w:ind w:left="2877" w:hanging="454"/>
      </w:pPr>
      <w:rPr>
        <w:rFonts w:hint="default"/>
        <w:lang w:val="en-US" w:eastAsia="en-US" w:bidi="ar-SA"/>
      </w:rPr>
    </w:lvl>
    <w:lvl w:ilvl="5" w:tplc="3C9EFC78">
      <w:numFmt w:val="bullet"/>
      <w:lvlText w:val="•"/>
      <w:lvlJc w:val="left"/>
      <w:pPr>
        <w:ind w:left="3557" w:hanging="454"/>
      </w:pPr>
      <w:rPr>
        <w:rFonts w:hint="default"/>
        <w:lang w:val="en-US" w:eastAsia="en-US" w:bidi="ar-SA"/>
      </w:rPr>
    </w:lvl>
    <w:lvl w:ilvl="6" w:tplc="3C366746">
      <w:numFmt w:val="bullet"/>
      <w:lvlText w:val="•"/>
      <w:lvlJc w:val="left"/>
      <w:pPr>
        <w:ind w:left="4236" w:hanging="454"/>
      </w:pPr>
      <w:rPr>
        <w:rFonts w:hint="default"/>
        <w:lang w:val="en-US" w:eastAsia="en-US" w:bidi="ar-SA"/>
      </w:rPr>
    </w:lvl>
    <w:lvl w:ilvl="7" w:tplc="42FAC0CE">
      <w:numFmt w:val="bullet"/>
      <w:lvlText w:val="•"/>
      <w:lvlJc w:val="left"/>
      <w:pPr>
        <w:ind w:left="4915" w:hanging="454"/>
      </w:pPr>
      <w:rPr>
        <w:rFonts w:hint="default"/>
        <w:lang w:val="en-US" w:eastAsia="en-US" w:bidi="ar-SA"/>
      </w:rPr>
    </w:lvl>
    <w:lvl w:ilvl="8" w:tplc="3F5E8ED8">
      <w:numFmt w:val="bullet"/>
      <w:lvlText w:val="•"/>
      <w:lvlJc w:val="left"/>
      <w:pPr>
        <w:ind w:left="5595" w:hanging="454"/>
      </w:pPr>
      <w:rPr>
        <w:rFonts w:hint="default"/>
        <w:lang w:val="en-US" w:eastAsia="en-US" w:bidi="ar-SA"/>
      </w:rPr>
    </w:lvl>
  </w:abstractNum>
  <w:abstractNum w:abstractNumId="17">
    <w:nsid w:val="5949121C"/>
    <w:multiLevelType w:val="hybridMultilevel"/>
    <w:tmpl w:val="D430C6EA"/>
    <w:lvl w:ilvl="0" w:tplc="A06CE1F8">
      <w:start w:val="2"/>
      <w:numFmt w:val="lowerLetter"/>
      <w:lvlText w:val="(%1)"/>
      <w:lvlJc w:val="left"/>
      <w:pPr>
        <w:ind w:left="1167" w:hanging="453"/>
        <w:jc w:val="right"/>
      </w:pPr>
      <w:rPr>
        <w:rFonts w:hint="default"/>
        <w:spacing w:val="0"/>
        <w:w w:val="104"/>
        <w:lang w:val="en-US" w:eastAsia="en-US" w:bidi="ar-SA"/>
      </w:rPr>
    </w:lvl>
    <w:lvl w:ilvl="1" w:tplc="7410E8BE">
      <w:numFmt w:val="bullet"/>
      <w:lvlText w:val="•"/>
      <w:lvlJc w:val="left"/>
      <w:pPr>
        <w:ind w:left="1820" w:hanging="453"/>
      </w:pPr>
      <w:rPr>
        <w:rFonts w:hint="default"/>
        <w:lang w:val="en-US" w:eastAsia="en-US" w:bidi="ar-SA"/>
      </w:rPr>
    </w:lvl>
    <w:lvl w:ilvl="2" w:tplc="42284B48">
      <w:numFmt w:val="bullet"/>
      <w:lvlText w:val="•"/>
      <w:lvlJc w:val="left"/>
      <w:pPr>
        <w:ind w:left="2481" w:hanging="453"/>
      </w:pPr>
      <w:rPr>
        <w:rFonts w:hint="default"/>
        <w:lang w:val="en-US" w:eastAsia="en-US" w:bidi="ar-SA"/>
      </w:rPr>
    </w:lvl>
    <w:lvl w:ilvl="3" w:tplc="6FF6C99C">
      <w:numFmt w:val="bullet"/>
      <w:lvlText w:val="•"/>
      <w:lvlJc w:val="left"/>
      <w:pPr>
        <w:ind w:left="3141" w:hanging="453"/>
      </w:pPr>
      <w:rPr>
        <w:rFonts w:hint="default"/>
        <w:lang w:val="en-US" w:eastAsia="en-US" w:bidi="ar-SA"/>
      </w:rPr>
    </w:lvl>
    <w:lvl w:ilvl="4" w:tplc="F4341786">
      <w:numFmt w:val="bullet"/>
      <w:lvlText w:val="•"/>
      <w:lvlJc w:val="left"/>
      <w:pPr>
        <w:ind w:left="3802" w:hanging="453"/>
      </w:pPr>
      <w:rPr>
        <w:rFonts w:hint="default"/>
        <w:lang w:val="en-US" w:eastAsia="en-US" w:bidi="ar-SA"/>
      </w:rPr>
    </w:lvl>
    <w:lvl w:ilvl="5" w:tplc="E88CED8C">
      <w:numFmt w:val="bullet"/>
      <w:lvlText w:val="•"/>
      <w:lvlJc w:val="left"/>
      <w:pPr>
        <w:ind w:left="4462" w:hanging="453"/>
      </w:pPr>
      <w:rPr>
        <w:rFonts w:hint="default"/>
        <w:lang w:val="en-US" w:eastAsia="en-US" w:bidi="ar-SA"/>
      </w:rPr>
    </w:lvl>
    <w:lvl w:ilvl="6" w:tplc="C752358C">
      <w:numFmt w:val="bullet"/>
      <w:lvlText w:val="•"/>
      <w:lvlJc w:val="left"/>
      <w:pPr>
        <w:ind w:left="5123" w:hanging="453"/>
      </w:pPr>
      <w:rPr>
        <w:rFonts w:hint="default"/>
        <w:lang w:val="en-US" w:eastAsia="en-US" w:bidi="ar-SA"/>
      </w:rPr>
    </w:lvl>
    <w:lvl w:ilvl="7" w:tplc="901CE9DE">
      <w:numFmt w:val="bullet"/>
      <w:lvlText w:val="•"/>
      <w:lvlJc w:val="left"/>
      <w:pPr>
        <w:ind w:left="5783" w:hanging="453"/>
      </w:pPr>
      <w:rPr>
        <w:rFonts w:hint="default"/>
        <w:lang w:val="en-US" w:eastAsia="en-US" w:bidi="ar-SA"/>
      </w:rPr>
    </w:lvl>
    <w:lvl w:ilvl="8" w:tplc="934C5892">
      <w:numFmt w:val="bullet"/>
      <w:lvlText w:val="•"/>
      <w:lvlJc w:val="left"/>
      <w:pPr>
        <w:ind w:left="6444" w:hanging="453"/>
      </w:pPr>
      <w:rPr>
        <w:rFonts w:hint="default"/>
        <w:lang w:val="en-US" w:eastAsia="en-US" w:bidi="ar-SA"/>
      </w:rPr>
    </w:lvl>
  </w:abstractNum>
  <w:abstractNum w:abstractNumId="18">
    <w:nsid w:val="59F550EE"/>
    <w:multiLevelType w:val="hybridMultilevel"/>
    <w:tmpl w:val="3568451C"/>
    <w:lvl w:ilvl="0" w:tplc="04A45456">
      <w:start w:val="26"/>
      <w:numFmt w:val="upperLetter"/>
      <w:lvlText w:val="%1."/>
      <w:lvlJc w:val="left"/>
      <w:pPr>
        <w:ind w:left="152" w:hanging="451"/>
      </w:pPr>
      <w:rPr>
        <w:rFonts w:ascii="Times New Roman" w:eastAsia="Times New Roman" w:hAnsi="Times New Roman" w:cs="Times New Roman" w:hint="default"/>
        <w:b w:val="0"/>
        <w:bCs w:val="0"/>
        <w:i w:val="0"/>
        <w:iCs w:val="0"/>
        <w:spacing w:val="0"/>
        <w:w w:val="85"/>
        <w:sz w:val="20"/>
        <w:szCs w:val="20"/>
        <w:lang w:val="en-US" w:eastAsia="en-US" w:bidi="ar-SA"/>
      </w:rPr>
    </w:lvl>
    <w:lvl w:ilvl="1" w:tplc="56C8D1A6">
      <w:start w:val="1"/>
      <w:numFmt w:val="lowerLetter"/>
      <w:lvlText w:val="(%2)"/>
      <w:lvlJc w:val="left"/>
      <w:pPr>
        <w:ind w:left="1163" w:hanging="360"/>
      </w:pPr>
      <w:rPr>
        <w:rFonts w:hint="default"/>
        <w:spacing w:val="-1"/>
        <w:w w:val="100"/>
        <w:lang w:val="en-US" w:eastAsia="en-US" w:bidi="ar-SA"/>
      </w:rPr>
    </w:lvl>
    <w:lvl w:ilvl="2" w:tplc="090A07F6">
      <w:numFmt w:val="bullet"/>
      <w:lvlText w:val="•"/>
      <w:lvlJc w:val="left"/>
      <w:pPr>
        <w:ind w:left="2486" w:hanging="1118"/>
      </w:pPr>
      <w:rPr>
        <w:rFonts w:hint="default"/>
        <w:lang w:val="en-US" w:eastAsia="en-US" w:bidi="ar-SA"/>
      </w:rPr>
    </w:lvl>
    <w:lvl w:ilvl="3" w:tplc="B61C00B4">
      <w:numFmt w:val="bullet"/>
      <w:lvlText w:val="•"/>
      <w:lvlJc w:val="left"/>
      <w:pPr>
        <w:ind w:left="3053" w:hanging="1118"/>
      </w:pPr>
      <w:rPr>
        <w:rFonts w:hint="default"/>
        <w:lang w:val="en-US" w:eastAsia="en-US" w:bidi="ar-SA"/>
      </w:rPr>
    </w:lvl>
    <w:lvl w:ilvl="4" w:tplc="68CA7388">
      <w:numFmt w:val="bullet"/>
      <w:lvlText w:val="•"/>
      <w:lvlJc w:val="left"/>
      <w:pPr>
        <w:ind w:left="3619" w:hanging="1118"/>
      </w:pPr>
      <w:rPr>
        <w:rFonts w:hint="default"/>
        <w:lang w:val="en-US" w:eastAsia="en-US" w:bidi="ar-SA"/>
      </w:rPr>
    </w:lvl>
    <w:lvl w:ilvl="5" w:tplc="8B2EE03A">
      <w:numFmt w:val="bullet"/>
      <w:lvlText w:val="•"/>
      <w:lvlJc w:val="left"/>
      <w:pPr>
        <w:ind w:left="4186" w:hanging="1118"/>
      </w:pPr>
      <w:rPr>
        <w:rFonts w:hint="default"/>
        <w:lang w:val="en-US" w:eastAsia="en-US" w:bidi="ar-SA"/>
      </w:rPr>
    </w:lvl>
    <w:lvl w:ilvl="6" w:tplc="96C47726">
      <w:numFmt w:val="bullet"/>
      <w:lvlText w:val="•"/>
      <w:lvlJc w:val="left"/>
      <w:pPr>
        <w:ind w:left="4752" w:hanging="1118"/>
      </w:pPr>
      <w:rPr>
        <w:rFonts w:hint="default"/>
        <w:lang w:val="en-US" w:eastAsia="en-US" w:bidi="ar-SA"/>
      </w:rPr>
    </w:lvl>
    <w:lvl w:ilvl="7" w:tplc="6A001B52">
      <w:numFmt w:val="bullet"/>
      <w:lvlText w:val="•"/>
      <w:lvlJc w:val="left"/>
      <w:pPr>
        <w:ind w:left="5319" w:hanging="1118"/>
      </w:pPr>
      <w:rPr>
        <w:rFonts w:hint="default"/>
        <w:lang w:val="en-US" w:eastAsia="en-US" w:bidi="ar-SA"/>
      </w:rPr>
    </w:lvl>
    <w:lvl w:ilvl="8" w:tplc="97A644B0">
      <w:numFmt w:val="bullet"/>
      <w:lvlText w:val="•"/>
      <w:lvlJc w:val="left"/>
      <w:pPr>
        <w:ind w:left="5886" w:hanging="1118"/>
      </w:pPr>
      <w:rPr>
        <w:rFonts w:hint="default"/>
        <w:lang w:val="en-US" w:eastAsia="en-US" w:bidi="ar-SA"/>
      </w:rPr>
    </w:lvl>
  </w:abstractNum>
  <w:abstractNum w:abstractNumId="19">
    <w:nsid w:val="5D584EB9"/>
    <w:multiLevelType w:val="hybridMultilevel"/>
    <w:tmpl w:val="968CF1AE"/>
    <w:lvl w:ilvl="0" w:tplc="52F02232">
      <w:start w:val="19"/>
      <w:numFmt w:val="decimal"/>
      <w:lvlText w:val="%1."/>
      <w:lvlJc w:val="left"/>
      <w:pPr>
        <w:ind w:left="42" w:hanging="444"/>
      </w:pPr>
      <w:rPr>
        <w:rFonts w:hint="default"/>
        <w:spacing w:val="0"/>
        <w:w w:val="88"/>
        <w:lang w:val="en-US" w:eastAsia="en-US" w:bidi="ar-SA"/>
      </w:rPr>
    </w:lvl>
    <w:lvl w:ilvl="1" w:tplc="56C8D1A6">
      <w:start w:val="1"/>
      <w:numFmt w:val="lowerLetter"/>
      <w:lvlText w:val="(%2)"/>
      <w:lvlJc w:val="left"/>
      <w:pPr>
        <w:ind w:left="1151" w:hanging="453"/>
        <w:jc w:val="right"/>
      </w:pPr>
      <w:rPr>
        <w:rFonts w:hint="default"/>
        <w:spacing w:val="-1"/>
        <w:w w:val="100"/>
        <w:lang w:val="en-US" w:eastAsia="en-US" w:bidi="ar-SA"/>
      </w:rPr>
    </w:lvl>
    <w:lvl w:ilvl="2" w:tplc="8BEEC260">
      <w:numFmt w:val="bullet"/>
      <w:lvlText w:val="•"/>
      <w:lvlJc w:val="left"/>
      <w:pPr>
        <w:ind w:left="1783" w:hanging="453"/>
      </w:pPr>
      <w:rPr>
        <w:rFonts w:hint="default"/>
        <w:lang w:val="en-US" w:eastAsia="en-US" w:bidi="ar-SA"/>
      </w:rPr>
    </w:lvl>
    <w:lvl w:ilvl="3" w:tplc="85CE971A">
      <w:numFmt w:val="bullet"/>
      <w:lvlText w:val="•"/>
      <w:lvlJc w:val="left"/>
      <w:pPr>
        <w:ind w:left="2407" w:hanging="453"/>
      </w:pPr>
      <w:rPr>
        <w:rFonts w:hint="default"/>
        <w:lang w:val="en-US" w:eastAsia="en-US" w:bidi="ar-SA"/>
      </w:rPr>
    </w:lvl>
    <w:lvl w:ilvl="4" w:tplc="65FC0436">
      <w:numFmt w:val="bullet"/>
      <w:lvlText w:val="•"/>
      <w:lvlJc w:val="left"/>
      <w:pPr>
        <w:ind w:left="3031" w:hanging="453"/>
      </w:pPr>
      <w:rPr>
        <w:rFonts w:hint="default"/>
        <w:lang w:val="en-US" w:eastAsia="en-US" w:bidi="ar-SA"/>
      </w:rPr>
    </w:lvl>
    <w:lvl w:ilvl="5" w:tplc="DE8C55D8">
      <w:numFmt w:val="bullet"/>
      <w:lvlText w:val="•"/>
      <w:lvlJc w:val="left"/>
      <w:pPr>
        <w:ind w:left="3654" w:hanging="453"/>
      </w:pPr>
      <w:rPr>
        <w:rFonts w:hint="default"/>
        <w:lang w:val="en-US" w:eastAsia="en-US" w:bidi="ar-SA"/>
      </w:rPr>
    </w:lvl>
    <w:lvl w:ilvl="6" w:tplc="BF46824C">
      <w:numFmt w:val="bullet"/>
      <w:lvlText w:val="•"/>
      <w:lvlJc w:val="left"/>
      <w:pPr>
        <w:ind w:left="4278" w:hanging="453"/>
      </w:pPr>
      <w:rPr>
        <w:rFonts w:hint="default"/>
        <w:lang w:val="en-US" w:eastAsia="en-US" w:bidi="ar-SA"/>
      </w:rPr>
    </w:lvl>
    <w:lvl w:ilvl="7" w:tplc="057CAE76">
      <w:numFmt w:val="bullet"/>
      <w:lvlText w:val="•"/>
      <w:lvlJc w:val="left"/>
      <w:pPr>
        <w:ind w:left="4902" w:hanging="453"/>
      </w:pPr>
      <w:rPr>
        <w:rFonts w:hint="default"/>
        <w:lang w:val="en-US" w:eastAsia="en-US" w:bidi="ar-SA"/>
      </w:rPr>
    </w:lvl>
    <w:lvl w:ilvl="8" w:tplc="720476AA">
      <w:numFmt w:val="bullet"/>
      <w:lvlText w:val="•"/>
      <w:lvlJc w:val="left"/>
      <w:pPr>
        <w:ind w:left="5526" w:hanging="453"/>
      </w:pPr>
      <w:rPr>
        <w:rFonts w:hint="default"/>
        <w:lang w:val="en-US" w:eastAsia="en-US" w:bidi="ar-SA"/>
      </w:rPr>
    </w:lvl>
  </w:abstractNum>
  <w:abstractNum w:abstractNumId="20">
    <w:nsid w:val="5D64110C"/>
    <w:multiLevelType w:val="hybridMultilevel"/>
    <w:tmpl w:val="75F47D98"/>
    <w:lvl w:ilvl="0" w:tplc="56C8D1A6">
      <w:start w:val="1"/>
      <w:numFmt w:val="lowerLetter"/>
      <w:lvlText w:val="(%1)"/>
      <w:lvlJc w:val="left"/>
      <w:pPr>
        <w:ind w:left="720" w:hanging="360"/>
      </w:pPr>
      <w:rPr>
        <w:rFonts w:hint="default"/>
        <w:spacing w:val="-1"/>
        <w:w w:val="1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E027A1"/>
    <w:multiLevelType w:val="hybridMultilevel"/>
    <w:tmpl w:val="E542CF32"/>
    <w:lvl w:ilvl="0" w:tplc="4BC8AAC2">
      <w:start w:val="10"/>
      <w:numFmt w:val="decimal"/>
      <w:lvlText w:val="(%1)"/>
      <w:lvlJc w:val="left"/>
      <w:pPr>
        <w:ind w:left="91" w:hanging="471"/>
      </w:pPr>
      <w:rPr>
        <w:rFonts w:ascii="Cambria" w:eastAsia="Cambria" w:hAnsi="Cambria" w:cs="Cambria" w:hint="default"/>
        <w:b w:val="0"/>
        <w:bCs w:val="0"/>
        <w:i w:val="0"/>
        <w:iCs w:val="0"/>
        <w:spacing w:val="-1"/>
        <w:w w:val="90"/>
        <w:sz w:val="21"/>
        <w:szCs w:val="21"/>
        <w:lang w:val="en-US" w:eastAsia="en-US" w:bidi="ar-SA"/>
      </w:rPr>
    </w:lvl>
    <w:lvl w:ilvl="1" w:tplc="4AA036B6">
      <w:numFmt w:val="bullet"/>
      <w:lvlText w:val="•"/>
      <w:lvlJc w:val="left"/>
      <w:pPr>
        <w:ind w:left="784" w:hanging="471"/>
      </w:pPr>
      <w:rPr>
        <w:rFonts w:hint="default"/>
        <w:lang w:val="en-US" w:eastAsia="en-US" w:bidi="ar-SA"/>
      </w:rPr>
    </w:lvl>
    <w:lvl w:ilvl="2" w:tplc="6D42FD9E">
      <w:numFmt w:val="bullet"/>
      <w:lvlText w:val="•"/>
      <w:lvlJc w:val="left"/>
      <w:pPr>
        <w:ind w:left="1468" w:hanging="471"/>
      </w:pPr>
      <w:rPr>
        <w:rFonts w:hint="default"/>
        <w:lang w:val="en-US" w:eastAsia="en-US" w:bidi="ar-SA"/>
      </w:rPr>
    </w:lvl>
    <w:lvl w:ilvl="3" w:tplc="1F7E7986">
      <w:numFmt w:val="bullet"/>
      <w:lvlText w:val="•"/>
      <w:lvlJc w:val="left"/>
      <w:pPr>
        <w:ind w:left="2153" w:hanging="471"/>
      </w:pPr>
      <w:rPr>
        <w:rFonts w:hint="default"/>
        <w:lang w:val="en-US" w:eastAsia="en-US" w:bidi="ar-SA"/>
      </w:rPr>
    </w:lvl>
    <w:lvl w:ilvl="4" w:tplc="99F28276">
      <w:numFmt w:val="bullet"/>
      <w:lvlText w:val="•"/>
      <w:lvlJc w:val="left"/>
      <w:pPr>
        <w:ind w:left="2837" w:hanging="471"/>
      </w:pPr>
      <w:rPr>
        <w:rFonts w:hint="default"/>
        <w:lang w:val="en-US" w:eastAsia="en-US" w:bidi="ar-SA"/>
      </w:rPr>
    </w:lvl>
    <w:lvl w:ilvl="5" w:tplc="663A2CF2">
      <w:numFmt w:val="bullet"/>
      <w:lvlText w:val="•"/>
      <w:lvlJc w:val="left"/>
      <w:pPr>
        <w:ind w:left="3522" w:hanging="471"/>
      </w:pPr>
      <w:rPr>
        <w:rFonts w:hint="default"/>
        <w:lang w:val="en-US" w:eastAsia="en-US" w:bidi="ar-SA"/>
      </w:rPr>
    </w:lvl>
    <w:lvl w:ilvl="6" w:tplc="BD588BF0">
      <w:numFmt w:val="bullet"/>
      <w:lvlText w:val="•"/>
      <w:lvlJc w:val="left"/>
      <w:pPr>
        <w:ind w:left="4206" w:hanging="471"/>
      </w:pPr>
      <w:rPr>
        <w:rFonts w:hint="default"/>
        <w:lang w:val="en-US" w:eastAsia="en-US" w:bidi="ar-SA"/>
      </w:rPr>
    </w:lvl>
    <w:lvl w:ilvl="7" w:tplc="D9AC3226">
      <w:numFmt w:val="bullet"/>
      <w:lvlText w:val="•"/>
      <w:lvlJc w:val="left"/>
      <w:pPr>
        <w:ind w:left="4891" w:hanging="471"/>
      </w:pPr>
      <w:rPr>
        <w:rFonts w:hint="default"/>
        <w:lang w:val="en-US" w:eastAsia="en-US" w:bidi="ar-SA"/>
      </w:rPr>
    </w:lvl>
    <w:lvl w:ilvl="8" w:tplc="5F4C4872">
      <w:numFmt w:val="bullet"/>
      <w:lvlText w:val="•"/>
      <w:lvlJc w:val="left"/>
      <w:pPr>
        <w:ind w:left="5575" w:hanging="471"/>
      </w:pPr>
      <w:rPr>
        <w:rFonts w:hint="default"/>
        <w:lang w:val="en-US" w:eastAsia="en-US" w:bidi="ar-SA"/>
      </w:rPr>
    </w:lvl>
  </w:abstractNum>
  <w:abstractNum w:abstractNumId="22">
    <w:nsid w:val="78565F59"/>
    <w:multiLevelType w:val="hybridMultilevel"/>
    <w:tmpl w:val="271491FE"/>
    <w:lvl w:ilvl="0" w:tplc="63367A66">
      <w:start w:val="2"/>
      <w:numFmt w:val="decimal"/>
      <w:lvlText w:val="(%1)"/>
      <w:lvlJc w:val="left"/>
      <w:pPr>
        <w:ind w:left="38" w:hanging="444"/>
      </w:pPr>
      <w:rPr>
        <w:rFonts w:hint="default"/>
        <w:spacing w:val="0"/>
        <w:w w:val="99"/>
        <w:lang w:val="en-US" w:eastAsia="en-US" w:bidi="ar-SA"/>
      </w:rPr>
    </w:lvl>
    <w:lvl w:ilvl="1" w:tplc="205A70E8">
      <w:numFmt w:val="bullet"/>
      <w:lvlText w:val="•"/>
      <w:lvlJc w:val="left"/>
      <w:pPr>
        <w:ind w:left="713" w:hanging="444"/>
      </w:pPr>
      <w:rPr>
        <w:rFonts w:hint="default"/>
        <w:lang w:val="en-US" w:eastAsia="en-US" w:bidi="ar-SA"/>
      </w:rPr>
    </w:lvl>
    <w:lvl w:ilvl="2" w:tplc="D25817DC">
      <w:numFmt w:val="bullet"/>
      <w:lvlText w:val="•"/>
      <w:lvlJc w:val="left"/>
      <w:pPr>
        <w:ind w:left="1386" w:hanging="444"/>
      </w:pPr>
      <w:rPr>
        <w:rFonts w:hint="default"/>
        <w:lang w:val="en-US" w:eastAsia="en-US" w:bidi="ar-SA"/>
      </w:rPr>
    </w:lvl>
    <w:lvl w:ilvl="3" w:tplc="B4220C3C">
      <w:numFmt w:val="bullet"/>
      <w:lvlText w:val="•"/>
      <w:lvlJc w:val="left"/>
      <w:pPr>
        <w:ind w:left="2060" w:hanging="444"/>
      </w:pPr>
      <w:rPr>
        <w:rFonts w:hint="default"/>
        <w:lang w:val="en-US" w:eastAsia="en-US" w:bidi="ar-SA"/>
      </w:rPr>
    </w:lvl>
    <w:lvl w:ilvl="4" w:tplc="93CEEFE8">
      <w:numFmt w:val="bullet"/>
      <w:lvlText w:val="•"/>
      <w:lvlJc w:val="left"/>
      <w:pPr>
        <w:ind w:left="2733" w:hanging="444"/>
      </w:pPr>
      <w:rPr>
        <w:rFonts w:hint="default"/>
        <w:lang w:val="en-US" w:eastAsia="en-US" w:bidi="ar-SA"/>
      </w:rPr>
    </w:lvl>
    <w:lvl w:ilvl="5" w:tplc="2DC41FCC">
      <w:numFmt w:val="bullet"/>
      <w:lvlText w:val="•"/>
      <w:lvlJc w:val="left"/>
      <w:pPr>
        <w:ind w:left="3406" w:hanging="444"/>
      </w:pPr>
      <w:rPr>
        <w:rFonts w:hint="default"/>
        <w:lang w:val="en-US" w:eastAsia="en-US" w:bidi="ar-SA"/>
      </w:rPr>
    </w:lvl>
    <w:lvl w:ilvl="6" w:tplc="4FEA17CC">
      <w:numFmt w:val="bullet"/>
      <w:lvlText w:val="•"/>
      <w:lvlJc w:val="left"/>
      <w:pPr>
        <w:ind w:left="4080" w:hanging="444"/>
      </w:pPr>
      <w:rPr>
        <w:rFonts w:hint="default"/>
        <w:lang w:val="en-US" w:eastAsia="en-US" w:bidi="ar-SA"/>
      </w:rPr>
    </w:lvl>
    <w:lvl w:ilvl="7" w:tplc="5664B7B8">
      <w:numFmt w:val="bullet"/>
      <w:lvlText w:val="•"/>
      <w:lvlJc w:val="left"/>
      <w:pPr>
        <w:ind w:left="4753" w:hanging="444"/>
      </w:pPr>
      <w:rPr>
        <w:rFonts w:hint="default"/>
        <w:lang w:val="en-US" w:eastAsia="en-US" w:bidi="ar-SA"/>
      </w:rPr>
    </w:lvl>
    <w:lvl w:ilvl="8" w:tplc="8820D2F6">
      <w:numFmt w:val="bullet"/>
      <w:lvlText w:val="•"/>
      <w:lvlJc w:val="left"/>
      <w:pPr>
        <w:ind w:left="5426" w:hanging="444"/>
      </w:pPr>
      <w:rPr>
        <w:rFonts w:hint="default"/>
        <w:lang w:val="en-US" w:eastAsia="en-US" w:bidi="ar-SA"/>
      </w:rPr>
    </w:lvl>
  </w:abstractNum>
  <w:num w:numId="1">
    <w:abstractNumId w:val="5"/>
  </w:num>
  <w:num w:numId="2">
    <w:abstractNumId w:val="8"/>
  </w:num>
  <w:num w:numId="3">
    <w:abstractNumId w:val="19"/>
  </w:num>
  <w:num w:numId="4">
    <w:abstractNumId w:val="22"/>
  </w:num>
  <w:num w:numId="5">
    <w:abstractNumId w:val="17"/>
  </w:num>
  <w:num w:numId="6">
    <w:abstractNumId w:val="4"/>
  </w:num>
  <w:num w:numId="7">
    <w:abstractNumId w:val="1"/>
  </w:num>
  <w:num w:numId="8">
    <w:abstractNumId w:val="0"/>
  </w:num>
  <w:num w:numId="9">
    <w:abstractNumId w:val="11"/>
  </w:num>
  <w:num w:numId="10">
    <w:abstractNumId w:val="21"/>
  </w:num>
  <w:num w:numId="11">
    <w:abstractNumId w:val="13"/>
  </w:num>
  <w:num w:numId="12">
    <w:abstractNumId w:val="15"/>
  </w:num>
  <w:num w:numId="13">
    <w:abstractNumId w:val="2"/>
  </w:num>
  <w:num w:numId="14">
    <w:abstractNumId w:val="7"/>
  </w:num>
  <w:num w:numId="15">
    <w:abstractNumId w:val="9"/>
  </w:num>
  <w:num w:numId="16">
    <w:abstractNumId w:val="3"/>
  </w:num>
  <w:num w:numId="17">
    <w:abstractNumId w:val="16"/>
  </w:num>
  <w:num w:numId="18">
    <w:abstractNumId w:val="10"/>
  </w:num>
  <w:num w:numId="19">
    <w:abstractNumId w:val="14"/>
  </w:num>
  <w:num w:numId="20">
    <w:abstractNumId w:val="18"/>
  </w:num>
  <w:num w:numId="21">
    <w:abstractNumId w:val="12"/>
  </w:num>
  <w:num w:numId="22">
    <w:abstractNumId w:val="20"/>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BE1"/>
    <w:rsid w:val="00010615"/>
    <w:rsid w:val="0002425B"/>
    <w:rsid w:val="00064848"/>
    <w:rsid w:val="00071107"/>
    <w:rsid w:val="000A4A40"/>
    <w:rsid w:val="000E0D8B"/>
    <w:rsid w:val="000F325F"/>
    <w:rsid w:val="001252AD"/>
    <w:rsid w:val="00181427"/>
    <w:rsid w:val="00192197"/>
    <w:rsid w:val="001948C3"/>
    <w:rsid w:val="00197728"/>
    <w:rsid w:val="001B4025"/>
    <w:rsid w:val="001C673D"/>
    <w:rsid w:val="001D0DA9"/>
    <w:rsid w:val="001D3DB2"/>
    <w:rsid w:val="00204E52"/>
    <w:rsid w:val="00216BE1"/>
    <w:rsid w:val="0021735A"/>
    <w:rsid w:val="002358E2"/>
    <w:rsid w:val="002705A5"/>
    <w:rsid w:val="002A7450"/>
    <w:rsid w:val="002D1582"/>
    <w:rsid w:val="00305DB2"/>
    <w:rsid w:val="003121CE"/>
    <w:rsid w:val="0033701D"/>
    <w:rsid w:val="003C54E5"/>
    <w:rsid w:val="003C7860"/>
    <w:rsid w:val="003D36B9"/>
    <w:rsid w:val="00401840"/>
    <w:rsid w:val="004042BF"/>
    <w:rsid w:val="00413B41"/>
    <w:rsid w:val="00490158"/>
    <w:rsid w:val="004F593A"/>
    <w:rsid w:val="0052052E"/>
    <w:rsid w:val="00546215"/>
    <w:rsid w:val="00554D7C"/>
    <w:rsid w:val="00571CDD"/>
    <w:rsid w:val="00575CD0"/>
    <w:rsid w:val="00582D7E"/>
    <w:rsid w:val="005A73E5"/>
    <w:rsid w:val="005F6736"/>
    <w:rsid w:val="00631E6E"/>
    <w:rsid w:val="00660638"/>
    <w:rsid w:val="00667213"/>
    <w:rsid w:val="0068103B"/>
    <w:rsid w:val="006946F2"/>
    <w:rsid w:val="006B50A2"/>
    <w:rsid w:val="006B5A9C"/>
    <w:rsid w:val="0071351B"/>
    <w:rsid w:val="00714D24"/>
    <w:rsid w:val="007643D7"/>
    <w:rsid w:val="00776AAD"/>
    <w:rsid w:val="007B0260"/>
    <w:rsid w:val="007D1BD8"/>
    <w:rsid w:val="007E0971"/>
    <w:rsid w:val="007E56E2"/>
    <w:rsid w:val="00874E2A"/>
    <w:rsid w:val="00892558"/>
    <w:rsid w:val="008A714C"/>
    <w:rsid w:val="008A7257"/>
    <w:rsid w:val="008D11BD"/>
    <w:rsid w:val="008F71F6"/>
    <w:rsid w:val="00934675"/>
    <w:rsid w:val="00993029"/>
    <w:rsid w:val="009B0088"/>
    <w:rsid w:val="009C2966"/>
    <w:rsid w:val="009C3614"/>
    <w:rsid w:val="009D56F5"/>
    <w:rsid w:val="009E2AA5"/>
    <w:rsid w:val="00A05E2F"/>
    <w:rsid w:val="00A26F45"/>
    <w:rsid w:val="00A36301"/>
    <w:rsid w:val="00A46C7C"/>
    <w:rsid w:val="00A54632"/>
    <w:rsid w:val="00A87F39"/>
    <w:rsid w:val="00AB48C7"/>
    <w:rsid w:val="00AC007A"/>
    <w:rsid w:val="00AC42A1"/>
    <w:rsid w:val="00AD152D"/>
    <w:rsid w:val="00AF3FB5"/>
    <w:rsid w:val="00AF604D"/>
    <w:rsid w:val="00B405A2"/>
    <w:rsid w:val="00B553F2"/>
    <w:rsid w:val="00BA49AE"/>
    <w:rsid w:val="00BD280E"/>
    <w:rsid w:val="00C04189"/>
    <w:rsid w:val="00C133CB"/>
    <w:rsid w:val="00C34B4C"/>
    <w:rsid w:val="00C52F45"/>
    <w:rsid w:val="00C94DF6"/>
    <w:rsid w:val="00CA3D5F"/>
    <w:rsid w:val="00CA6605"/>
    <w:rsid w:val="00CC237F"/>
    <w:rsid w:val="00CC34D7"/>
    <w:rsid w:val="00CD3DC8"/>
    <w:rsid w:val="00CE2376"/>
    <w:rsid w:val="00D05155"/>
    <w:rsid w:val="00D1131D"/>
    <w:rsid w:val="00D85B70"/>
    <w:rsid w:val="00D876B7"/>
    <w:rsid w:val="00D97973"/>
    <w:rsid w:val="00DE244A"/>
    <w:rsid w:val="00E07BC6"/>
    <w:rsid w:val="00E439C6"/>
    <w:rsid w:val="00E56B49"/>
    <w:rsid w:val="00E635A7"/>
    <w:rsid w:val="00E840E2"/>
    <w:rsid w:val="00EB7B92"/>
    <w:rsid w:val="00EC10F7"/>
    <w:rsid w:val="00ED110E"/>
    <w:rsid w:val="00F07535"/>
    <w:rsid w:val="00F33127"/>
    <w:rsid w:val="00F350AD"/>
    <w:rsid w:val="00F60529"/>
    <w:rsid w:val="00F70180"/>
    <w:rsid w:val="00F8741A"/>
    <w:rsid w:val="00F953F9"/>
    <w:rsid w:val="00FC2212"/>
    <w:rsid w:val="00FD71A1"/>
    <w:rsid w:val="00FF2D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mbria" w:eastAsia="Cambria" w:hAnsi="Cambria" w:cs="Cambria"/>
    </w:rPr>
  </w:style>
  <w:style w:type="paragraph" w:styleId="Heading1">
    <w:name w:val="heading 1"/>
    <w:basedOn w:val="Normal"/>
    <w:uiPriority w:val="1"/>
    <w:qFormat/>
    <w:pPr>
      <w:ind w:left="72"/>
      <w:outlineLvl w:val="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21"/>
      <w:szCs w:val="21"/>
    </w:rPr>
  </w:style>
  <w:style w:type="paragraph" w:styleId="Title">
    <w:name w:val="Title"/>
    <w:basedOn w:val="Normal"/>
    <w:uiPriority w:val="1"/>
    <w:qFormat/>
    <w:pPr>
      <w:spacing w:before="43" w:line="300" w:lineRule="exact"/>
      <w:ind w:left="1231" w:right="1109"/>
      <w:jc w:val="center"/>
    </w:pPr>
    <w:rPr>
      <w:rFonts w:ascii="Arial Black" w:eastAsia="Arial Black" w:hAnsi="Arial Black" w:cs="Arial Black"/>
      <w:sz w:val="24"/>
      <w:szCs w:val="24"/>
    </w:rPr>
  </w:style>
  <w:style w:type="paragraph" w:styleId="ListParagraph">
    <w:name w:val="List Paragraph"/>
    <w:basedOn w:val="Normal"/>
    <w:uiPriority w:val="1"/>
    <w:qFormat/>
    <w:pPr>
      <w:ind w:left="97" w:firstLine="664"/>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350AD"/>
    <w:rPr>
      <w:rFonts w:ascii="Tahoma" w:hAnsi="Tahoma" w:cs="Tahoma"/>
      <w:sz w:val="16"/>
      <w:szCs w:val="16"/>
    </w:rPr>
  </w:style>
  <w:style w:type="character" w:customStyle="1" w:styleId="BalloonTextChar">
    <w:name w:val="Balloon Text Char"/>
    <w:basedOn w:val="DefaultParagraphFont"/>
    <w:link w:val="BalloonText"/>
    <w:uiPriority w:val="99"/>
    <w:semiHidden/>
    <w:rsid w:val="00F350AD"/>
    <w:rPr>
      <w:rFonts w:ascii="Tahoma" w:eastAsia="Cambria" w:hAnsi="Tahoma" w:cs="Tahoma"/>
      <w:sz w:val="16"/>
      <w:szCs w:val="16"/>
    </w:rPr>
  </w:style>
  <w:style w:type="paragraph" w:styleId="Header">
    <w:name w:val="header"/>
    <w:basedOn w:val="Normal"/>
    <w:link w:val="HeaderChar"/>
    <w:uiPriority w:val="99"/>
    <w:unhideWhenUsed/>
    <w:rsid w:val="00490158"/>
    <w:pPr>
      <w:tabs>
        <w:tab w:val="center" w:pos="4680"/>
        <w:tab w:val="right" w:pos="9360"/>
      </w:tabs>
    </w:pPr>
  </w:style>
  <w:style w:type="character" w:customStyle="1" w:styleId="HeaderChar">
    <w:name w:val="Header Char"/>
    <w:basedOn w:val="DefaultParagraphFont"/>
    <w:link w:val="Header"/>
    <w:uiPriority w:val="99"/>
    <w:rsid w:val="00490158"/>
    <w:rPr>
      <w:rFonts w:ascii="Cambria" w:eastAsia="Cambria" w:hAnsi="Cambria" w:cs="Cambria"/>
    </w:rPr>
  </w:style>
  <w:style w:type="paragraph" w:styleId="Footer">
    <w:name w:val="footer"/>
    <w:basedOn w:val="Normal"/>
    <w:link w:val="FooterChar"/>
    <w:uiPriority w:val="99"/>
    <w:unhideWhenUsed/>
    <w:rsid w:val="00490158"/>
    <w:pPr>
      <w:tabs>
        <w:tab w:val="center" w:pos="4680"/>
        <w:tab w:val="right" w:pos="9360"/>
      </w:tabs>
    </w:pPr>
  </w:style>
  <w:style w:type="character" w:customStyle="1" w:styleId="FooterChar">
    <w:name w:val="Footer Char"/>
    <w:basedOn w:val="DefaultParagraphFont"/>
    <w:link w:val="Footer"/>
    <w:uiPriority w:val="99"/>
    <w:rsid w:val="00490158"/>
    <w:rPr>
      <w:rFonts w:ascii="Cambria" w:eastAsia="Cambria" w:hAnsi="Cambria" w:cs="Cambr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mbria" w:eastAsia="Cambria" w:hAnsi="Cambria" w:cs="Cambria"/>
    </w:rPr>
  </w:style>
  <w:style w:type="paragraph" w:styleId="Heading1">
    <w:name w:val="heading 1"/>
    <w:basedOn w:val="Normal"/>
    <w:uiPriority w:val="1"/>
    <w:qFormat/>
    <w:pPr>
      <w:ind w:left="72"/>
      <w:outlineLvl w:val="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21"/>
      <w:szCs w:val="21"/>
    </w:rPr>
  </w:style>
  <w:style w:type="paragraph" w:styleId="Title">
    <w:name w:val="Title"/>
    <w:basedOn w:val="Normal"/>
    <w:uiPriority w:val="1"/>
    <w:qFormat/>
    <w:pPr>
      <w:spacing w:before="43" w:line="300" w:lineRule="exact"/>
      <w:ind w:left="1231" w:right="1109"/>
      <w:jc w:val="center"/>
    </w:pPr>
    <w:rPr>
      <w:rFonts w:ascii="Arial Black" w:eastAsia="Arial Black" w:hAnsi="Arial Black" w:cs="Arial Black"/>
      <w:sz w:val="24"/>
      <w:szCs w:val="24"/>
    </w:rPr>
  </w:style>
  <w:style w:type="paragraph" w:styleId="ListParagraph">
    <w:name w:val="List Paragraph"/>
    <w:basedOn w:val="Normal"/>
    <w:uiPriority w:val="1"/>
    <w:qFormat/>
    <w:pPr>
      <w:ind w:left="97" w:firstLine="664"/>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350AD"/>
    <w:rPr>
      <w:rFonts w:ascii="Tahoma" w:hAnsi="Tahoma" w:cs="Tahoma"/>
      <w:sz w:val="16"/>
      <w:szCs w:val="16"/>
    </w:rPr>
  </w:style>
  <w:style w:type="character" w:customStyle="1" w:styleId="BalloonTextChar">
    <w:name w:val="Balloon Text Char"/>
    <w:basedOn w:val="DefaultParagraphFont"/>
    <w:link w:val="BalloonText"/>
    <w:uiPriority w:val="99"/>
    <w:semiHidden/>
    <w:rsid w:val="00F350AD"/>
    <w:rPr>
      <w:rFonts w:ascii="Tahoma" w:eastAsia="Cambria" w:hAnsi="Tahoma" w:cs="Tahoma"/>
      <w:sz w:val="16"/>
      <w:szCs w:val="16"/>
    </w:rPr>
  </w:style>
  <w:style w:type="paragraph" w:styleId="Header">
    <w:name w:val="header"/>
    <w:basedOn w:val="Normal"/>
    <w:link w:val="HeaderChar"/>
    <w:uiPriority w:val="99"/>
    <w:unhideWhenUsed/>
    <w:rsid w:val="00490158"/>
    <w:pPr>
      <w:tabs>
        <w:tab w:val="center" w:pos="4680"/>
        <w:tab w:val="right" w:pos="9360"/>
      </w:tabs>
    </w:pPr>
  </w:style>
  <w:style w:type="character" w:customStyle="1" w:styleId="HeaderChar">
    <w:name w:val="Header Char"/>
    <w:basedOn w:val="DefaultParagraphFont"/>
    <w:link w:val="Header"/>
    <w:uiPriority w:val="99"/>
    <w:rsid w:val="00490158"/>
    <w:rPr>
      <w:rFonts w:ascii="Cambria" w:eastAsia="Cambria" w:hAnsi="Cambria" w:cs="Cambria"/>
    </w:rPr>
  </w:style>
  <w:style w:type="paragraph" w:styleId="Footer">
    <w:name w:val="footer"/>
    <w:basedOn w:val="Normal"/>
    <w:link w:val="FooterChar"/>
    <w:uiPriority w:val="99"/>
    <w:unhideWhenUsed/>
    <w:rsid w:val="00490158"/>
    <w:pPr>
      <w:tabs>
        <w:tab w:val="center" w:pos="4680"/>
        <w:tab w:val="right" w:pos="9360"/>
      </w:tabs>
    </w:pPr>
  </w:style>
  <w:style w:type="character" w:customStyle="1" w:styleId="FooterChar">
    <w:name w:val="Footer Char"/>
    <w:basedOn w:val="DefaultParagraphFont"/>
    <w:link w:val="Footer"/>
    <w:uiPriority w:val="99"/>
    <w:rsid w:val="00490158"/>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8772A-6D0B-4C1E-B0D6-6901AE2E1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3108</Words>
  <Characters>17719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Saira Jabeen</dc:creator>
  <cp:lastModifiedBy>User 2 Legislation</cp:lastModifiedBy>
  <cp:revision>13</cp:revision>
  <cp:lastPrinted>2025-01-15T04:06:00Z</cp:lastPrinted>
  <dcterms:created xsi:type="dcterms:W3CDTF">2025-01-15T06:10:00Z</dcterms:created>
  <dcterms:modified xsi:type="dcterms:W3CDTF">2025-01-15T12:52:00Z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2024-11-05T00:00:00Z</vt:filetime>
  </property>
  <property fmtid="{D5CDD505-2E9C-101B-9397-08002B2CF9AE}" pid="3" name="Creator">
    <vt:lpwstr>Canon </vt:lpwstr>
  </property>
  <property fmtid="{D5CDD505-2E9C-101B-9397-08002B2CF9AE}" pid="4" name="LastSaved">
    <vt:filetime>2024-11-05T00:00:00Z</vt:filetime>
  </property>
</Properties>
</file>